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9C9B" w14:textId="77777777" w:rsidR="00972446" w:rsidRPr="00972446" w:rsidRDefault="00972446" w:rsidP="00972446">
      <w:pPr>
        <w:widowControl w:val="0"/>
        <w:spacing w:before="100" w:after="100"/>
        <w:outlineLvl w:val="0"/>
        <w:rPr>
          <w:rFonts w:ascii="Times New Roman" w:hAnsi="Times New Roman"/>
          <w:sz w:val="22"/>
          <w:szCs w:val="22"/>
        </w:rPr>
      </w:pPr>
      <w:bookmarkStart w:id="0" w:name="_Toc42488069"/>
    </w:p>
    <w:p w14:paraId="522DB223" w14:textId="5F9CC4FD" w:rsidR="00972446" w:rsidRPr="00972446" w:rsidRDefault="00096673" w:rsidP="00972446">
      <w:pPr>
        <w:widowControl w:val="0"/>
        <w:tabs>
          <w:tab w:val="left" w:pos="426"/>
        </w:tabs>
        <w:spacing w:before="100" w:after="100"/>
        <w:rPr>
          <w:rFonts w:ascii="Times New Roman" w:hAnsi="Times New Roman"/>
          <w:highlight w:val="yellow"/>
        </w:rPr>
      </w:pPr>
      <w:r>
        <w:rPr>
          <w:noProof/>
        </w:rPr>
        <w:drawing>
          <wp:anchor distT="0" distB="0" distL="114300" distR="114300" simplePos="0" relativeHeight="251659264" behindDoc="0" locked="0" layoutInCell="1" allowOverlap="1" wp14:anchorId="52F66C5F" wp14:editId="7FE71850">
            <wp:simplePos x="0" y="0"/>
            <wp:positionH relativeFrom="margin">
              <wp:align>right</wp:align>
            </wp:positionH>
            <wp:positionV relativeFrom="paragraph">
              <wp:posOffset>212090</wp:posOffset>
            </wp:positionV>
            <wp:extent cx="1606550" cy="97980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2446">
        <w:rPr>
          <w:rFonts w:ascii="Calibri" w:hAnsi="Calibri" w:cs="Calibri"/>
          <w:noProof/>
          <w:snapToGrid/>
          <w:sz w:val="24"/>
          <w:lang w:val="en-US"/>
        </w:rPr>
        <w:drawing>
          <wp:inline distT="0" distB="0" distL="0" distR="0" wp14:anchorId="50E6B9ED" wp14:editId="10F0E0BB">
            <wp:extent cx="1463040" cy="125603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256030"/>
                    </a:xfrm>
                    <a:prstGeom prst="rect">
                      <a:avLst/>
                    </a:prstGeom>
                    <a:noFill/>
                    <a:ln>
                      <a:noFill/>
                    </a:ln>
                  </pic:spPr>
                </pic:pic>
              </a:graphicData>
            </a:graphic>
          </wp:inline>
        </w:drawing>
      </w:r>
      <w:r w:rsidR="00972446" w:rsidRPr="00972446">
        <w:rPr>
          <w:rFonts w:ascii="Times New Roman" w:hAnsi="Times New Roman"/>
          <w:highlight w:val="yellow"/>
        </w:rPr>
        <w:t xml:space="preserve">                                     </w:t>
      </w:r>
    </w:p>
    <w:p w14:paraId="12091EBB" w14:textId="77777777" w:rsidR="00972446" w:rsidRDefault="00972446" w:rsidP="00972446">
      <w:pPr>
        <w:pStyle w:val="Heading1"/>
        <w:numPr>
          <w:ilvl w:val="0"/>
          <w:numId w:val="0"/>
        </w:numPr>
        <w:ind w:right="-144"/>
        <w:rPr>
          <w:szCs w:val="28"/>
          <w:lang w:val="en-GB"/>
        </w:rPr>
      </w:pPr>
    </w:p>
    <w:p w14:paraId="4E3D9A99" w14:textId="13006AAD" w:rsidR="0047783A" w:rsidRPr="00E82463" w:rsidRDefault="0047783A" w:rsidP="003051AA">
      <w:pPr>
        <w:pStyle w:val="Heading1"/>
        <w:numPr>
          <w:ilvl w:val="0"/>
          <w:numId w:val="0"/>
        </w:numPr>
        <w:ind w:right="-144"/>
        <w:jc w:val="center"/>
        <w:rPr>
          <w:szCs w:val="28"/>
          <w:lang w:val="en-GB"/>
        </w:rPr>
      </w:pPr>
      <w:r w:rsidRPr="00E82463">
        <w:rPr>
          <w:szCs w:val="28"/>
          <w:lang w:val="en-GB"/>
        </w:rPr>
        <w:t>A.</w:t>
      </w:r>
      <w:r w:rsidRPr="00E82463">
        <w:rPr>
          <w:szCs w:val="28"/>
          <w:lang w:val="en-GB"/>
        </w:rPr>
        <w:tab/>
        <w:t>INSTRUCTIONS TO TENDERERS</w:t>
      </w:r>
      <w:bookmarkEnd w:id="0"/>
    </w:p>
    <w:p w14:paraId="0868BC90" w14:textId="7617EFCC" w:rsidR="00972446" w:rsidRPr="000A0E9D" w:rsidRDefault="00972446" w:rsidP="00972446">
      <w:pPr>
        <w:jc w:val="center"/>
        <w:outlineLvl w:val="0"/>
        <w:rPr>
          <w:rFonts w:ascii="Times New Roman" w:hAnsi="Times New Roman"/>
          <w:b/>
          <w:bCs/>
          <w:sz w:val="22"/>
          <w:szCs w:val="22"/>
        </w:rPr>
      </w:pPr>
      <w:bookmarkStart w:id="1" w:name="_Hlk89946365"/>
      <w:r w:rsidRPr="000A0E9D">
        <w:rPr>
          <w:rFonts w:ascii="Times New Roman" w:hAnsi="Times New Roman"/>
          <w:b/>
          <w:bCs/>
          <w:sz w:val="22"/>
          <w:szCs w:val="22"/>
        </w:rPr>
        <w:t xml:space="preserve">PROCUREMENT OF HIGH PERFORMANCE COMPUTING (HPC) </w:t>
      </w:r>
      <w:r w:rsidR="00223211">
        <w:rPr>
          <w:rFonts w:ascii="Times New Roman" w:hAnsi="Times New Roman"/>
          <w:b/>
          <w:bCs/>
          <w:sz w:val="22"/>
          <w:szCs w:val="22"/>
        </w:rPr>
        <w:t>PLATFORM</w:t>
      </w:r>
    </w:p>
    <w:p w14:paraId="2C60C6AF" w14:textId="64189CB0" w:rsidR="0047783A" w:rsidRPr="005C366D" w:rsidRDefault="00972446" w:rsidP="005C366D">
      <w:pPr>
        <w:widowControl w:val="0"/>
        <w:spacing w:before="100" w:after="100"/>
        <w:jc w:val="center"/>
        <w:outlineLvl w:val="0"/>
        <w:rPr>
          <w:rFonts w:ascii="Times New Roman" w:hAnsi="Times New Roman"/>
          <w:b/>
          <w:bCs/>
          <w:sz w:val="22"/>
          <w:szCs w:val="22"/>
        </w:rPr>
      </w:pPr>
      <w:r w:rsidRPr="00972446">
        <w:rPr>
          <w:rFonts w:ascii="Times New Roman" w:hAnsi="Times New Roman"/>
          <w:b/>
          <w:bCs/>
          <w:sz w:val="22"/>
          <w:szCs w:val="22"/>
        </w:rPr>
        <w:t>ICPAC/INTRA-ACP/IOT/GOODS/02/202</w:t>
      </w:r>
      <w:bookmarkEnd w:id="1"/>
      <w:r w:rsidR="007D1B96">
        <w:rPr>
          <w:rFonts w:ascii="Times New Roman" w:hAnsi="Times New Roman"/>
          <w:b/>
          <w:bCs/>
          <w:sz w:val="22"/>
          <w:szCs w:val="22"/>
        </w:rPr>
        <w:t>2</w:t>
      </w:r>
    </w:p>
    <w:p w14:paraId="5E9B0C2E" w14:textId="77777777" w:rsidR="0047783A" w:rsidRPr="00E82463" w:rsidRDefault="0047783A" w:rsidP="00A4424B">
      <w:pPr>
        <w:pStyle w:val="Heading1"/>
      </w:pPr>
      <w:bookmarkStart w:id="2" w:name="_Toc42488070"/>
      <w:r w:rsidRPr="00E82463">
        <w:t>Supplies to be provided</w:t>
      </w:r>
      <w:bookmarkEnd w:id="2"/>
    </w:p>
    <w:p w14:paraId="7D2F306D" w14:textId="77777777" w:rsidR="00C7322E" w:rsidRDefault="0047783A" w:rsidP="00DF7A40">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t>The subject of the contract is</w:t>
      </w:r>
      <w:r w:rsidR="00C7322E">
        <w:rPr>
          <w:rFonts w:ascii="Times New Roman" w:hAnsi="Times New Roman"/>
          <w:sz w:val="22"/>
          <w:lang w:val="en-GB"/>
        </w:rPr>
        <w:t>:</w:t>
      </w:r>
    </w:p>
    <w:p w14:paraId="322CA155" w14:textId="08A5BD57" w:rsidR="0047783A" w:rsidRPr="00587B1F" w:rsidRDefault="00587B1F" w:rsidP="00587B1F">
      <w:pPr>
        <w:spacing w:before="0" w:after="0"/>
        <w:ind w:left="709" w:hanging="142"/>
        <w:jc w:val="both"/>
        <w:rPr>
          <w:rFonts w:ascii="Times New Roman" w:hAnsi="Times New Roman"/>
          <w:sz w:val="22"/>
        </w:rPr>
      </w:pPr>
      <w:r>
        <w:rPr>
          <w:rFonts w:ascii="Times New Roman" w:hAnsi="Times New Roman"/>
          <w:sz w:val="22"/>
        </w:rPr>
        <w:t xml:space="preserve">  </w:t>
      </w:r>
      <w:r w:rsidR="00C7322E" w:rsidRPr="004F1F8C">
        <w:rPr>
          <w:rFonts w:ascii="Times New Roman" w:hAnsi="Times New Roman"/>
          <w:sz w:val="22"/>
        </w:rPr>
        <w:t xml:space="preserve">the </w:t>
      </w:r>
      <w:r w:rsidR="00C7322E" w:rsidRPr="00972446">
        <w:rPr>
          <w:rFonts w:ascii="Times New Roman" w:hAnsi="Times New Roman"/>
          <w:sz w:val="22"/>
        </w:rPr>
        <w:t>supply, delivery, unloading, siting and installation</w:t>
      </w:r>
      <w:r w:rsidR="00972446" w:rsidRPr="00972446">
        <w:rPr>
          <w:rFonts w:ascii="Times New Roman" w:hAnsi="Times New Roman"/>
          <w:sz w:val="22"/>
        </w:rPr>
        <w:t xml:space="preserve"> and </w:t>
      </w:r>
      <w:r w:rsidR="00C7322E" w:rsidRPr="00972446">
        <w:rPr>
          <w:rFonts w:ascii="Times New Roman" w:hAnsi="Times New Roman"/>
          <w:sz w:val="22"/>
        </w:rPr>
        <w:t>commissioning</w:t>
      </w:r>
      <w:r w:rsidR="00972446">
        <w:rPr>
          <w:rFonts w:ascii="Times New Roman" w:hAnsi="Times New Roman"/>
          <w:sz w:val="22"/>
        </w:rPr>
        <w:t xml:space="preserve"> of High</w:t>
      </w:r>
      <w:r>
        <w:rPr>
          <w:rFonts w:ascii="Times New Roman" w:hAnsi="Times New Roman"/>
          <w:sz w:val="22"/>
        </w:rPr>
        <w:t xml:space="preserve"> </w:t>
      </w:r>
      <w:r w:rsidR="00972446">
        <w:rPr>
          <w:rFonts w:ascii="Times New Roman" w:hAnsi="Times New Roman"/>
          <w:sz w:val="22"/>
        </w:rPr>
        <w:t>Performance Computing (HPC)</w:t>
      </w:r>
      <w:r w:rsidR="00C7322E" w:rsidRPr="004F1F8C">
        <w:rPr>
          <w:rFonts w:ascii="Times New Roman" w:hAnsi="Times New Roman"/>
          <w:sz w:val="22"/>
        </w:rPr>
        <w:t xml:space="preserve"> </w:t>
      </w:r>
      <w:r w:rsidR="00F96DF3">
        <w:rPr>
          <w:rFonts w:ascii="Times New Roman" w:hAnsi="Times New Roman"/>
          <w:sz w:val="22"/>
        </w:rPr>
        <w:t xml:space="preserve">Platform </w:t>
      </w:r>
      <w:r w:rsidR="0047783A" w:rsidRPr="00BA72F0">
        <w:rPr>
          <w:rFonts w:ascii="Times New Roman" w:hAnsi="Times New Roman"/>
          <w:sz w:val="22"/>
        </w:rPr>
        <w:t xml:space="preserve">to </w:t>
      </w:r>
      <w:r w:rsidRPr="00BA72F0">
        <w:rPr>
          <w:rFonts w:ascii="Times New Roman" w:hAnsi="Times New Roman"/>
          <w:sz w:val="22"/>
        </w:rPr>
        <w:t>I</w:t>
      </w:r>
      <w:r>
        <w:rPr>
          <w:rFonts w:ascii="Times New Roman" w:hAnsi="Times New Roman"/>
          <w:sz w:val="22"/>
        </w:rPr>
        <w:t xml:space="preserve">GAD Climate Prediction and Applications Centre </w:t>
      </w:r>
      <w:r w:rsidR="00BA72F0">
        <w:rPr>
          <w:rFonts w:ascii="Times New Roman" w:hAnsi="Times New Roman"/>
          <w:sz w:val="22"/>
        </w:rPr>
        <w:t xml:space="preserve">(ICPAC) </w:t>
      </w:r>
      <w:r>
        <w:rPr>
          <w:rFonts w:ascii="Times New Roman" w:hAnsi="Times New Roman"/>
          <w:sz w:val="22"/>
        </w:rPr>
        <w:t xml:space="preserve">headquarters in Ngong town, Kibiko near KIBHT. </w:t>
      </w:r>
      <w:r w:rsidR="00CF63C2" w:rsidRPr="00587B1F">
        <w:rPr>
          <w:rFonts w:ascii="Times New Roman" w:hAnsi="Times New Roman"/>
          <w:sz w:val="22"/>
        </w:rPr>
        <w:t>DDP</w:t>
      </w:r>
      <w:r w:rsidR="00CF63C2" w:rsidRPr="00587B1F">
        <w:rPr>
          <w:rStyle w:val="FootnoteReference"/>
          <w:rFonts w:ascii="Times New Roman" w:hAnsi="Times New Roman"/>
          <w:sz w:val="22"/>
        </w:rPr>
        <w:footnoteReference w:id="1"/>
      </w:r>
    </w:p>
    <w:p w14:paraId="35859831" w14:textId="70CF0086" w:rsidR="0047783A" w:rsidRPr="00BA72F0" w:rsidRDefault="00E82463" w:rsidP="00BA72F0">
      <w:pPr>
        <w:pStyle w:val="Heading2"/>
        <w:keepNext w:val="0"/>
        <w:ind w:left="567" w:hanging="567"/>
        <w:jc w:val="both"/>
        <w:rPr>
          <w:rFonts w:ascii="Times New Roman" w:hAnsi="Times New Roman"/>
          <w:sz w:val="22"/>
          <w:lang w:val="en-GB"/>
        </w:rPr>
      </w:pPr>
      <w:bookmarkStart w:id="3" w:name="_Ref499723935"/>
      <w:bookmarkStart w:id="4"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bookmarkEnd w:id="3"/>
      <w:bookmarkEnd w:id="4"/>
    </w:p>
    <w:p w14:paraId="612C570E" w14:textId="0ECDF835" w:rsidR="0047783A" w:rsidRPr="00E82463" w:rsidRDefault="0047783A" w:rsidP="002A1860">
      <w:pPr>
        <w:pStyle w:val="Heading2"/>
        <w:ind w:left="567" w:hanging="567"/>
        <w:jc w:val="both"/>
        <w:rPr>
          <w:rFonts w:ascii="Times New Roman" w:hAnsi="Times New Roman"/>
          <w:sz w:val="22"/>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p>
    <w:p w14:paraId="7D14AA52" w14:textId="77777777" w:rsidR="0047783A" w:rsidRPr="00E82463" w:rsidRDefault="0047783A" w:rsidP="00A4424B">
      <w:pPr>
        <w:pStyle w:val="Heading1"/>
      </w:pPr>
      <w:bookmarkStart w:id="5" w:name="_Toc42488071"/>
      <w:r w:rsidRPr="00E82463">
        <w:t>Timetable</w:t>
      </w:r>
      <w:bookmarkEnd w:id="5"/>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2DBBCAED" w14:textId="77777777" w:rsidTr="00A4424B">
        <w:tc>
          <w:tcPr>
            <w:tcW w:w="3969" w:type="dxa"/>
            <w:tcBorders>
              <w:bottom w:val="nil"/>
            </w:tcBorders>
          </w:tcPr>
          <w:p w14:paraId="1CD6FDC2" w14:textId="77777777" w:rsidR="0047783A" w:rsidRPr="00E82463" w:rsidRDefault="0047783A">
            <w:pPr>
              <w:keepNext/>
              <w:jc w:val="both"/>
              <w:rPr>
                <w:rFonts w:ascii="Times New Roman" w:hAnsi="Times New Roman"/>
              </w:rPr>
            </w:pPr>
          </w:p>
        </w:tc>
        <w:tc>
          <w:tcPr>
            <w:tcW w:w="2410" w:type="dxa"/>
            <w:shd w:val="pct10" w:color="auto" w:fill="FFFFFF"/>
          </w:tcPr>
          <w:p w14:paraId="7ED1B997" w14:textId="77777777" w:rsidR="0047783A" w:rsidRPr="00E82463" w:rsidRDefault="0047783A" w:rsidP="000A7FD3">
            <w:pPr>
              <w:keepNext/>
              <w:jc w:val="center"/>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4EC9C5F3" w14:textId="66014B89" w:rsidR="0047783A" w:rsidRPr="00E82463" w:rsidRDefault="0047783A" w:rsidP="000A7FD3">
            <w:pPr>
              <w:jc w:val="center"/>
              <w:rPr>
                <w:rFonts w:ascii="Times New Roman" w:hAnsi="Times New Roman"/>
                <w:b/>
                <w:sz w:val="18"/>
              </w:rPr>
            </w:pPr>
            <w:r w:rsidRPr="00E82463">
              <w:rPr>
                <w:rFonts w:ascii="Times New Roman" w:hAnsi="Times New Roman"/>
                <w:b/>
                <w:sz w:val="18"/>
              </w:rPr>
              <w:t>TIME</w:t>
            </w:r>
          </w:p>
        </w:tc>
      </w:tr>
      <w:tr w:rsidR="0047783A" w:rsidRPr="00E82463" w14:paraId="751107C9" w14:textId="77777777" w:rsidTr="00A4424B">
        <w:tc>
          <w:tcPr>
            <w:tcW w:w="3969" w:type="dxa"/>
            <w:shd w:val="pct10" w:color="auto" w:fill="FFFFFF"/>
          </w:tcPr>
          <w:p w14:paraId="26D2BE81" w14:textId="77777777" w:rsidR="0047783A" w:rsidRPr="00E82463" w:rsidRDefault="0047783A" w:rsidP="006E4A76">
            <w:pPr>
              <w:keepNext/>
              <w:rPr>
                <w:rFonts w:ascii="Times New Roman" w:hAnsi="Times New Roman"/>
                <w:b/>
                <w:sz w:val="22"/>
              </w:rPr>
            </w:pPr>
            <w:r w:rsidRPr="00E82463">
              <w:rPr>
                <w:rFonts w:ascii="Times New Roman" w:hAnsi="Times New Roman"/>
                <w:b/>
                <w:sz w:val="22"/>
              </w:rPr>
              <w:t>Deadline for request</w:t>
            </w:r>
            <w:r w:rsidR="00335E06" w:rsidRPr="00E82463">
              <w:rPr>
                <w:rFonts w:ascii="Times New Roman" w:hAnsi="Times New Roman"/>
                <w:b/>
                <w:sz w:val="22"/>
              </w:rPr>
              <w:t>ing</w:t>
            </w:r>
            <w:r w:rsidRPr="00E82463">
              <w:rPr>
                <w:rFonts w:ascii="Times New Roman" w:hAnsi="Times New Roman"/>
                <w:b/>
                <w:sz w:val="22"/>
              </w:rPr>
              <w:t xml:space="preserve"> clarifications from the </w:t>
            </w:r>
            <w:r w:rsidR="00A8413B">
              <w:rPr>
                <w:rFonts w:ascii="Times New Roman" w:hAnsi="Times New Roman"/>
                <w:b/>
                <w:sz w:val="22"/>
              </w:rPr>
              <w:t>c</w:t>
            </w:r>
            <w:r w:rsidRPr="00E82463">
              <w:rPr>
                <w:rFonts w:ascii="Times New Roman" w:hAnsi="Times New Roman"/>
                <w:b/>
                <w:sz w:val="22"/>
              </w:rPr>
              <w:t xml:space="preserve">ontracting </w:t>
            </w:r>
            <w:r w:rsidR="00A8413B">
              <w:rPr>
                <w:rFonts w:ascii="Times New Roman" w:hAnsi="Times New Roman"/>
                <w:b/>
                <w:sz w:val="22"/>
              </w:rPr>
              <w:t>a</w:t>
            </w:r>
            <w:r w:rsidRPr="00E82463">
              <w:rPr>
                <w:rFonts w:ascii="Times New Roman" w:hAnsi="Times New Roman"/>
                <w:b/>
                <w:sz w:val="22"/>
              </w:rPr>
              <w:t>uthority</w:t>
            </w:r>
          </w:p>
        </w:tc>
        <w:tc>
          <w:tcPr>
            <w:tcW w:w="2410" w:type="dxa"/>
          </w:tcPr>
          <w:p w14:paraId="7DE3232A" w14:textId="75AC922F" w:rsidR="0047783A" w:rsidRPr="00E82463" w:rsidRDefault="008119F5" w:rsidP="000A7FD3">
            <w:pPr>
              <w:jc w:val="center"/>
              <w:rPr>
                <w:rFonts w:ascii="Times New Roman" w:hAnsi="Times New Roman"/>
                <w:sz w:val="22"/>
              </w:rPr>
            </w:pPr>
            <w:r>
              <w:rPr>
                <w:rFonts w:ascii="Times New Roman" w:hAnsi="Times New Roman"/>
                <w:sz w:val="22"/>
              </w:rPr>
              <w:t xml:space="preserve">1 March </w:t>
            </w:r>
            <w:r w:rsidR="00BA72F0">
              <w:rPr>
                <w:rFonts w:ascii="Times New Roman" w:hAnsi="Times New Roman"/>
                <w:sz w:val="22"/>
              </w:rPr>
              <w:t>2022</w:t>
            </w:r>
          </w:p>
        </w:tc>
        <w:tc>
          <w:tcPr>
            <w:tcW w:w="2268" w:type="dxa"/>
          </w:tcPr>
          <w:p w14:paraId="0DC90D54" w14:textId="27E66640" w:rsidR="0047783A" w:rsidRPr="00E82463" w:rsidRDefault="00BA72F0" w:rsidP="000A7FD3">
            <w:pPr>
              <w:jc w:val="center"/>
              <w:rPr>
                <w:rFonts w:ascii="Times New Roman" w:hAnsi="Times New Roman"/>
                <w:sz w:val="22"/>
              </w:rPr>
            </w:pPr>
            <w:r>
              <w:rPr>
                <w:rFonts w:ascii="Times New Roman" w:hAnsi="Times New Roman"/>
                <w:sz w:val="22"/>
              </w:rPr>
              <w:t>5.00pm (local time)</w:t>
            </w:r>
          </w:p>
        </w:tc>
      </w:tr>
      <w:tr w:rsidR="0047783A" w:rsidRPr="00E82463" w14:paraId="3EEE9D76" w14:textId="77777777" w:rsidTr="00A4424B">
        <w:tc>
          <w:tcPr>
            <w:tcW w:w="3969" w:type="dxa"/>
            <w:shd w:val="pct10" w:color="auto" w:fill="FFFFFF"/>
          </w:tcPr>
          <w:p w14:paraId="296493AC" w14:textId="77777777" w:rsidR="0047783A" w:rsidRPr="00E82463" w:rsidRDefault="0047783A" w:rsidP="006E4A76">
            <w:pPr>
              <w:rPr>
                <w:rFonts w:ascii="Times New Roman" w:hAnsi="Times New Roman"/>
                <w:b/>
                <w:sz w:val="22"/>
              </w:rPr>
            </w:pPr>
            <w:r w:rsidRPr="00E82463">
              <w:rPr>
                <w:rFonts w:ascii="Times New Roman" w:hAnsi="Times New Roman"/>
                <w:b/>
                <w:sz w:val="22"/>
              </w:rPr>
              <w:t xml:space="preserve">Last date on which clarifications are issued by the </w:t>
            </w:r>
            <w:r w:rsidR="00A8413B">
              <w:rPr>
                <w:rFonts w:ascii="Times New Roman" w:hAnsi="Times New Roman"/>
                <w:b/>
                <w:sz w:val="22"/>
              </w:rPr>
              <w:t>c</w:t>
            </w:r>
            <w:r w:rsidRPr="00E82463">
              <w:rPr>
                <w:rFonts w:ascii="Times New Roman" w:hAnsi="Times New Roman"/>
                <w:b/>
                <w:sz w:val="22"/>
              </w:rPr>
              <w:t xml:space="preserve">ontracting </w:t>
            </w:r>
            <w:r w:rsidR="00A8413B">
              <w:rPr>
                <w:rFonts w:ascii="Times New Roman" w:hAnsi="Times New Roman"/>
                <w:b/>
                <w:sz w:val="22"/>
              </w:rPr>
              <w:t>a</w:t>
            </w:r>
            <w:r w:rsidRPr="00E82463">
              <w:rPr>
                <w:rFonts w:ascii="Times New Roman" w:hAnsi="Times New Roman"/>
                <w:b/>
                <w:sz w:val="22"/>
              </w:rPr>
              <w:t>uthority</w:t>
            </w:r>
          </w:p>
        </w:tc>
        <w:tc>
          <w:tcPr>
            <w:tcW w:w="2410" w:type="dxa"/>
          </w:tcPr>
          <w:p w14:paraId="1281E575" w14:textId="7B04BC52" w:rsidR="0047783A" w:rsidRPr="00E82463" w:rsidRDefault="008119F5" w:rsidP="000A7FD3">
            <w:pPr>
              <w:jc w:val="center"/>
              <w:rPr>
                <w:rFonts w:ascii="Times New Roman" w:hAnsi="Times New Roman"/>
                <w:sz w:val="22"/>
              </w:rPr>
            </w:pPr>
            <w:r>
              <w:rPr>
                <w:rFonts w:ascii="Times New Roman" w:hAnsi="Times New Roman"/>
                <w:sz w:val="22"/>
              </w:rPr>
              <w:t>14 March 2022</w:t>
            </w:r>
          </w:p>
        </w:tc>
        <w:tc>
          <w:tcPr>
            <w:tcW w:w="2268" w:type="dxa"/>
          </w:tcPr>
          <w:p w14:paraId="1C4C8748" w14:textId="59446AD1" w:rsidR="0047783A" w:rsidRPr="00E82463" w:rsidRDefault="00BA72F0" w:rsidP="000A7FD3">
            <w:pPr>
              <w:jc w:val="center"/>
              <w:rPr>
                <w:rFonts w:ascii="Times New Roman" w:hAnsi="Times New Roman"/>
                <w:sz w:val="22"/>
              </w:rPr>
            </w:pPr>
            <w:r>
              <w:rPr>
                <w:rFonts w:ascii="Times New Roman" w:hAnsi="Times New Roman"/>
                <w:sz w:val="22"/>
              </w:rPr>
              <w:t>5.00pm (local time)</w:t>
            </w:r>
          </w:p>
        </w:tc>
      </w:tr>
      <w:tr w:rsidR="0047783A" w:rsidRPr="00E82463" w14:paraId="41F4E989" w14:textId="77777777" w:rsidTr="00A4424B">
        <w:tc>
          <w:tcPr>
            <w:tcW w:w="3969" w:type="dxa"/>
            <w:shd w:val="pct10" w:color="auto" w:fill="FFFFFF"/>
          </w:tcPr>
          <w:p w14:paraId="631B9C92" w14:textId="77777777" w:rsidR="0047783A" w:rsidRPr="00E82463" w:rsidRDefault="0047783A">
            <w:pPr>
              <w:jc w:val="both"/>
              <w:rPr>
                <w:rFonts w:ascii="Times New Roman" w:hAnsi="Times New Roman"/>
                <w:b/>
                <w:sz w:val="22"/>
              </w:rPr>
            </w:pPr>
            <w:bookmarkStart w:id="6" w:name="_Hlk89946296"/>
            <w:r w:rsidRPr="00E82463">
              <w:rPr>
                <w:rFonts w:ascii="Times New Roman" w:hAnsi="Times New Roman"/>
                <w:b/>
                <w:sz w:val="22"/>
              </w:rPr>
              <w:t>Deadline for submission of tenders</w:t>
            </w:r>
          </w:p>
        </w:tc>
        <w:tc>
          <w:tcPr>
            <w:tcW w:w="2410" w:type="dxa"/>
          </w:tcPr>
          <w:p w14:paraId="35526BAD" w14:textId="124295F7" w:rsidR="0047783A" w:rsidRPr="00697A9D" w:rsidRDefault="008119F5" w:rsidP="000A7FD3">
            <w:pPr>
              <w:jc w:val="center"/>
              <w:rPr>
                <w:rFonts w:ascii="Times New Roman" w:hAnsi="Times New Roman"/>
                <w:b/>
                <w:bCs/>
                <w:sz w:val="22"/>
              </w:rPr>
            </w:pPr>
            <w:r w:rsidRPr="00697A9D">
              <w:rPr>
                <w:rFonts w:ascii="Times New Roman" w:hAnsi="Times New Roman"/>
                <w:b/>
                <w:bCs/>
                <w:sz w:val="22"/>
              </w:rPr>
              <w:t>21 March 2022</w:t>
            </w:r>
          </w:p>
        </w:tc>
        <w:tc>
          <w:tcPr>
            <w:tcW w:w="2268" w:type="dxa"/>
          </w:tcPr>
          <w:p w14:paraId="35F98F22" w14:textId="6E8C2DBA" w:rsidR="0047783A" w:rsidRPr="00697A9D" w:rsidRDefault="000A7FD3" w:rsidP="000A7FD3">
            <w:pPr>
              <w:jc w:val="center"/>
              <w:rPr>
                <w:rFonts w:ascii="Times New Roman" w:hAnsi="Times New Roman"/>
                <w:b/>
                <w:bCs/>
                <w:sz w:val="22"/>
              </w:rPr>
            </w:pPr>
            <w:r w:rsidRPr="00697A9D">
              <w:rPr>
                <w:rFonts w:ascii="Times New Roman" w:hAnsi="Times New Roman"/>
                <w:b/>
                <w:bCs/>
                <w:sz w:val="22"/>
              </w:rPr>
              <w:t>11.00am</w:t>
            </w:r>
          </w:p>
        </w:tc>
      </w:tr>
      <w:bookmarkEnd w:id="6"/>
      <w:tr w:rsidR="0047783A" w:rsidRPr="00E82463" w14:paraId="588DCDF9" w14:textId="77777777" w:rsidTr="00A4424B">
        <w:tc>
          <w:tcPr>
            <w:tcW w:w="3969" w:type="dxa"/>
            <w:shd w:val="pct10" w:color="auto" w:fill="FFFFFF"/>
          </w:tcPr>
          <w:p w14:paraId="6BB012F8" w14:textId="77777777" w:rsidR="0047783A" w:rsidRPr="00E82463" w:rsidRDefault="0047783A">
            <w:pPr>
              <w:jc w:val="both"/>
              <w:rPr>
                <w:rFonts w:ascii="Times New Roman" w:hAnsi="Times New Roman"/>
                <w:b/>
                <w:sz w:val="22"/>
              </w:rPr>
            </w:pPr>
            <w:r w:rsidRPr="00E82463">
              <w:rPr>
                <w:rFonts w:ascii="Times New Roman" w:hAnsi="Times New Roman"/>
                <w:b/>
                <w:sz w:val="22"/>
              </w:rPr>
              <w:t>Tender opening session</w:t>
            </w:r>
          </w:p>
        </w:tc>
        <w:tc>
          <w:tcPr>
            <w:tcW w:w="2410" w:type="dxa"/>
          </w:tcPr>
          <w:p w14:paraId="5CD4AB01" w14:textId="28298B43" w:rsidR="0047783A" w:rsidRPr="00E82463" w:rsidRDefault="008119F5" w:rsidP="000A7FD3">
            <w:pPr>
              <w:jc w:val="center"/>
              <w:rPr>
                <w:rFonts w:ascii="Times New Roman" w:hAnsi="Times New Roman"/>
                <w:sz w:val="22"/>
              </w:rPr>
            </w:pPr>
            <w:r>
              <w:rPr>
                <w:rFonts w:ascii="Times New Roman" w:hAnsi="Times New Roman"/>
                <w:sz w:val="22"/>
              </w:rPr>
              <w:t>28 March 2022</w:t>
            </w:r>
          </w:p>
        </w:tc>
        <w:tc>
          <w:tcPr>
            <w:tcW w:w="2268" w:type="dxa"/>
          </w:tcPr>
          <w:p w14:paraId="65B12964" w14:textId="6D39C57C" w:rsidR="0047783A" w:rsidRPr="00E82463" w:rsidRDefault="000A7FD3" w:rsidP="000A7FD3">
            <w:pPr>
              <w:jc w:val="center"/>
              <w:rPr>
                <w:rFonts w:ascii="Times New Roman" w:hAnsi="Times New Roman"/>
                <w:sz w:val="22"/>
              </w:rPr>
            </w:pPr>
            <w:r>
              <w:rPr>
                <w:rFonts w:ascii="Times New Roman" w:hAnsi="Times New Roman"/>
                <w:sz w:val="22"/>
              </w:rPr>
              <w:t>11.00am</w:t>
            </w:r>
          </w:p>
        </w:tc>
      </w:tr>
      <w:tr w:rsidR="0047783A" w:rsidRPr="00E82463" w14:paraId="4D687B9D" w14:textId="77777777" w:rsidTr="00A4424B">
        <w:tc>
          <w:tcPr>
            <w:tcW w:w="3969" w:type="dxa"/>
            <w:shd w:val="pct10" w:color="auto" w:fill="FFFFFF"/>
          </w:tcPr>
          <w:p w14:paraId="0C836955" w14:textId="77777777" w:rsidR="0047783A" w:rsidRPr="00E82463" w:rsidRDefault="0047783A">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286CA64A" w14:textId="27B667BA" w:rsidR="0047783A" w:rsidRPr="00E82463" w:rsidRDefault="00697A9D" w:rsidP="000A7FD3">
            <w:pPr>
              <w:tabs>
                <w:tab w:val="left" w:pos="851"/>
              </w:tabs>
              <w:jc w:val="center"/>
              <w:rPr>
                <w:rFonts w:ascii="Times New Roman" w:hAnsi="Times New Roman"/>
                <w:sz w:val="22"/>
              </w:rPr>
            </w:pPr>
            <w:r>
              <w:rPr>
                <w:rFonts w:ascii="Times New Roman" w:hAnsi="Times New Roman"/>
                <w:sz w:val="22"/>
              </w:rPr>
              <w:t>29 April 2022</w:t>
            </w:r>
          </w:p>
        </w:tc>
        <w:tc>
          <w:tcPr>
            <w:tcW w:w="2268" w:type="dxa"/>
          </w:tcPr>
          <w:p w14:paraId="6B343880" w14:textId="09C85809" w:rsidR="0047783A" w:rsidRPr="00E82463" w:rsidRDefault="0047783A" w:rsidP="000A7FD3">
            <w:pPr>
              <w:tabs>
                <w:tab w:val="left" w:pos="851"/>
              </w:tabs>
              <w:jc w:val="center"/>
              <w:rPr>
                <w:rFonts w:ascii="Times New Roman" w:hAnsi="Times New Roman"/>
                <w:sz w:val="22"/>
              </w:rPr>
            </w:pPr>
            <w:r w:rsidRPr="00E82463">
              <w:rPr>
                <w:rFonts w:ascii="Times New Roman" w:hAnsi="Times New Roman"/>
                <w:sz w:val="22"/>
              </w:rPr>
              <w:t>-</w:t>
            </w:r>
          </w:p>
        </w:tc>
      </w:tr>
    </w:tbl>
    <w:p w14:paraId="3C5B0C47" w14:textId="06D856DD" w:rsidR="0047783A" w:rsidRDefault="0047783A">
      <w:pPr>
        <w:tabs>
          <w:tab w:val="left" w:pos="851"/>
        </w:tabs>
        <w:jc w:val="both"/>
        <w:rPr>
          <w:rFonts w:ascii="Times New Roman" w:hAnsi="Times New Roman"/>
          <w:b/>
        </w:rPr>
      </w:pPr>
      <w:bookmarkStart w:id="7" w:name="_Ref500317541"/>
      <w:r w:rsidRPr="00E82463">
        <w:rPr>
          <w:rFonts w:ascii="Times New Roman" w:hAnsi="Times New Roman"/>
          <w:b/>
        </w:rPr>
        <w:lastRenderedPageBreak/>
        <w:t xml:space="preserve"> * All times are in the time zone of the country of the </w:t>
      </w:r>
      <w:r w:rsidR="00A8413B">
        <w:rPr>
          <w:rFonts w:ascii="Times New Roman" w:hAnsi="Times New Roman"/>
          <w:b/>
        </w:rPr>
        <w:t>c</w:t>
      </w:r>
      <w:r w:rsidRPr="00E82463">
        <w:rPr>
          <w:rFonts w:ascii="Times New Roman" w:hAnsi="Times New Roman"/>
          <w:b/>
        </w:rPr>
        <w:t xml:space="preserve">ontracting </w:t>
      </w:r>
      <w:r w:rsidR="00A8413B">
        <w:rPr>
          <w:rFonts w:ascii="Times New Roman" w:hAnsi="Times New Roman"/>
          <w:b/>
        </w:rPr>
        <w:t>a</w:t>
      </w:r>
      <w:r w:rsidRPr="00E82463">
        <w:rPr>
          <w:rFonts w:ascii="Times New Roman" w:hAnsi="Times New Roman"/>
          <w:b/>
        </w:rPr>
        <w:t>uthority</w:t>
      </w:r>
      <w:r w:rsidR="00E82463">
        <w:rPr>
          <w:rFonts w:ascii="Times New Roman" w:hAnsi="Times New Roman"/>
          <w:b/>
        </w:rPr>
        <w:t xml:space="preserve"> </w:t>
      </w:r>
      <w:r w:rsidR="00A8413B">
        <w:rPr>
          <w:rFonts w:ascii="Times New Roman" w:hAnsi="Times New Roman"/>
          <w:b/>
        </w:rPr>
        <w:t>p</w:t>
      </w:r>
      <w:r w:rsidRPr="00E82463">
        <w:rPr>
          <w:rFonts w:ascii="Times New Roman" w:hAnsi="Times New Roman"/>
          <w:b/>
        </w:rPr>
        <w:t>rovisional date</w:t>
      </w:r>
      <w:r w:rsidR="000A7FD3">
        <w:rPr>
          <w:rFonts w:ascii="Times New Roman" w:hAnsi="Times New Roman"/>
          <w:b/>
        </w:rPr>
        <w:t xml:space="preserve"> (Nairobi, Kenya)</w:t>
      </w:r>
      <w:r w:rsidR="00F679ED">
        <w:rPr>
          <w:rFonts w:ascii="Times New Roman" w:hAnsi="Times New Roman"/>
          <w:b/>
        </w:rPr>
        <w:br/>
        <w:t>** Provisional date</w:t>
      </w:r>
    </w:p>
    <w:p w14:paraId="0BF2DC42" w14:textId="77777777" w:rsidR="00F679ED" w:rsidRPr="00E82463" w:rsidRDefault="00F679ED">
      <w:pPr>
        <w:tabs>
          <w:tab w:val="left" w:pos="851"/>
        </w:tabs>
        <w:jc w:val="both"/>
        <w:rPr>
          <w:rFonts w:ascii="Times New Roman" w:hAnsi="Times New Roman"/>
          <w:b/>
        </w:rPr>
      </w:pPr>
    </w:p>
    <w:p w14:paraId="7EF888FE" w14:textId="77777777" w:rsidR="0047783A" w:rsidRPr="00E82463" w:rsidRDefault="0047783A" w:rsidP="00A4424B">
      <w:pPr>
        <w:pStyle w:val="Heading1"/>
      </w:pPr>
      <w:bookmarkStart w:id="8" w:name="_Toc42488072"/>
      <w:bookmarkEnd w:id="7"/>
      <w:r w:rsidRPr="00E82463">
        <w:t>Participation</w:t>
      </w:r>
      <w:bookmarkEnd w:id="8"/>
    </w:p>
    <w:p w14:paraId="27EA9A7D" w14:textId="38442C7E" w:rsidR="00EC4FD6" w:rsidRPr="005731F8" w:rsidRDefault="0047783A" w:rsidP="005731F8">
      <w:pPr>
        <w:pStyle w:val="PRAGHeading2"/>
        <w:numPr>
          <w:ilvl w:val="0"/>
          <w:numId w:val="0"/>
        </w:numPr>
        <w:ind w:left="567" w:hanging="567"/>
        <w:jc w:val="both"/>
        <w:rPr>
          <w:sz w:val="22"/>
          <w:szCs w:val="22"/>
          <w:lang w:val="en-GB"/>
        </w:rPr>
      </w:pPr>
      <w:r w:rsidRPr="00E82463">
        <w:rPr>
          <w:sz w:val="22"/>
          <w:lang w:val="en-GB"/>
        </w:rPr>
        <w:t>3.1</w:t>
      </w:r>
      <w:r w:rsidRPr="00E82463">
        <w:rPr>
          <w:sz w:val="22"/>
          <w:lang w:val="en-GB"/>
        </w:rPr>
        <w:tab/>
      </w:r>
      <w:r w:rsidRPr="005731F8">
        <w:rPr>
          <w:sz w:val="22"/>
          <w:lang w:val="en-GB"/>
        </w:rPr>
        <w:t xml:space="preserve">EDF: </w:t>
      </w:r>
      <w:r w:rsidR="00335E06" w:rsidRPr="005731F8">
        <w:rPr>
          <w:sz w:val="22"/>
          <w:lang w:val="en-GB"/>
        </w:rPr>
        <w:t>T</w:t>
      </w:r>
      <w:r w:rsidRPr="005731F8">
        <w:rPr>
          <w:sz w:val="22"/>
          <w:lang w:val="en-GB"/>
        </w:rPr>
        <w:t xml:space="preserve">endering is open on equal terms to natural and legal persons (participating either individually or in a grouping </w:t>
      </w:r>
      <w:r w:rsidR="000D1CDA" w:rsidRPr="005731F8">
        <w:rPr>
          <w:sz w:val="22"/>
          <w:lang w:val="en-GB"/>
        </w:rPr>
        <w:t xml:space="preserve">– </w:t>
      </w:r>
      <w:r w:rsidRPr="005731F8">
        <w:rPr>
          <w:sz w:val="22"/>
          <w:lang w:val="en-GB"/>
        </w:rPr>
        <w:t>consortium</w:t>
      </w:r>
      <w:r w:rsidR="000D1CDA" w:rsidRPr="005731F8">
        <w:rPr>
          <w:sz w:val="22"/>
          <w:lang w:val="en-GB"/>
        </w:rPr>
        <w:t xml:space="preserve"> </w:t>
      </w:r>
      <w:r w:rsidR="00A8413B" w:rsidRPr="005731F8">
        <w:rPr>
          <w:sz w:val="22"/>
          <w:lang w:val="en-GB"/>
        </w:rPr>
        <w:t>–</w:t>
      </w:r>
      <w:r w:rsidRPr="005731F8">
        <w:rPr>
          <w:sz w:val="22"/>
          <w:lang w:val="en-GB"/>
        </w:rPr>
        <w:t xml:space="preserve"> of tenderers) </w:t>
      </w:r>
      <w:r w:rsidRPr="005731F8">
        <w:rPr>
          <w:sz w:val="22"/>
          <w:szCs w:val="22"/>
          <w:lang w:val="en-GB"/>
        </w:rPr>
        <w:t xml:space="preserve">which are </w:t>
      </w:r>
      <w:r w:rsidR="000076C2" w:rsidRPr="005731F8">
        <w:rPr>
          <w:sz w:val="22"/>
          <w:szCs w:val="22"/>
          <w:lang w:val="en-GB"/>
        </w:rPr>
        <w:t xml:space="preserve">effectively </w:t>
      </w:r>
      <w:r w:rsidRPr="005731F8">
        <w:rPr>
          <w:sz w:val="22"/>
          <w:szCs w:val="22"/>
          <w:lang w:val="en-GB"/>
        </w:rPr>
        <w:t xml:space="preserve">established in one of the Member States of the European Union, an ACP State or in a country or territory authorised by the ACP-EC Partnership Agreement under which the contract is financed. </w:t>
      </w:r>
      <w:r w:rsidR="00335E06" w:rsidRPr="005731F8">
        <w:rPr>
          <w:sz w:val="22"/>
          <w:lang w:val="en-GB"/>
        </w:rPr>
        <w:t>Tendering</w:t>
      </w:r>
      <w:r w:rsidRPr="005731F8">
        <w:rPr>
          <w:sz w:val="22"/>
          <w:szCs w:val="22"/>
          <w:lang w:val="en-GB"/>
        </w:rPr>
        <w:t xml:space="preserve"> is also open to international organisations.</w:t>
      </w:r>
    </w:p>
    <w:p w14:paraId="6E35654E"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3.2</w:t>
      </w:r>
      <w:r w:rsidRPr="00E82463">
        <w:rPr>
          <w:rFonts w:ascii="Times New Roman" w:hAnsi="Times New Roman"/>
          <w:sz w:val="22"/>
          <w:lang w:val="en-GB"/>
        </w:rPr>
        <w:tab/>
      </w:r>
      <w:r w:rsidR="004365AD" w:rsidRPr="00E82463">
        <w:rPr>
          <w:rFonts w:ascii="Times New Roman" w:hAnsi="Times New Roman"/>
          <w:sz w:val="22"/>
          <w:szCs w:val="22"/>
          <w:lang w:val="en-GB"/>
        </w:rPr>
        <w:t xml:space="preserve">These terms refer to all nationals of the above states and to all legal entities, companies or partnerships </w:t>
      </w:r>
      <w:r w:rsidR="000076C2" w:rsidRPr="000076C2">
        <w:rPr>
          <w:rFonts w:ascii="Times New Roman" w:hAnsi="Times New Roman"/>
          <w:sz w:val="22"/>
          <w:lang w:val="en-GB"/>
        </w:rPr>
        <w:t xml:space="preserve">effectively </w:t>
      </w:r>
      <w:r w:rsidR="004365AD" w:rsidRPr="00E82463">
        <w:rPr>
          <w:rFonts w:ascii="Times New Roman" w:hAnsi="Times New Roman"/>
          <w:sz w:val="22"/>
          <w:szCs w:val="22"/>
          <w:lang w:val="en-GB"/>
        </w:rPr>
        <w:t>established in the above states. For the purposes of proving compliance with this rule, tenderers being legal persons, must present the documents required under that country’s law.</w:t>
      </w:r>
    </w:p>
    <w:p w14:paraId="117C4E82" w14:textId="77777777" w:rsidR="0047783A" w:rsidRPr="007A0C47" w:rsidRDefault="0047783A" w:rsidP="00A4424B">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3.3</w:t>
      </w:r>
      <w:r w:rsidRPr="00E82463">
        <w:rPr>
          <w:rFonts w:ascii="Times New Roman" w:hAnsi="Times New Roman"/>
          <w:sz w:val="22"/>
          <w:lang w:val="en-GB"/>
        </w:rPr>
        <w:tab/>
      </w:r>
      <w:r w:rsidR="007A0C47" w:rsidRPr="00AF31AE">
        <w:rPr>
          <w:rFonts w:ascii="Times New Roman" w:hAnsi="Times New Roman"/>
          <w:sz w:val="22"/>
          <w:lang w:val="en-GB"/>
        </w:rPr>
        <w:t xml:space="preserve">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9DBA" w14:textId="77777777"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3.4</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729BD3D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1BC9AF" w14:textId="77777777"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3.5</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5F2696E6" w14:textId="68C843EB" w:rsidR="0047783A" w:rsidRPr="00E82463" w:rsidRDefault="0047783A" w:rsidP="005731F8">
      <w:pPr>
        <w:pStyle w:val="Heading2"/>
        <w:tabs>
          <w:tab w:val="num" w:pos="709"/>
          <w:tab w:val="left" w:pos="792"/>
          <w:tab w:val="left" w:pos="8080"/>
        </w:tabs>
        <w:ind w:left="567" w:hanging="567"/>
        <w:jc w:val="both"/>
      </w:pPr>
      <w:r w:rsidRPr="00E82463">
        <w:rPr>
          <w:rFonts w:ascii="Times New Roman" w:hAnsi="Times New Roman"/>
          <w:sz w:val="22"/>
          <w:szCs w:val="22"/>
          <w:lang w:val="en-GB"/>
        </w:rPr>
        <w:lastRenderedPageBreak/>
        <w:t>3.6</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w:t>
      </w:r>
      <w:r w:rsidR="005731F8">
        <w:rPr>
          <w:rFonts w:ascii="Times New Roman" w:hAnsi="Times New Roman"/>
          <w:sz w:val="22"/>
          <w:szCs w:val="22"/>
          <w:lang w:val="en-GB"/>
        </w:rPr>
        <w:t xml:space="preserve"> Not </w:t>
      </w:r>
      <w:r w:rsidR="00EC571A" w:rsidRPr="00EC571A">
        <w:rPr>
          <w:rFonts w:ascii="Times New Roman" w:hAnsi="Times New Roman"/>
          <w:sz w:val="22"/>
          <w:szCs w:val="22"/>
          <w:lang w:val="en-GB"/>
        </w:rPr>
        <w:t>allowed</w:t>
      </w:r>
      <w:r w:rsidR="005731F8">
        <w:rPr>
          <w:rFonts w:ascii="Times New Roman" w:hAnsi="Times New Roman"/>
          <w:sz w:val="22"/>
          <w:szCs w:val="22"/>
          <w:lang w:val="en-GB"/>
        </w:rPr>
        <w:t>.</w:t>
      </w:r>
      <w:r w:rsidR="00EC571A" w:rsidRPr="00EC571A">
        <w:rPr>
          <w:rFonts w:ascii="Times New Roman" w:hAnsi="Times New Roman"/>
          <w:sz w:val="22"/>
          <w:szCs w:val="22"/>
          <w:lang w:val="en-GB"/>
        </w:rPr>
        <w:t xml:space="preserve"> </w:t>
      </w:r>
    </w:p>
    <w:p w14:paraId="0AE0F715" w14:textId="68815E30" w:rsidR="00D33BE3" w:rsidRPr="00D33BE3" w:rsidRDefault="0047783A" w:rsidP="005731F8">
      <w:pPr>
        <w:pStyle w:val="Heading2"/>
        <w:keepNext w:val="0"/>
        <w:numPr>
          <w:ilvl w:val="1"/>
          <w:numId w:val="0"/>
        </w:numPr>
        <w:ind w:left="567" w:hanging="567"/>
        <w:jc w:val="both"/>
        <w:rPr>
          <w:rFonts w:ascii="Times New Roman" w:hAnsi="Times New Roman"/>
          <w:sz w:val="22"/>
          <w:szCs w:val="22"/>
        </w:rPr>
      </w:pPr>
      <w:r w:rsidRPr="00E82463">
        <w:rPr>
          <w:rFonts w:ascii="Times New Roman" w:hAnsi="Times New Roman"/>
          <w:sz w:val="22"/>
          <w:lang w:val="en-GB"/>
        </w:rPr>
        <w:t>4.1</w:t>
      </w:r>
      <w:r w:rsidR="00164F15" w:rsidRPr="00E82463">
        <w:rPr>
          <w:rFonts w:ascii="Times New Roman" w:hAnsi="Times New Roman"/>
          <w:sz w:val="22"/>
          <w:lang w:val="en-GB"/>
        </w:rPr>
        <w:tab/>
      </w:r>
      <w:r w:rsidRPr="00E82463">
        <w:rPr>
          <w:rFonts w:ascii="Times New Roman" w:hAnsi="Times New Roman"/>
          <w:sz w:val="22"/>
          <w:szCs w:val="22"/>
          <w:lang w:val="en-GB"/>
        </w:rPr>
        <w:t>Unless otherwise provided in the contract</w:t>
      </w:r>
      <w:r w:rsidR="0063744A">
        <w:rPr>
          <w:rFonts w:ascii="Times New Roman" w:hAnsi="Times New Roman"/>
          <w:sz w:val="22"/>
          <w:szCs w:val="22"/>
          <w:lang w:val="en-GB"/>
        </w:rPr>
        <w:t xml:space="preserve"> or below</w:t>
      </w:r>
      <w:r w:rsidR="00164F15" w:rsidRPr="00E82463">
        <w:rPr>
          <w:rFonts w:ascii="Times New Roman" w:hAnsi="Times New Roman"/>
          <w:sz w:val="22"/>
          <w:szCs w:val="22"/>
          <w:lang w:val="en-GB"/>
        </w:rPr>
        <w:t>,</w:t>
      </w:r>
      <w:r w:rsidRPr="00E82463">
        <w:rPr>
          <w:rFonts w:ascii="Times New Roman" w:hAnsi="Times New Roman"/>
          <w:sz w:val="22"/>
          <w:szCs w:val="22"/>
          <w:lang w:val="en-GB"/>
        </w:rPr>
        <w:t xml:space="preserve"> all goods purchased </w:t>
      </w:r>
      <w:r w:rsidR="00B96E4B" w:rsidRPr="00E82463">
        <w:rPr>
          <w:rFonts w:ascii="Times New Roman" w:hAnsi="Times New Roman"/>
          <w:sz w:val="22"/>
          <w:szCs w:val="22"/>
          <w:lang w:val="en-GB"/>
        </w:rPr>
        <w:t xml:space="preserve">under the contract </w:t>
      </w:r>
      <w:r w:rsidRPr="00E82463">
        <w:rPr>
          <w:rFonts w:ascii="Times New Roman" w:hAnsi="Times New Roman"/>
          <w:sz w:val="22"/>
          <w:szCs w:val="22"/>
          <w:lang w:val="en-GB"/>
        </w:rPr>
        <w:t xml:space="preserve">must originate in a Member State of the European Union or </w:t>
      </w:r>
      <w:r w:rsidR="00264ACD" w:rsidRPr="00E82463">
        <w:rPr>
          <w:rFonts w:ascii="Times New Roman" w:hAnsi="Times New Roman"/>
          <w:sz w:val="22"/>
          <w:szCs w:val="22"/>
          <w:lang w:val="en-GB"/>
        </w:rPr>
        <w:t xml:space="preserve">in </w:t>
      </w:r>
      <w:r w:rsidRPr="00E82463">
        <w:rPr>
          <w:rFonts w:ascii="Times New Roman" w:hAnsi="Times New Roman"/>
          <w:sz w:val="22"/>
          <w:szCs w:val="22"/>
          <w:lang w:val="en-GB"/>
        </w:rPr>
        <w:t xml:space="preserve">a </w:t>
      </w:r>
      <w:r w:rsidR="00264ACD" w:rsidRPr="00E82463">
        <w:rPr>
          <w:rFonts w:ascii="Times New Roman" w:hAnsi="Times New Roman"/>
          <w:sz w:val="22"/>
          <w:szCs w:val="22"/>
          <w:lang w:val="en-GB"/>
        </w:rPr>
        <w:t xml:space="preserve">country or territory of the regions covered and/or authorised by the specific instruments applicable to the programme specified in clause 3.1 above. </w:t>
      </w:r>
      <w:r w:rsidRPr="00E82463">
        <w:rPr>
          <w:rFonts w:ascii="Times New Roman" w:hAnsi="Times New Roman"/>
          <w:sz w:val="22"/>
          <w:szCs w:val="22"/>
          <w:lang w:val="en-GB"/>
        </w:rPr>
        <w:t xml:space="preserve">For these purposes, </w:t>
      </w:r>
      <w:r w:rsidR="006A5F84" w:rsidRPr="00E82463">
        <w:rPr>
          <w:rFonts w:ascii="Times New Roman" w:hAnsi="Times New Roman"/>
          <w:sz w:val="22"/>
          <w:szCs w:val="22"/>
          <w:lang w:val="en-GB"/>
        </w:rPr>
        <w:t>‘</w:t>
      </w:r>
      <w:r w:rsidRPr="00E82463">
        <w:rPr>
          <w:rFonts w:ascii="Times New Roman" w:hAnsi="Times New Roman"/>
          <w:sz w:val="22"/>
          <w:szCs w:val="22"/>
          <w:lang w:val="en-GB"/>
        </w:rPr>
        <w:t>origin</w:t>
      </w:r>
      <w:r w:rsidR="006A5F84" w:rsidRPr="00E82463">
        <w:rPr>
          <w:rFonts w:ascii="Times New Roman" w:hAnsi="Times New Roman"/>
          <w:sz w:val="22"/>
          <w:szCs w:val="22"/>
          <w:lang w:val="en-GB"/>
        </w:rPr>
        <w:t>’</w:t>
      </w:r>
      <w:r w:rsidRPr="00E82463">
        <w:rPr>
          <w:rFonts w:ascii="Times New Roman" w:hAnsi="Times New Roman"/>
          <w:sz w:val="22"/>
          <w:szCs w:val="22"/>
          <w:lang w:val="en-GB"/>
        </w:rPr>
        <w:t xml:space="preserve"> means the place where the goods are mined, grown, produced or manufactured and/or from which services are provided. The origin of the goods must be determined according to </w:t>
      </w:r>
      <w:r w:rsidR="004365AD" w:rsidRPr="00E82463">
        <w:rPr>
          <w:rFonts w:ascii="Times New Roman" w:hAnsi="Times New Roman"/>
          <w:sz w:val="22"/>
          <w:szCs w:val="22"/>
          <w:lang w:val="en-GB"/>
        </w:rPr>
        <w:t>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w:t>
      </w:r>
      <w:r w:rsidR="00D33BE3">
        <w:rPr>
          <w:rFonts w:ascii="Times New Roman" w:hAnsi="Times New Roman"/>
          <w:sz w:val="22"/>
          <w:szCs w:val="22"/>
          <w:lang w:val="en-GB"/>
        </w:rPr>
        <w:t xml:space="preserve"> </w:t>
      </w:r>
    </w:p>
    <w:p w14:paraId="7373A51C" w14:textId="77777777" w:rsidR="004365AD" w:rsidRPr="00E82463" w:rsidRDefault="004365AD" w:rsidP="00E82463">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szCs w:val="22"/>
          <w:lang w:val="en-GB"/>
        </w:rPr>
        <w:t xml:space="preserve">Tenderers must provide an undertaking signed by their representative certifying compliance with this requirement. </w:t>
      </w:r>
      <w:r w:rsidR="00696FDD" w:rsidRPr="00696FDD">
        <w:rPr>
          <w:rFonts w:ascii="Times New Roman" w:hAnsi="Times New Roman"/>
          <w:sz w:val="22"/>
          <w:szCs w:val="22"/>
          <w:lang w:val="en-GB"/>
        </w:rPr>
        <w:t>The tenderer is obliged to verify that the provided information is correct. Otherwise, the tenderer risks to be excluded because of negligently misrepresenting information.</w:t>
      </w:r>
      <w:r w:rsidR="00696FDD">
        <w:rPr>
          <w:rFonts w:ascii="Times New Roman" w:hAnsi="Times New Roman"/>
          <w:sz w:val="22"/>
          <w:szCs w:val="22"/>
          <w:lang w:val="en-GB"/>
        </w:rPr>
        <w:t xml:space="preserve"> </w:t>
      </w:r>
      <w:r w:rsidRPr="00E82463">
        <w:rPr>
          <w:rFonts w:ascii="Times New Roman" w:hAnsi="Times New Roman"/>
          <w:sz w:val="22"/>
          <w:szCs w:val="22"/>
          <w:lang w:val="en-GB"/>
        </w:rPr>
        <w:t xml:space="preserve">For more details, see </w:t>
      </w:r>
      <w:r w:rsidR="00C81B22">
        <w:rPr>
          <w:rFonts w:ascii="Times New Roman" w:hAnsi="Times New Roman"/>
          <w:sz w:val="22"/>
          <w:szCs w:val="22"/>
          <w:lang w:val="en-GB"/>
        </w:rPr>
        <w:t>S</w:t>
      </w:r>
      <w:r w:rsidR="00252123">
        <w:rPr>
          <w:rFonts w:ascii="Times New Roman" w:hAnsi="Times New Roman"/>
          <w:sz w:val="22"/>
          <w:szCs w:val="22"/>
          <w:lang w:val="en-GB"/>
        </w:rPr>
        <w:t>ection</w:t>
      </w:r>
      <w:r w:rsidRPr="00E82463">
        <w:rPr>
          <w:rFonts w:ascii="Times New Roman" w:hAnsi="Times New Roman"/>
          <w:sz w:val="22"/>
          <w:szCs w:val="22"/>
          <w:lang w:val="en-GB"/>
        </w:rPr>
        <w:t xml:space="preserve"> </w:t>
      </w:r>
      <w:r w:rsidR="00252123">
        <w:rPr>
          <w:rFonts w:ascii="Times New Roman" w:hAnsi="Times New Roman"/>
          <w:sz w:val="22"/>
          <w:szCs w:val="22"/>
          <w:lang w:val="en-GB"/>
        </w:rPr>
        <w:t>2.3.5. of the</w:t>
      </w:r>
      <w:r w:rsidRPr="00E82463">
        <w:rPr>
          <w:rFonts w:ascii="Times New Roman" w:hAnsi="Times New Roman"/>
          <w:sz w:val="22"/>
          <w:szCs w:val="22"/>
          <w:lang w:val="en-GB"/>
        </w:rPr>
        <w:t xml:space="preserve"> </w:t>
      </w:r>
      <w:r w:rsidR="00252123">
        <w:rPr>
          <w:rFonts w:ascii="Times New Roman" w:hAnsi="Times New Roman"/>
          <w:sz w:val="22"/>
          <w:szCs w:val="22"/>
          <w:lang w:val="en-GB"/>
        </w:rPr>
        <w:t>p</w:t>
      </w:r>
      <w:r w:rsidR="00950813" w:rsidRPr="00E82463">
        <w:rPr>
          <w:rFonts w:ascii="Times New Roman" w:hAnsi="Times New Roman"/>
          <w:sz w:val="22"/>
          <w:szCs w:val="22"/>
          <w:lang w:val="en-GB"/>
        </w:rPr>
        <w:t xml:space="preserve">ractical </w:t>
      </w:r>
      <w:r w:rsidR="00252123">
        <w:rPr>
          <w:rFonts w:ascii="Times New Roman" w:hAnsi="Times New Roman"/>
          <w:sz w:val="22"/>
          <w:szCs w:val="22"/>
          <w:lang w:val="en-GB"/>
        </w:rPr>
        <w:t>g</w:t>
      </w:r>
      <w:r w:rsidR="00950813" w:rsidRPr="00E82463">
        <w:rPr>
          <w:rFonts w:ascii="Times New Roman" w:hAnsi="Times New Roman"/>
          <w:sz w:val="22"/>
          <w:szCs w:val="22"/>
          <w:lang w:val="en-GB"/>
        </w:rPr>
        <w:t>uide</w:t>
      </w:r>
      <w:r w:rsidRPr="00E82463">
        <w:rPr>
          <w:rFonts w:ascii="Times New Roman" w:hAnsi="Times New Roman"/>
          <w:sz w:val="22"/>
          <w:szCs w:val="22"/>
          <w:lang w:val="en-GB"/>
        </w:rPr>
        <w:t>.</w:t>
      </w:r>
    </w:p>
    <w:p w14:paraId="36922420"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1F80AA55" w14:textId="77777777" w:rsidR="0047783A" w:rsidRPr="00E82463" w:rsidRDefault="0047783A" w:rsidP="00A4424B">
      <w:pPr>
        <w:pStyle w:val="Heading1"/>
      </w:pPr>
      <w:bookmarkStart w:id="9" w:name="_Toc42488074"/>
      <w:r w:rsidRPr="00E82463">
        <w:t>Type of contract</w:t>
      </w:r>
      <w:bookmarkEnd w:id="9"/>
    </w:p>
    <w:p w14:paraId="26133607" w14:textId="3D904594" w:rsidR="0047783A" w:rsidRPr="00E82463" w:rsidRDefault="005C366D" w:rsidP="0047783A">
      <w:pPr>
        <w:pStyle w:val="Heading2"/>
        <w:keepNext w:val="0"/>
        <w:ind w:left="567"/>
        <w:jc w:val="both"/>
        <w:rPr>
          <w:rFonts w:ascii="Times New Roman" w:hAnsi="Times New Roman"/>
          <w:sz w:val="22"/>
          <w:lang w:val="en-GB"/>
        </w:rPr>
      </w:pPr>
      <w:r>
        <w:rPr>
          <w:rFonts w:ascii="Times New Roman" w:hAnsi="Times New Roman"/>
          <w:sz w:val="22"/>
          <w:lang w:val="en-GB"/>
        </w:rPr>
        <w:t>U</w:t>
      </w:r>
      <w:r w:rsidR="0047783A" w:rsidRPr="005731F8">
        <w:rPr>
          <w:rFonts w:ascii="Times New Roman" w:hAnsi="Times New Roman"/>
          <w:sz w:val="22"/>
          <w:lang w:val="en-GB"/>
        </w:rPr>
        <w:t>nit-price</w:t>
      </w:r>
    </w:p>
    <w:p w14:paraId="4A0C7865" w14:textId="77777777" w:rsidR="0047783A" w:rsidRPr="00E82463" w:rsidRDefault="0047783A" w:rsidP="00A4424B">
      <w:pPr>
        <w:pStyle w:val="Heading1"/>
      </w:pPr>
      <w:bookmarkStart w:id="10" w:name="_Toc42488075"/>
      <w:r w:rsidRPr="00E82463">
        <w:t>Currency</w:t>
      </w:r>
      <w:bookmarkEnd w:id="10"/>
    </w:p>
    <w:p w14:paraId="5B7389F7" w14:textId="66D73E79" w:rsidR="0047783A" w:rsidRPr="00E82463" w:rsidRDefault="0047783A" w:rsidP="0047783A">
      <w:pPr>
        <w:pStyle w:val="Heading2"/>
        <w:keepNext w:val="0"/>
        <w:ind w:left="567"/>
        <w:jc w:val="both"/>
        <w:rPr>
          <w:rFonts w:ascii="Times New Roman" w:hAnsi="Times New Roman"/>
          <w:sz w:val="22"/>
          <w:lang w:val="en-GB"/>
        </w:rPr>
      </w:pPr>
      <w:r w:rsidRPr="00090987">
        <w:rPr>
          <w:rFonts w:ascii="Times New Roman" w:hAnsi="Times New Roman"/>
          <w:sz w:val="22"/>
          <w:szCs w:val="22"/>
          <w:lang w:val="en-GB"/>
        </w:rPr>
        <w:t xml:space="preserve">Tenders must be presented in </w:t>
      </w:r>
      <w:r w:rsidR="0066145D" w:rsidRPr="00001323">
        <w:rPr>
          <w:rFonts w:ascii="Times New Roman" w:hAnsi="Times New Roman"/>
          <w:b/>
          <w:sz w:val="22"/>
          <w:szCs w:val="22"/>
          <w:lang w:val="en-GB"/>
        </w:rPr>
        <w:t>E</w:t>
      </w:r>
      <w:r w:rsidRPr="00001323">
        <w:rPr>
          <w:rFonts w:ascii="Times New Roman" w:hAnsi="Times New Roman"/>
          <w:b/>
          <w:sz w:val="22"/>
          <w:szCs w:val="22"/>
          <w:lang w:val="en-GB"/>
        </w:rPr>
        <w:t>uro</w:t>
      </w:r>
    </w:p>
    <w:p w14:paraId="7A80A94F" w14:textId="77777777" w:rsidR="0047783A" w:rsidRPr="00E82463" w:rsidRDefault="0047783A" w:rsidP="00A4424B">
      <w:pPr>
        <w:pStyle w:val="Heading1"/>
      </w:pPr>
      <w:bookmarkStart w:id="11" w:name="_Toc42488076"/>
      <w:r w:rsidRPr="00E82463">
        <w:t>Lots</w:t>
      </w:r>
      <w:bookmarkEnd w:id="11"/>
    </w:p>
    <w:p w14:paraId="668935AA" w14:textId="7893DF5B" w:rsidR="0047783A" w:rsidRPr="00E82463" w:rsidRDefault="0047783A" w:rsidP="00E82463">
      <w:pPr>
        <w:ind w:left="567"/>
        <w:jc w:val="both"/>
        <w:rPr>
          <w:rFonts w:ascii="Times New Roman" w:hAnsi="Times New Roman"/>
          <w:sz w:val="22"/>
        </w:rPr>
      </w:pPr>
      <w:r w:rsidRPr="005731F8">
        <w:rPr>
          <w:rFonts w:ascii="Times New Roman" w:hAnsi="Times New Roman"/>
          <w:sz w:val="22"/>
        </w:rPr>
        <w:t>This tender procedure is not divided into lots.</w:t>
      </w:r>
    </w:p>
    <w:p w14:paraId="4586FC0D" w14:textId="77777777" w:rsidR="0047783A" w:rsidRPr="00E82463" w:rsidRDefault="0047783A" w:rsidP="00A4424B">
      <w:pPr>
        <w:pStyle w:val="Heading1"/>
      </w:pPr>
      <w:bookmarkStart w:id="12" w:name="_Toc42488077"/>
      <w:r w:rsidRPr="00E82463">
        <w:t>Period of validity</w:t>
      </w:r>
      <w:bookmarkEnd w:id="12"/>
    </w:p>
    <w:p w14:paraId="668048C0" w14:textId="77777777"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6273D945" w14:textId="77777777"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11631F02"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2A95BA2" w14:textId="77777777" w:rsidR="0047783A" w:rsidRPr="00E82463" w:rsidRDefault="0047783A" w:rsidP="00A4424B">
      <w:pPr>
        <w:pStyle w:val="Heading1"/>
      </w:pPr>
      <w:bookmarkStart w:id="13" w:name="_Toc42488078"/>
      <w:bookmarkStart w:id="14" w:name="_Ref500330462"/>
      <w:r w:rsidRPr="00E82463">
        <w:lastRenderedPageBreak/>
        <w:t xml:space="preserve">Language of </w:t>
      </w:r>
      <w:bookmarkEnd w:id="13"/>
      <w:r w:rsidR="009A3A53" w:rsidRPr="00E82463">
        <w:t>tenders</w:t>
      </w:r>
    </w:p>
    <w:bookmarkEnd w:id="14"/>
    <w:p w14:paraId="562D0967"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w:t>
      </w:r>
      <w:r w:rsidRPr="00697A9D">
        <w:rPr>
          <w:rFonts w:ascii="Times New Roman" w:hAnsi="Times New Roman"/>
          <w:b/>
          <w:bCs/>
          <w:sz w:val="22"/>
          <w:lang w:val="en-GB"/>
        </w:rPr>
        <w:t>English.</w:t>
      </w:r>
    </w:p>
    <w:p w14:paraId="18CE8D10"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7064DB8" w14:textId="77777777" w:rsidR="0047783A" w:rsidRPr="00E82463" w:rsidRDefault="0047783A" w:rsidP="00A4424B">
      <w:pPr>
        <w:pStyle w:val="Heading1"/>
      </w:pPr>
      <w:bookmarkStart w:id="15" w:name="_Toc42488079"/>
      <w:r w:rsidRPr="00E82463">
        <w:t>Submission of tenders</w:t>
      </w:r>
      <w:bookmarkEnd w:id="15"/>
    </w:p>
    <w:p w14:paraId="57E05A71" w14:textId="77777777" w:rsidR="0047783A" w:rsidRPr="00E82463" w:rsidRDefault="0047783A" w:rsidP="006E1DB1">
      <w:pPr>
        <w:pStyle w:val="Heading2"/>
        <w:keepNext w:val="0"/>
        <w:ind w:left="567" w:hanging="567"/>
        <w:jc w:val="both"/>
        <w:rPr>
          <w:rFonts w:ascii="Times New Roman" w:hAnsi="Times New Roman"/>
          <w:lang w:val="en-GB"/>
        </w:rPr>
      </w:pPr>
      <w:bookmarkStart w:id="16" w:name="_Ref500326737"/>
      <w:r w:rsidRPr="00E82463">
        <w:rPr>
          <w:rFonts w:ascii="Times New Roman" w:hAnsi="Times New Roman"/>
          <w:sz w:val="22"/>
          <w:lang w:val="en-GB"/>
        </w:rPr>
        <w:t>10.1</w:t>
      </w:r>
      <w:r w:rsidRPr="00E82463">
        <w:rPr>
          <w:rFonts w:ascii="Times New Roman" w:hAnsi="Times New Roman"/>
          <w:sz w:val="22"/>
          <w:lang w:val="en-GB"/>
        </w:rPr>
        <w:tab/>
        <w:t>T</w:t>
      </w:r>
      <w:r w:rsidR="00803383">
        <w:rPr>
          <w:rFonts w:ascii="Times New Roman" w:hAnsi="Times New Roman"/>
          <w:sz w:val="22"/>
          <w:lang w:val="en-GB"/>
        </w:rPr>
        <w:t>enders must be sent to t</w:t>
      </w:r>
      <w:r w:rsidR="00D62067" w:rsidRPr="00E82463">
        <w:rPr>
          <w:rFonts w:ascii="Times New Roman" w:hAnsi="Times New Roman"/>
          <w:sz w:val="22"/>
          <w:lang w:val="en-GB"/>
        </w:rPr>
        <w:t xml:space="preserve">he </w:t>
      </w:r>
      <w:r w:rsidR="005C1201">
        <w:rPr>
          <w:rFonts w:ascii="Times New Roman" w:hAnsi="Times New Roman"/>
          <w:sz w:val="22"/>
          <w:lang w:val="en-GB"/>
        </w:rPr>
        <w:t>c</w:t>
      </w:r>
      <w:r w:rsidR="00D62067" w:rsidRPr="00E82463">
        <w:rPr>
          <w:rFonts w:ascii="Times New Roman" w:hAnsi="Times New Roman"/>
          <w:sz w:val="22"/>
          <w:lang w:val="en-GB"/>
        </w:rPr>
        <w:t xml:space="preserve">ontracting </w:t>
      </w:r>
      <w:r w:rsidR="005C1201">
        <w:rPr>
          <w:rFonts w:ascii="Times New Roman" w:hAnsi="Times New Roman"/>
          <w:sz w:val="22"/>
          <w:lang w:val="en-GB"/>
        </w:rPr>
        <w:t>a</w:t>
      </w:r>
      <w:r w:rsidR="00D62067" w:rsidRPr="00E82463">
        <w:rPr>
          <w:rFonts w:ascii="Times New Roman" w:hAnsi="Times New Roman"/>
          <w:sz w:val="22"/>
          <w:lang w:val="en-GB"/>
        </w:rPr>
        <w:t xml:space="preserve">uthority </w:t>
      </w:r>
      <w:r w:rsidRPr="00E82463">
        <w:rPr>
          <w:rFonts w:ascii="Times New Roman" w:hAnsi="Times New Roman"/>
          <w:sz w:val="22"/>
          <w:lang w:val="en-GB"/>
        </w:rPr>
        <w:t>before the deadline specified in 10.3. They must include all the documents specified in point 11 of these Instructions and be sent to the following address:</w:t>
      </w:r>
    </w:p>
    <w:bookmarkEnd w:id="16"/>
    <w:p w14:paraId="2B658AAE" w14:textId="5B9214EE" w:rsidR="0047783A" w:rsidRPr="00E82463" w:rsidRDefault="005C366D" w:rsidP="000D1B17">
      <w:pPr>
        <w:ind w:left="567"/>
        <w:jc w:val="both"/>
        <w:rPr>
          <w:rFonts w:ascii="Times New Roman" w:hAnsi="Times New Roman"/>
          <w:sz w:val="22"/>
        </w:rPr>
      </w:pPr>
      <w:r>
        <w:rPr>
          <w:rFonts w:ascii="Times New Roman" w:hAnsi="Times New Roman"/>
          <w:sz w:val="22"/>
        </w:rPr>
        <w:t>Tenders should be</w:t>
      </w:r>
      <w:r w:rsidR="0047783A" w:rsidRPr="00E82463">
        <w:rPr>
          <w:rFonts w:ascii="Times New Roman" w:hAnsi="Times New Roman"/>
          <w:sz w:val="22"/>
        </w:rPr>
        <w:t xml:space="preserve"> hand delivered</w:t>
      </w:r>
      <w:r>
        <w:rPr>
          <w:rFonts w:ascii="Times New Roman" w:hAnsi="Times New Roman"/>
          <w:sz w:val="22"/>
        </w:rPr>
        <w:t xml:space="preserve"> </w:t>
      </w:r>
      <w:r w:rsidR="0047783A" w:rsidRPr="00E82463">
        <w:rPr>
          <w:rFonts w:ascii="Times New Roman" w:hAnsi="Times New Roman"/>
          <w:sz w:val="22"/>
        </w:rPr>
        <w:t>to the following address:</w:t>
      </w:r>
    </w:p>
    <w:p w14:paraId="6F249B4D" w14:textId="2DC3CC04" w:rsidR="005731F8" w:rsidRPr="00001323" w:rsidRDefault="005731F8" w:rsidP="00001323">
      <w:pPr>
        <w:spacing w:before="0"/>
        <w:ind w:left="567"/>
        <w:jc w:val="center"/>
        <w:rPr>
          <w:rFonts w:ascii="Times New Roman" w:hAnsi="Times New Roman"/>
          <w:color w:val="000000"/>
          <w:sz w:val="24"/>
          <w:szCs w:val="24"/>
          <w:shd w:val="clear" w:color="auto" w:fill="FFFFFF"/>
          <w:lang w:val="fr-FR"/>
        </w:rPr>
      </w:pPr>
      <w:bookmarkStart w:id="17" w:name="_Hlk89946252"/>
      <w:r w:rsidRPr="000A0E9D">
        <w:rPr>
          <w:rFonts w:ascii="Times New Roman" w:hAnsi="Times New Roman"/>
          <w:sz w:val="24"/>
          <w:szCs w:val="24"/>
        </w:rPr>
        <w:t xml:space="preserve">ICPAC </w:t>
      </w:r>
      <w:r w:rsidR="005C366D" w:rsidRPr="000A0E9D">
        <w:rPr>
          <w:rFonts w:ascii="Times New Roman" w:hAnsi="Times New Roman"/>
          <w:sz w:val="24"/>
          <w:szCs w:val="24"/>
        </w:rPr>
        <w:t>Headquarters</w:t>
      </w:r>
      <w:r w:rsidRPr="000A0E9D">
        <w:rPr>
          <w:rFonts w:ascii="Times New Roman" w:hAnsi="Times New Roman"/>
          <w:sz w:val="24"/>
          <w:szCs w:val="24"/>
        </w:rPr>
        <w:t xml:space="preserve">, Ngong town </w:t>
      </w:r>
      <w:bookmarkEnd w:id="17"/>
      <w:r w:rsidRPr="000A0E9D">
        <w:rPr>
          <w:rFonts w:ascii="Times New Roman" w:hAnsi="Times New Roman"/>
          <w:sz w:val="24"/>
          <w:szCs w:val="24"/>
        </w:rPr>
        <w:t xml:space="preserve">, Kibiko </w:t>
      </w:r>
      <w:r w:rsidRPr="000A0E9D">
        <w:rPr>
          <w:rFonts w:ascii="Times New Roman" w:hAnsi="Times New Roman"/>
          <w:color w:val="000000"/>
          <w:sz w:val="24"/>
          <w:szCs w:val="24"/>
          <w:shd w:val="clear" w:color="auto" w:fill="FFFFFF"/>
          <w:lang w:val="fr-FR"/>
        </w:rPr>
        <w:t>Near KIHBT (use google maps)</w:t>
      </w:r>
    </w:p>
    <w:p w14:paraId="3F4021A9" w14:textId="05CEF5BE" w:rsidR="005731F8" w:rsidRPr="00001323" w:rsidRDefault="005731F8" w:rsidP="00001323">
      <w:pPr>
        <w:pStyle w:val="NormalWeb"/>
        <w:shd w:val="clear" w:color="auto" w:fill="FFFFFF"/>
        <w:spacing w:before="0" w:beforeAutospacing="0" w:after="0" w:afterAutospacing="0"/>
        <w:ind w:firstLine="567"/>
        <w:jc w:val="center"/>
        <w:rPr>
          <w:color w:val="000000"/>
        </w:rPr>
      </w:pPr>
      <w:r w:rsidRPr="00001323">
        <w:rPr>
          <w:color w:val="000000"/>
          <w:bdr w:val="none" w:sz="0" w:space="0" w:color="auto" w:frame="1"/>
        </w:rPr>
        <w:t>P.O.Box 10304-00100, Nairobi, Kenya</w:t>
      </w:r>
    </w:p>
    <w:p w14:paraId="1A582B0F" w14:textId="4EFB6F0C" w:rsidR="005731F8" w:rsidRPr="00001323" w:rsidRDefault="005731F8" w:rsidP="00001323">
      <w:pPr>
        <w:pStyle w:val="NormalWeb"/>
        <w:shd w:val="clear" w:color="auto" w:fill="FFFFFF"/>
        <w:spacing w:before="0" w:beforeAutospacing="0" w:after="0" w:afterAutospacing="0"/>
        <w:ind w:firstLine="567"/>
        <w:jc w:val="center"/>
        <w:rPr>
          <w:color w:val="500050"/>
          <w:bdr w:val="none" w:sz="0" w:space="0" w:color="auto" w:frame="1"/>
        </w:rPr>
      </w:pPr>
      <w:r w:rsidRPr="00001323">
        <w:rPr>
          <w:b/>
          <w:bCs/>
          <w:color w:val="0B612D"/>
          <w:bdr w:val="none" w:sz="0" w:space="0" w:color="auto" w:frame="1"/>
        </w:rPr>
        <w:t>T</w:t>
      </w:r>
      <w:r w:rsidRPr="00001323">
        <w:rPr>
          <w:b/>
          <w:bCs/>
          <w:color w:val="00B050"/>
          <w:bdr w:val="none" w:sz="0" w:space="0" w:color="auto" w:frame="1"/>
        </w:rPr>
        <w:t> </w:t>
      </w:r>
      <w:r w:rsidRPr="00001323">
        <w:rPr>
          <w:color w:val="000000"/>
          <w:bdr w:val="none" w:sz="0" w:space="0" w:color="auto" w:frame="1"/>
          <w:lang w:val="en-GB"/>
        </w:rPr>
        <w:t>+</w:t>
      </w:r>
      <w:r w:rsidRPr="00001323">
        <w:rPr>
          <w:color w:val="500050"/>
          <w:bdr w:val="none" w:sz="0" w:space="0" w:color="auto" w:frame="1"/>
        </w:rPr>
        <w:t>/ 0704470615</w:t>
      </w:r>
    </w:p>
    <w:p w14:paraId="20AFA8D0" w14:textId="77777777" w:rsidR="00001323" w:rsidRDefault="00001323" w:rsidP="00001323">
      <w:pPr>
        <w:pStyle w:val="NormalWeb"/>
        <w:shd w:val="clear" w:color="auto" w:fill="FFFFFF"/>
        <w:spacing w:before="0" w:beforeAutospacing="0" w:after="0" w:afterAutospacing="0"/>
        <w:ind w:firstLine="567"/>
        <w:jc w:val="center"/>
        <w:rPr>
          <w:color w:val="000000"/>
          <w:shd w:val="clear" w:color="auto" w:fill="FFFFFF"/>
        </w:rPr>
      </w:pPr>
    </w:p>
    <w:p w14:paraId="1EDFF7A1" w14:textId="4474DC19" w:rsidR="00001323" w:rsidRPr="00001323" w:rsidRDefault="00001323" w:rsidP="00001323">
      <w:pPr>
        <w:pStyle w:val="NormalWeb"/>
        <w:shd w:val="clear" w:color="auto" w:fill="FFFFFF"/>
        <w:spacing w:before="0" w:beforeAutospacing="0" w:after="0" w:afterAutospacing="0"/>
        <w:ind w:firstLine="567"/>
        <w:jc w:val="center"/>
        <w:rPr>
          <w:color w:val="000000"/>
        </w:rPr>
      </w:pPr>
      <w:r w:rsidRPr="000A0E9D">
        <w:rPr>
          <w:color w:val="000000"/>
          <w:shd w:val="clear" w:color="auto" w:fill="FFFFFF"/>
        </w:rPr>
        <w:t>Opening Hours (8.00am – 2.30pm)</w:t>
      </w:r>
    </w:p>
    <w:p w14:paraId="0C4F5C5C" w14:textId="77777777" w:rsidR="005731F8" w:rsidRDefault="005731F8" w:rsidP="000D1B17">
      <w:pPr>
        <w:spacing w:before="0"/>
        <w:ind w:left="567"/>
        <w:jc w:val="both"/>
        <w:rPr>
          <w:rFonts w:ascii="Times New Roman" w:hAnsi="Times New Roman"/>
          <w:sz w:val="22"/>
        </w:rPr>
      </w:pPr>
    </w:p>
    <w:p w14:paraId="658E1AC9" w14:textId="77777777" w:rsidR="00001323" w:rsidRDefault="00001323" w:rsidP="000D1B17">
      <w:pPr>
        <w:ind w:left="567"/>
        <w:jc w:val="both"/>
        <w:outlineLvl w:val="0"/>
        <w:rPr>
          <w:rFonts w:ascii="Times New Roman" w:hAnsi="Times New Roman"/>
          <w:sz w:val="22"/>
        </w:rPr>
      </w:pPr>
    </w:p>
    <w:p w14:paraId="67586057" w14:textId="77777777" w:rsidR="00001323" w:rsidRDefault="00001323" w:rsidP="000D1B17">
      <w:pPr>
        <w:ind w:left="567"/>
        <w:jc w:val="both"/>
        <w:outlineLvl w:val="0"/>
        <w:rPr>
          <w:rFonts w:ascii="Times New Roman" w:hAnsi="Times New Roman"/>
          <w:sz w:val="22"/>
        </w:rPr>
      </w:pPr>
    </w:p>
    <w:p w14:paraId="3A928A38" w14:textId="17A67161" w:rsidR="0047783A" w:rsidRPr="00E82463" w:rsidRDefault="0047783A" w:rsidP="000D1B17">
      <w:pPr>
        <w:ind w:left="567"/>
        <w:jc w:val="both"/>
        <w:outlineLvl w:val="0"/>
        <w:rPr>
          <w:rFonts w:ascii="Times New Roman" w:hAnsi="Times New Roman"/>
          <w:sz w:val="22"/>
        </w:rPr>
      </w:pPr>
      <w:r w:rsidRPr="00E82463">
        <w:rPr>
          <w:rFonts w:ascii="Times New Roman" w:hAnsi="Times New Roman"/>
          <w:sz w:val="22"/>
        </w:rPr>
        <w:t>Tenders must comply with the following conditions:</w:t>
      </w:r>
    </w:p>
    <w:p w14:paraId="22CD6821" w14:textId="30BA0D9E" w:rsidR="0047783A" w:rsidRPr="00E82463" w:rsidRDefault="0047783A" w:rsidP="000D1B17">
      <w:pPr>
        <w:pStyle w:val="Heading2"/>
        <w:ind w:left="567" w:hanging="567"/>
        <w:jc w:val="both"/>
        <w:rPr>
          <w:rFonts w:ascii="Times New Roman" w:hAnsi="Times New Roman"/>
          <w:lang w:val="en-GB"/>
        </w:rPr>
      </w:pPr>
      <w:bookmarkStart w:id="18" w:name="_Ref500330141"/>
      <w:r w:rsidRPr="00E82463">
        <w:rPr>
          <w:rFonts w:ascii="Times New Roman" w:hAnsi="Times New Roman"/>
          <w:sz w:val="22"/>
          <w:lang w:val="en-GB"/>
        </w:rPr>
        <w:t>10.2</w:t>
      </w:r>
      <w:r w:rsidRPr="00E82463">
        <w:rPr>
          <w:rFonts w:ascii="Times New Roman" w:hAnsi="Times New Roman"/>
          <w:sz w:val="22"/>
          <w:lang w:val="en-GB"/>
        </w:rPr>
        <w:tab/>
        <w:t xml:space="preserve">All tenders must be submitted in one original, marked </w:t>
      </w:r>
      <w:r w:rsidR="006A5F84" w:rsidRPr="00E82463">
        <w:rPr>
          <w:rFonts w:ascii="Times New Roman" w:hAnsi="Times New Roman"/>
          <w:sz w:val="22"/>
          <w:lang w:val="en-GB"/>
        </w:rPr>
        <w:t>‘</w:t>
      </w:r>
      <w:r w:rsidRPr="00E82463">
        <w:rPr>
          <w:rFonts w:ascii="Times New Roman" w:hAnsi="Times New Roman"/>
          <w:sz w:val="22"/>
          <w:lang w:val="en-GB"/>
        </w:rPr>
        <w:t>original</w:t>
      </w:r>
      <w:r w:rsidR="006A5F84" w:rsidRPr="00E82463">
        <w:rPr>
          <w:rFonts w:ascii="Times New Roman" w:hAnsi="Times New Roman"/>
          <w:sz w:val="22"/>
          <w:lang w:val="en-GB"/>
        </w:rPr>
        <w:t>’</w:t>
      </w:r>
      <w:r w:rsidRPr="00E82463">
        <w:rPr>
          <w:rFonts w:ascii="Times New Roman" w:hAnsi="Times New Roman"/>
          <w:sz w:val="22"/>
          <w:lang w:val="en-GB"/>
        </w:rPr>
        <w:t xml:space="preserve">, and </w:t>
      </w:r>
      <w:r w:rsidR="00001323">
        <w:rPr>
          <w:rFonts w:ascii="Times New Roman" w:hAnsi="Times New Roman"/>
          <w:sz w:val="22"/>
          <w:lang w:val="en-GB"/>
        </w:rPr>
        <w:t>One (1)</w:t>
      </w:r>
      <w:r w:rsidRPr="00E82463">
        <w:rPr>
          <w:rFonts w:ascii="Times New Roman" w:hAnsi="Times New Roman"/>
          <w:sz w:val="22"/>
          <w:lang w:val="en-GB"/>
        </w:rPr>
        <w:t xml:space="preserve"> copies signed in the same way as the original and marked </w:t>
      </w:r>
      <w:r w:rsidR="006A5F84" w:rsidRPr="00E82463">
        <w:rPr>
          <w:rFonts w:ascii="Times New Roman" w:hAnsi="Times New Roman"/>
          <w:sz w:val="22"/>
          <w:lang w:val="en-GB"/>
        </w:rPr>
        <w:t>‘</w:t>
      </w:r>
      <w:r w:rsidRPr="00E82463">
        <w:rPr>
          <w:rFonts w:ascii="Times New Roman" w:hAnsi="Times New Roman"/>
          <w:sz w:val="22"/>
          <w:lang w:val="en-GB"/>
        </w:rPr>
        <w:t>copy</w:t>
      </w:r>
      <w:r w:rsidR="006A5F84" w:rsidRPr="00E82463">
        <w:rPr>
          <w:rFonts w:ascii="Times New Roman" w:hAnsi="Times New Roman"/>
          <w:sz w:val="22"/>
          <w:lang w:val="en-GB"/>
        </w:rPr>
        <w:t>’</w:t>
      </w:r>
      <w:r w:rsidRPr="00E82463">
        <w:rPr>
          <w:rFonts w:ascii="Times New Roman" w:hAnsi="Times New Roman"/>
          <w:sz w:val="22"/>
          <w:lang w:val="en-GB"/>
        </w:rPr>
        <w:t xml:space="preserve">. </w:t>
      </w:r>
    </w:p>
    <w:bookmarkEnd w:id="18"/>
    <w:p w14:paraId="20509D30" w14:textId="69A3DF47" w:rsidR="0086759F" w:rsidRDefault="0047783A" w:rsidP="00001323">
      <w:pPr>
        <w:pStyle w:val="Heading2"/>
        <w:ind w:left="567" w:hanging="567"/>
        <w:jc w:val="both"/>
        <w:rPr>
          <w:rFonts w:ascii="Times New Roman" w:hAnsi="Times New Roman"/>
          <w:sz w:val="22"/>
          <w:lang w:val="en-GB"/>
        </w:rPr>
      </w:pPr>
      <w:r w:rsidRPr="00E82463">
        <w:rPr>
          <w:rFonts w:ascii="Times New Roman" w:hAnsi="Times New Roman"/>
          <w:sz w:val="22"/>
          <w:lang w:val="en-GB"/>
        </w:rPr>
        <w:t>10.3</w:t>
      </w:r>
      <w:r w:rsidRPr="00E82463">
        <w:rPr>
          <w:rFonts w:ascii="Times New Roman" w:hAnsi="Times New Roman"/>
          <w:sz w:val="22"/>
          <w:lang w:val="en-GB"/>
        </w:rPr>
        <w:tab/>
        <w:t xml:space="preserve">All tenders must be </w:t>
      </w:r>
      <w:r w:rsidR="00740F25">
        <w:rPr>
          <w:rFonts w:ascii="Times New Roman" w:hAnsi="Times New Roman"/>
          <w:sz w:val="22"/>
          <w:lang w:val="en-GB"/>
        </w:rPr>
        <w:t>submitted to</w:t>
      </w:r>
      <w:r w:rsidRPr="00E82463">
        <w:rPr>
          <w:rFonts w:ascii="Times New Roman" w:hAnsi="Times New Roman"/>
          <w:sz w:val="22"/>
          <w:lang w:val="en-GB"/>
        </w:rPr>
        <w:t xml:space="preserve"> </w:t>
      </w:r>
      <w:bookmarkStart w:id="19" w:name="_Hlk89947255"/>
      <w:r w:rsidR="00001323" w:rsidRPr="000A0E9D">
        <w:rPr>
          <w:rFonts w:ascii="Times New Roman" w:hAnsi="Times New Roman"/>
          <w:sz w:val="24"/>
          <w:szCs w:val="24"/>
          <w:lang w:val="en-GB"/>
        </w:rPr>
        <w:t xml:space="preserve">ICPAC </w:t>
      </w:r>
      <w:r w:rsidR="005C366D" w:rsidRPr="000A0E9D">
        <w:rPr>
          <w:rFonts w:ascii="Times New Roman" w:hAnsi="Times New Roman"/>
          <w:sz w:val="24"/>
          <w:szCs w:val="24"/>
          <w:lang w:val="en-GB"/>
        </w:rPr>
        <w:t>Headquarters</w:t>
      </w:r>
      <w:r w:rsidR="00001323" w:rsidRPr="000A0E9D">
        <w:rPr>
          <w:rFonts w:ascii="Times New Roman" w:hAnsi="Times New Roman"/>
          <w:sz w:val="24"/>
          <w:szCs w:val="24"/>
          <w:lang w:val="en-GB"/>
        </w:rPr>
        <w:t>, Ngong town</w:t>
      </w:r>
      <w:r w:rsidR="00001323" w:rsidRPr="00001323">
        <w:rPr>
          <w:rFonts w:ascii="Times New Roman" w:hAnsi="Times New Roman"/>
          <w:sz w:val="24"/>
          <w:szCs w:val="24"/>
          <w:lang w:val="en-GB"/>
        </w:rPr>
        <w:t xml:space="preserve"> </w:t>
      </w:r>
      <w:r w:rsidR="00001323" w:rsidRPr="000A0E9D">
        <w:rPr>
          <w:rFonts w:ascii="Times New Roman" w:hAnsi="Times New Roman"/>
          <w:sz w:val="24"/>
          <w:szCs w:val="24"/>
          <w:lang w:val="en-GB"/>
        </w:rPr>
        <w:t xml:space="preserve">Kibiko </w:t>
      </w:r>
      <w:r w:rsidR="00001323" w:rsidRPr="000A0E9D">
        <w:rPr>
          <w:rFonts w:ascii="Times New Roman" w:hAnsi="Times New Roman"/>
          <w:color w:val="000000"/>
          <w:sz w:val="24"/>
          <w:szCs w:val="24"/>
          <w:shd w:val="clear" w:color="auto" w:fill="FFFFFF"/>
          <w:lang w:val="fr-FR"/>
        </w:rPr>
        <w:t>Near KIHBT (use google maps)</w:t>
      </w:r>
      <w:bookmarkEnd w:id="19"/>
      <w:r w:rsidR="00001323" w:rsidRPr="000A0E9D">
        <w:rPr>
          <w:rFonts w:ascii="Times New Roman" w:hAnsi="Times New Roman"/>
          <w:sz w:val="24"/>
          <w:szCs w:val="24"/>
          <w:lang w:val="en-GB"/>
        </w:rPr>
        <w:t xml:space="preserve"> </w:t>
      </w:r>
      <w:r w:rsidRPr="00E82463">
        <w:rPr>
          <w:rFonts w:ascii="Times New Roman" w:hAnsi="Times New Roman"/>
          <w:sz w:val="22"/>
          <w:lang w:val="en-GB"/>
        </w:rPr>
        <w:t xml:space="preserve">before the deadline </w:t>
      </w:r>
      <w:r w:rsidR="00001323" w:rsidRPr="00697A9D">
        <w:rPr>
          <w:rFonts w:ascii="Times New Roman" w:hAnsi="Times New Roman"/>
          <w:b/>
          <w:bCs/>
          <w:sz w:val="22"/>
          <w:lang w:val="en-GB"/>
        </w:rPr>
        <w:t>2</w:t>
      </w:r>
      <w:r w:rsidR="00697A9D" w:rsidRPr="00697A9D">
        <w:rPr>
          <w:rFonts w:ascii="Times New Roman" w:hAnsi="Times New Roman"/>
          <w:b/>
          <w:bCs/>
          <w:sz w:val="22"/>
          <w:lang w:val="en-GB"/>
        </w:rPr>
        <w:t>1</w:t>
      </w:r>
      <w:r w:rsidR="00001323" w:rsidRPr="00697A9D">
        <w:rPr>
          <w:rFonts w:ascii="Times New Roman" w:hAnsi="Times New Roman"/>
          <w:b/>
          <w:bCs/>
          <w:sz w:val="22"/>
          <w:lang w:val="en-GB"/>
        </w:rPr>
        <w:t xml:space="preserve"> </w:t>
      </w:r>
      <w:r w:rsidR="00697A9D" w:rsidRPr="00697A9D">
        <w:rPr>
          <w:rFonts w:ascii="Times New Roman" w:hAnsi="Times New Roman"/>
          <w:b/>
          <w:bCs/>
          <w:sz w:val="22"/>
          <w:lang w:val="en-GB"/>
        </w:rPr>
        <w:t xml:space="preserve">March </w:t>
      </w:r>
      <w:r w:rsidR="00001323" w:rsidRPr="00697A9D">
        <w:rPr>
          <w:rFonts w:ascii="Times New Roman" w:hAnsi="Times New Roman"/>
          <w:b/>
          <w:bCs/>
          <w:sz w:val="22"/>
          <w:lang w:val="en-GB"/>
        </w:rPr>
        <w:t>2022 at 11.00am</w:t>
      </w:r>
    </w:p>
    <w:p w14:paraId="4FAB0A03" w14:textId="26B2D049" w:rsidR="0086759F" w:rsidRDefault="0086759F" w:rsidP="000D1B17">
      <w:pPr>
        <w:pStyle w:val="Heading2"/>
        <w:ind w:left="567" w:hanging="567"/>
        <w:jc w:val="both"/>
        <w:rPr>
          <w:rFonts w:ascii="Times New Roman" w:hAnsi="Times New Roman"/>
          <w:sz w:val="22"/>
          <w:lang w:val="en-GB"/>
        </w:rPr>
      </w:pPr>
      <w:r>
        <w:rPr>
          <w:rFonts w:ascii="Times New Roman" w:hAnsi="Times New Roman"/>
          <w:sz w:val="22"/>
          <w:lang w:val="en-GB"/>
        </w:rPr>
        <w:tab/>
        <w:t xml:space="preserve">hand-delivery to the premises of the </w:t>
      </w:r>
      <w:r w:rsidR="006E4A76">
        <w:rPr>
          <w:rFonts w:ascii="Times New Roman" w:hAnsi="Times New Roman"/>
          <w:sz w:val="22"/>
          <w:lang w:val="en-GB"/>
        </w:rPr>
        <w:t>contracting authority</w:t>
      </w:r>
      <w:r>
        <w:rPr>
          <w:rFonts w:ascii="Times New Roman" w:hAnsi="Times New Roman"/>
          <w:sz w:val="22"/>
          <w:lang w:val="en-GB"/>
        </w:rPr>
        <w:t xml:space="preserve"> by the participant in person or by an agent, in which case the evidence shall be constituted by </w:t>
      </w:r>
      <w:r w:rsidR="006E4A76">
        <w:rPr>
          <w:rFonts w:ascii="Times New Roman" w:hAnsi="Times New Roman"/>
          <w:sz w:val="22"/>
          <w:lang w:val="en-GB"/>
        </w:rPr>
        <w:t xml:space="preserve">the </w:t>
      </w:r>
      <w:r>
        <w:rPr>
          <w:rFonts w:ascii="Times New Roman" w:hAnsi="Times New Roman"/>
          <w:sz w:val="22"/>
          <w:lang w:val="en-GB"/>
        </w:rPr>
        <w:t>acknowledgment of receipt.</w:t>
      </w:r>
      <w:r w:rsidR="0047783A" w:rsidRPr="00E82463">
        <w:rPr>
          <w:rFonts w:ascii="Times New Roman" w:hAnsi="Times New Roman"/>
          <w:sz w:val="22"/>
          <w:lang w:val="en-GB"/>
        </w:rPr>
        <w:t xml:space="preserve"> </w:t>
      </w:r>
    </w:p>
    <w:p w14:paraId="6FABEB2E" w14:textId="77777777" w:rsidR="008B2A9C" w:rsidRPr="002B78A7" w:rsidRDefault="008B2A9C" w:rsidP="002B78A7">
      <w:pPr>
        <w:pStyle w:val="Heading2"/>
        <w:keepNext w:val="0"/>
        <w:ind w:left="567"/>
        <w:jc w:val="both"/>
        <w:rPr>
          <w:lang w:val="en-IE"/>
        </w:rPr>
      </w:pPr>
      <w:r w:rsidRPr="000D1B17">
        <w:rPr>
          <w:rFonts w:ascii="Times New Roman" w:hAnsi="Times New Roman"/>
          <w:sz w:val="22"/>
          <w:szCs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0D1B17">
        <w:rPr>
          <w:rFonts w:ascii="Times New Roman" w:hAnsi="Times New Roman"/>
          <w:sz w:val="22"/>
          <w:szCs w:val="22"/>
          <w:lang w:val="en-GB"/>
        </w:rPr>
        <w:t xml:space="preserve"> </w:t>
      </w:r>
      <w:r w:rsidRPr="000D1B17">
        <w:rPr>
          <w:rFonts w:ascii="Times New Roman" w:hAnsi="Times New Roman"/>
          <w:sz w:val="22"/>
          <w:szCs w:val="22"/>
          <w:lang w:val="en-GB"/>
        </w:rPr>
        <w:t>or jeopardise decisions already taken and notified</w:t>
      </w:r>
      <w:r w:rsidRPr="000D1B17">
        <w:rPr>
          <w:lang w:val="en-GB"/>
        </w:rPr>
        <w:t>.</w:t>
      </w:r>
    </w:p>
    <w:p w14:paraId="316A389A" w14:textId="77777777" w:rsidR="0047783A" w:rsidRPr="002B78A7" w:rsidRDefault="0047783A" w:rsidP="002B78A7">
      <w:pPr>
        <w:pStyle w:val="Heading2"/>
        <w:keepNext w:val="0"/>
        <w:ind w:left="567" w:hanging="567"/>
        <w:jc w:val="both"/>
        <w:rPr>
          <w:rFonts w:ascii="Times New Roman" w:hAnsi="Times New Roman"/>
          <w:sz w:val="22"/>
          <w:lang w:val="en-IE"/>
        </w:rPr>
      </w:pPr>
      <w:r w:rsidRPr="000D1B17">
        <w:rPr>
          <w:rFonts w:ascii="Times New Roman" w:hAnsi="Times New Roman"/>
          <w:sz w:val="22"/>
          <w:lang w:val="en-GB"/>
        </w:rPr>
        <w:t>10.4</w:t>
      </w:r>
      <w:r w:rsidRPr="000D1B17">
        <w:rPr>
          <w:rFonts w:ascii="Times New Roman" w:hAnsi="Times New Roman"/>
          <w:sz w:val="22"/>
          <w:lang w:val="en-GB"/>
        </w:rPr>
        <w:tab/>
        <w:t>All tenders, including annexes and all supporting documents, must be submitted in a sealed envelope bearing only:</w:t>
      </w:r>
    </w:p>
    <w:p w14:paraId="530A2D35" w14:textId="77777777" w:rsidR="0047783A" w:rsidRPr="002B78A7" w:rsidRDefault="0047783A" w:rsidP="002B78A7">
      <w:pPr>
        <w:pStyle w:val="Heading2"/>
        <w:keepNext w:val="0"/>
        <w:ind w:left="567"/>
        <w:jc w:val="both"/>
        <w:rPr>
          <w:rFonts w:ascii="Times New Roman" w:hAnsi="Times New Roman"/>
          <w:sz w:val="22"/>
          <w:lang w:val="en-IE"/>
        </w:rPr>
      </w:pPr>
      <w:r w:rsidRPr="000D1B17">
        <w:rPr>
          <w:rFonts w:ascii="Times New Roman" w:hAnsi="Times New Roman"/>
          <w:sz w:val="22"/>
          <w:lang w:val="en-GB"/>
        </w:rPr>
        <w:t>a)</w:t>
      </w:r>
      <w:r w:rsidRPr="000D1B17">
        <w:rPr>
          <w:rFonts w:ascii="Times New Roman" w:hAnsi="Times New Roman"/>
          <w:sz w:val="22"/>
          <w:lang w:val="en-GB"/>
        </w:rPr>
        <w:tab/>
        <w:t>the above address;</w:t>
      </w:r>
    </w:p>
    <w:p w14:paraId="6A16BD48" w14:textId="7662632E" w:rsidR="00001323" w:rsidRPr="00001323" w:rsidRDefault="0047783A" w:rsidP="00096673">
      <w:pPr>
        <w:pStyle w:val="Heading2"/>
        <w:ind w:left="1440" w:hanging="870"/>
        <w:jc w:val="both"/>
        <w:rPr>
          <w:rFonts w:ascii="Times New Roman" w:hAnsi="Times New Roman"/>
          <w:sz w:val="22"/>
          <w:lang w:val="en-GB"/>
        </w:rPr>
      </w:pPr>
      <w:r w:rsidRPr="000D1B17">
        <w:rPr>
          <w:rFonts w:ascii="Times New Roman" w:hAnsi="Times New Roman"/>
          <w:sz w:val="22"/>
          <w:lang w:val="en-GB"/>
        </w:rPr>
        <w:t>b)</w:t>
      </w:r>
      <w:r w:rsidRPr="000D1B17">
        <w:rPr>
          <w:rFonts w:ascii="Times New Roman" w:hAnsi="Times New Roman"/>
          <w:sz w:val="22"/>
          <w:lang w:val="en-GB"/>
        </w:rPr>
        <w:tab/>
        <w:t>the reference code of this tender procedure</w:t>
      </w:r>
      <w:r w:rsidR="00001323">
        <w:rPr>
          <w:rFonts w:ascii="Times New Roman" w:hAnsi="Times New Roman"/>
          <w:sz w:val="22"/>
          <w:lang w:val="en-GB"/>
        </w:rPr>
        <w:t xml:space="preserve"> - </w:t>
      </w:r>
      <w:r w:rsidR="00001323" w:rsidRPr="00001323">
        <w:rPr>
          <w:rFonts w:ascii="Times New Roman" w:hAnsi="Times New Roman"/>
          <w:sz w:val="22"/>
          <w:lang w:val="en-GB"/>
        </w:rPr>
        <w:t xml:space="preserve">PROCUREMENT OF HIGH PERFORMANCE COMPUTING (HPC) </w:t>
      </w:r>
      <w:r w:rsidR="00697A9D">
        <w:rPr>
          <w:rFonts w:ascii="Times New Roman" w:hAnsi="Times New Roman"/>
          <w:sz w:val="22"/>
          <w:lang w:val="en-GB"/>
        </w:rPr>
        <w:t>PLATFORM</w:t>
      </w:r>
    </w:p>
    <w:p w14:paraId="48752C1C" w14:textId="75FF1FAE" w:rsidR="0047783A" w:rsidRPr="002B78A7" w:rsidRDefault="00001323" w:rsidP="00096673">
      <w:pPr>
        <w:pStyle w:val="Heading2"/>
        <w:keepNext w:val="0"/>
        <w:ind w:left="720" w:firstLine="720"/>
        <w:jc w:val="both"/>
        <w:rPr>
          <w:rFonts w:ascii="Times New Roman" w:hAnsi="Times New Roman"/>
          <w:sz w:val="22"/>
          <w:lang w:val="en-IE"/>
        </w:rPr>
      </w:pPr>
      <w:r w:rsidRPr="00001323">
        <w:rPr>
          <w:rFonts w:ascii="Times New Roman" w:hAnsi="Times New Roman"/>
          <w:sz w:val="22"/>
          <w:lang w:val="en-GB"/>
        </w:rPr>
        <w:t>ICPAC/INTRA-ACP/IOT/GOODS/02/202</w:t>
      </w:r>
      <w:r w:rsidR="007D1B96">
        <w:rPr>
          <w:rFonts w:ascii="Times New Roman" w:hAnsi="Times New Roman"/>
          <w:sz w:val="22"/>
          <w:lang w:val="en-GB"/>
        </w:rPr>
        <w:t>2</w:t>
      </w:r>
    </w:p>
    <w:p w14:paraId="522A108D" w14:textId="77777777" w:rsidR="0047783A" w:rsidRPr="002B78A7" w:rsidRDefault="0047783A" w:rsidP="002B78A7">
      <w:pPr>
        <w:pStyle w:val="Heading2"/>
        <w:keepNext w:val="0"/>
        <w:ind w:left="567"/>
        <w:jc w:val="both"/>
        <w:rPr>
          <w:rFonts w:ascii="Times New Roman" w:hAnsi="Times New Roman"/>
          <w:sz w:val="22"/>
          <w:lang w:val="en-IE"/>
        </w:rPr>
      </w:pPr>
      <w:r w:rsidRPr="002B78A7">
        <w:rPr>
          <w:rFonts w:ascii="Times New Roman" w:hAnsi="Times New Roman"/>
          <w:sz w:val="22"/>
          <w:lang w:val="en-IE"/>
        </w:rPr>
        <w:lastRenderedPageBreak/>
        <w:t>c)</w:t>
      </w:r>
      <w:r w:rsidRPr="002B78A7">
        <w:rPr>
          <w:rFonts w:ascii="Times New Roman" w:hAnsi="Times New Roman"/>
          <w:sz w:val="22"/>
          <w:lang w:val="en-IE"/>
        </w:rPr>
        <w:tab/>
        <w:t>where applicable, the number of the lot(s) tendered for;</w:t>
      </w:r>
    </w:p>
    <w:p w14:paraId="32C9DE05" w14:textId="4DFB8CB2" w:rsidR="0047783A" w:rsidRPr="002B78A7" w:rsidRDefault="0047783A" w:rsidP="002B78A7">
      <w:pPr>
        <w:pStyle w:val="Heading2"/>
        <w:keepNext w:val="0"/>
        <w:ind w:left="1418" w:hanging="851"/>
        <w:jc w:val="both"/>
        <w:rPr>
          <w:rFonts w:ascii="Times New Roman" w:hAnsi="Times New Roman"/>
          <w:sz w:val="22"/>
          <w:lang w:val="en-IE"/>
        </w:rPr>
      </w:pPr>
      <w:r w:rsidRPr="002B78A7">
        <w:rPr>
          <w:rFonts w:ascii="Times New Roman" w:hAnsi="Times New Roman"/>
          <w:sz w:val="22"/>
          <w:lang w:val="en-IE"/>
        </w:rPr>
        <w:t>d)</w:t>
      </w:r>
      <w:r w:rsidRPr="002B78A7">
        <w:rPr>
          <w:rFonts w:ascii="Times New Roman" w:hAnsi="Times New Roman"/>
          <w:sz w:val="22"/>
          <w:lang w:val="en-IE"/>
        </w:rPr>
        <w:tab/>
        <w:t xml:space="preserve">the words </w:t>
      </w:r>
      <w:r w:rsidR="006A5F84" w:rsidRPr="002B78A7">
        <w:rPr>
          <w:rFonts w:ascii="Times New Roman" w:hAnsi="Times New Roman"/>
          <w:sz w:val="22"/>
          <w:lang w:val="en-IE"/>
        </w:rPr>
        <w:t>‘</w:t>
      </w:r>
      <w:r w:rsidRPr="002B78A7">
        <w:rPr>
          <w:rFonts w:ascii="Times New Roman" w:hAnsi="Times New Roman"/>
          <w:sz w:val="22"/>
          <w:lang w:val="en-IE"/>
        </w:rPr>
        <w:t>Not to be opened before the tender opening session</w:t>
      </w:r>
      <w:r w:rsidR="006A5F84" w:rsidRPr="002B78A7">
        <w:rPr>
          <w:rFonts w:ascii="Times New Roman" w:hAnsi="Times New Roman"/>
          <w:sz w:val="22"/>
          <w:lang w:val="en-IE"/>
        </w:rPr>
        <w:t>’</w:t>
      </w:r>
      <w:r w:rsidRPr="002B78A7">
        <w:rPr>
          <w:rFonts w:ascii="Times New Roman" w:hAnsi="Times New Roman"/>
          <w:sz w:val="22"/>
          <w:lang w:val="en-IE"/>
        </w:rPr>
        <w:t xml:space="preserve"> in the language of the tender dossier</w:t>
      </w:r>
      <w:r w:rsidR="00096673">
        <w:rPr>
          <w:rFonts w:ascii="Times New Roman" w:hAnsi="Times New Roman"/>
          <w:sz w:val="22"/>
          <w:lang w:val="en-IE"/>
        </w:rPr>
        <w:t xml:space="preserve"> - English</w:t>
      </w:r>
    </w:p>
    <w:p w14:paraId="055735C5" w14:textId="77777777" w:rsidR="0047783A" w:rsidRPr="002B78A7" w:rsidRDefault="0047783A" w:rsidP="002B78A7">
      <w:pPr>
        <w:pStyle w:val="Heading2"/>
        <w:keepNext w:val="0"/>
        <w:ind w:left="567"/>
        <w:jc w:val="both"/>
        <w:rPr>
          <w:rFonts w:ascii="Times New Roman" w:hAnsi="Times New Roman"/>
          <w:sz w:val="22"/>
          <w:lang w:val="en-IE"/>
        </w:rPr>
      </w:pPr>
      <w:r w:rsidRPr="002B78A7">
        <w:rPr>
          <w:rFonts w:ascii="Times New Roman" w:hAnsi="Times New Roman"/>
          <w:sz w:val="22"/>
          <w:lang w:val="en-IE"/>
        </w:rPr>
        <w:t>e)</w:t>
      </w:r>
      <w:r w:rsidRPr="002B78A7">
        <w:rPr>
          <w:rFonts w:ascii="Times New Roman" w:hAnsi="Times New Roman"/>
          <w:sz w:val="22"/>
          <w:lang w:val="en-IE"/>
        </w:rPr>
        <w:tab/>
        <w:t>the name of the tenderer.</w:t>
      </w:r>
    </w:p>
    <w:p w14:paraId="7DB672C5" w14:textId="77777777" w:rsidR="0047783A" w:rsidRPr="002B78A7" w:rsidRDefault="0047783A" w:rsidP="002B78A7">
      <w:pPr>
        <w:pStyle w:val="Heading2"/>
        <w:keepNext w:val="0"/>
        <w:ind w:left="567"/>
        <w:jc w:val="both"/>
        <w:rPr>
          <w:rFonts w:ascii="Times New Roman" w:hAnsi="Times New Roman"/>
          <w:sz w:val="22"/>
          <w:lang w:val="en-IE"/>
        </w:rPr>
      </w:pPr>
      <w:r w:rsidRPr="002B78A7">
        <w:rPr>
          <w:rFonts w:ascii="Times New Roman" w:hAnsi="Times New Roman"/>
          <w:sz w:val="22"/>
          <w:lang w:val="en-IE"/>
        </w:rPr>
        <w:t>The technical and financial offers must be placed together in a sealed envelope. The envelope should then be placed in another single sealed envelope/package, unless their volume requires a separate submission for each lot.</w:t>
      </w:r>
    </w:p>
    <w:p w14:paraId="5B5DF636" w14:textId="77777777" w:rsidR="006E1DB1" w:rsidRPr="002B78A7" w:rsidRDefault="006E1DB1" w:rsidP="002B78A7">
      <w:pPr>
        <w:rPr>
          <w:lang w:val="en-IE"/>
        </w:rPr>
      </w:pPr>
    </w:p>
    <w:p w14:paraId="3EBB5F31" w14:textId="77777777" w:rsidR="0047783A" w:rsidRPr="00E82463" w:rsidRDefault="0047783A" w:rsidP="00A4424B">
      <w:pPr>
        <w:pStyle w:val="Heading1"/>
      </w:pPr>
      <w:bookmarkStart w:id="20" w:name="_Toc42488080"/>
      <w:r w:rsidRPr="00E82463">
        <w:t>Content of tenders</w:t>
      </w:r>
      <w:bookmarkEnd w:id="20"/>
    </w:p>
    <w:p w14:paraId="353FB205"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679D2DC6"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13F1FB78" w14:textId="77777777" w:rsidR="0047783A" w:rsidRPr="00E82463" w:rsidRDefault="0047783A" w:rsidP="00C348C0">
      <w:pPr>
        <w:pStyle w:val="Heading2"/>
        <w:keepLines/>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14:paraId="4548EBB5" w14:textId="4601C9E8" w:rsidR="0047783A" w:rsidRPr="00CB4406" w:rsidRDefault="0047783A" w:rsidP="0047783A">
      <w:pPr>
        <w:numPr>
          <w:ilvl w:val="1"/>
          <w:numId w:val="10"/>
        </w:numPr>
        <w:spacing w:after="0"/>
        <w:ind w:hanging="306"/>
        <w:rPr>
          <w:rFonts w:ascii="Times New Roman" w:hAnsi="Times New Roman"/>
          <w:sz w:val="22"/>
          <w:szCs w:val="22"/>
        </w:rPr>
      </w:pPr>
      <w:r w:rsidRPr="00CB4406">
        <w:rPr>
          <w:rFonts w:ascii="Times New Roman" w:hAnsi="Times New Roman"/>
          <w:sz w:val="22"/>
          <w:szCs w:val="22"/>
        </w:rPr>
        <w:t>a list of the spare parts and consumables</w:t>
      </w:r>
      <w:r w:rsidR="00B569B1" w:rsidRPr="00CB4406">
        <w:rPr>
          <w:rFonts w:ascii="Times New Roman" w:hAnsi="Times New Roman"/>
          <w:sz w:val="22"/>
          <w:szCs w:val="22"/>
        </w:rPr>
        <w:t xml:space="preserve"> recommended by the manufacturer</w:t>
      </w:r>
      <w:r w:rsidRPr="00CB4406">
        <w:rPr>
          <w:rFonts w:ascii="Times New Roman" w:hAnsi="Times New Roman"/>
          <w:sz w:val="22"/>
          <w:szCs w:val="22"/>
        </w:rPr>
        <w:t>];</w:t>
      </w:r>
    </w:p>
    <w:p w14:paraId="198752AD" w14:textId="4DABA60B" w:rsidR="0047783A" w:rsidRPr="00CB4406" w:rsidRDefault="0047783A" w:rsidP="0047783A">
      <w:pPr>
        <w:numPr>
          <w:ilvl w:val="1"/>
          <w:numId w:val="10"/>
        </w:numPr>
        <w:spacing w:after="0"/>
        <w:ind w:hanging="306"/>
        <w:rPr>
          <w:rFonts w:ascii="Times New Roman" w:hAnsi="Times New Roman"/>
          <w:sz w:val="22"/>
          <w:szCs w:val="22"/>
        </w:rPr>
      </w:pPr>
      <w:r w:rsidRPr="00CB4406">
        <w:rPr>
          <w:rFonts w:ascii="Times New Roman" w:hAnsi="Times New Roman"/>
          <w:sz w:val="22"/>
          <w:szCs w:val="22"/>
        </w:rPr>
        <w:t xml:space="preserve">a proposal for after-sales service over </w:t>
      </w:r>
      <w:r w:rsidR="00463F73" w:rsidRPr="00CB4406">
        <w:rPr>
          <w:rFonts w:ascii="Times New Roman" w:hAnsi="Times New Roman"/>
          <w:sz w:val="22"/>
          <w:szCs w:val="22"/>
        </w:rPr>
        <w:t xml:space="preserve">&lt;insert number&gt; </w:t>
      </w:r>
      <w:r w:rsidRPr="00CB4406">
        <w:rPr>
          <w:rFonts w:ascii="Times New Roman" w:hAnsi="Times New Roman"/>
          <w:sz w:val="22"/>
          <w:szCs w:val="22"/>
        </w:rPr>
        <w:t>year</w:t>
      </w:r>
      <w:r w:rsidR="00463F73" w:rsidRPr="00CB4406">
        <w:rPr>
          <w:rFonts w:ascii="Times New Roman" w:hAnsi="Times New Roman"/>
          <w:sz w:val="22"/>
          <w:szCs w:val="22"/>
        </w:rPr>
        <w:t>[</w:t>
      </w:r>
      <w:r w:rsidRPr="00CB4406">
        <w:rPr>
          <w:rFonts w:ascii="Times New Roman" w:hAnsi="Times New Roman"/>
          <w:sz w:val="22"/>
          <w:szCs w:val="22"/>
        </w:rPr>
        <w:t>s</w:t>
      </w:r>
      <w:r w:rsidR="00463F73" w:rsidRPr="00CB4406">
        <w:rPr>
          <w:rFonts w:ascii="Times New Roman" w:hAnsi="Times New Roman"/>
          <w:sz w:val="22"/>
          <w:szCs w:val="22"/>
        </w:rPr>
        <w:t>]</w:t>
      </w:r>
      <w:r w:rsidRPr="00CB4406">
        <w:rPr>
          <w:rFonts w:ascii="Times New Roman" w:hAnsi="Times New Roman"/>
          <w:sz w:val="22"/>
          <w:szCs w:val="22"/>
        </w:rPr>
        <w:t>];</w:t>
      </w:r>
    </w:p>
    <w:p w14:paraId="777B7B1B" w14:textId="75F6C365" w:rsidR="00555BFC" w:rsidRPr="00CB4406" w:rsidRDefault="0047783A" w:rsidP="00637D16">
      <w:pPr>
        <w:numPr>
          <w:ilvl w:val="1"/>
          <w:numId w:val="10"/>
        </w:numPr>
        <w:spacing w:after="0"/>
        <w:ind w:hanging="306"/>
        <w:rPr>
          <w:rFonts w:ascii="Times New Roman" w:hAnsi="Times New Roman"/>
          <w:sz w:val="22"/>
          <w:szCs w:val="22"/>
        </w:rPr>
      </w:pPr>
      <w:r w:rsidRPr="00CB4406">
        <w:rPr>
          <w:rFonts w:ascii="Times New Roman" w:hAnsi="Times New Roman"/>
          <w:sz w:val="22"/>
          <w:szCs w:val="22"/>
        </w:rPr>
        <w:t>a training proposal (indicate training needs);</w:t>
      </w:r>
      <w:r w:rsidR="00633D3A" w:rsidRPr="00CB4406">
        <w:rPr>
          <w:rFonts w:ascii="Times New Roman" w:hAnsi="Times New Roman"/>
          <w:sz w:val="22"/>
          <w:szCs w:val="22"/>
        </w:rPr>
        <w:t xml:space="preserve"> </w:t>
      </w:r>
    </w:p>
    <w:p w14:paraId="572EA6DB" w14:textId="5924DB1D" w:rsidR="0047783A" w:rsidRPr="00CB4406" w:rsidRDefault="0047783A" w:rsidP="0047783A">
      <w:pPr>
        <w:numPr>
          <w:ilvl w:val="1"/>
          <w:numId w:val="10"/>
        </w:numPr>
        <w:spacing w:after="0"/>
        <w:ind w:hanging="306"/>
        <w:rPr>
          <w:rFonts w:ascii="Times New Roman" w:hAnsi="Times New Roman"/>
          <w:sz w:val="22"/>
          <w:szCs w:val="22"/>
        </w:rPr>
      </w:pPr>
      <w:r w:rsidRPr="00CB4406">
        <w:rPr>
          <w:rFonts w:ascii="Times New Roman" w:hAnsi="Times New Roman"/>
          <w:sz w:val="22"/>
          <w:szCs w:val="22"/>
        </w:rPr>
        <w:t>technical proposals related to ancillary services.</w:t>
      </w:r>
    </w:p>
    <w:p w14:paraId="33C3F6B4" w14:textId="16B2EE0F" w:rsidR="0047783A" w:rsidRDefault="0047783A" w:rsidP="0047783A">
      <w:pPr>
        <w:ind w:left="567"/>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9636C5F" w14:textId="77777777" w:rsidR="00CB4406" w:rsidRPr="00E82463" w:rsidRDefault="00CB4406" w:rsidP="0047783A">
      <w:pPr>
        <w:ind w:left="567"/>
        <w:rPr>
          <w:rFonts w:ascii="Times New Roman" w:hAnsi="Times New Roman"/>
          <w:sz w:val="22"/>
          <w:szCs w:val="22"/>
        </w:rPr>
      </w:pPr>
    </w:p>
    <w:p w14:paraId="7FDC1461"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3906C7E6" w14:textId="2430E40C" w:rsidR="0047783A" w:rsidRPr="00E82463"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 xml:space="preserve">A financial offer calculated on a </w:t>
      </w:r>
      <w:r w:rsidRPr="00CB4406">
        <w:rPr>
          <w:rFonts w:ascii="Times New Roman" w:hAnsi="Times New Roman"/>
          <w:sz w:val="22"/>
          <w:szCs w:val="22"/>
          <w:lang w:val="en-GB"/>
        </w:rPr>
        <w:t>DDP</w:t>
      </w:r>
      <w:r w:rsidRPr="00E82463">
        <w:rPr>
          <w:rStyle w:val="FootnoteReference"/>
          <w:rFonts w:ascii="Times New Roman" w:hAnsi="Times New Roman"/>
        </w:rPr>
        <w:footnoteReference w:id="3"/>
      </w:r>
      <w:r w:rsidRPr="00E82463">
        <w:rPr>
          <w:rFonts w:ascii="Times New Roman" w:hAnsi="Times New Roman"/>
          <w:sz w:val="22"/>
          <w:szCs w:val="22"/>
          <w:lang w:val="en-GB"/>
        </w:rPr>
        <w:t xml:space="preserve"> </w:t>
      </w:r>
      <w:r w:rsidR="000665DF" w:rsidRPr="00E82463">
        <w:rPr>
          <w:rFonts w:ascii="Times New Roman" w:hAnsi="Times New Roman"/>
          <w:sz w:val="22"/>
          <w:szCs w:val="22"/>
          <w:lang w:val="en-GB"/>
        </w:rPr>
        <w:t xml:space="preserve">basis </w:t>
      </w:r>
      <w:r w:rsidRPr="00E82463">
        <w:rPr>
          <w:rFonts w:ascii="Times New Roman" w:hAnsi="Times New Roman"/>
          <w:sz w:val="22"/>
          <w:szCs w:val="22"/>
          <w:lang w:val="en-GB"/>
        </w:rPr>
        <w:t>for the supplies tendered, including if applicable:</w:t>
      </w:r>
    </w:p>
    <w:p w14:paraId="542F835E" w14:textId="02A97029" w:rsidR="0047783A" w:rsidRPr="00CB4406" w:rsidRDefault="0047783A" w:rsidP="0047783A">
      <w:pPr>
        <w:numPr>
          <w:ilvl w:val="1"/>
          <w:numId w:val="10"/>
        </w:numPr>
        <w:spacing w:after="0"/>
        <w:ind w:hanging="306"/>
        <w:rPr>
          <w:rFonts w:ascii="Times New Roman" w:hAnsi="Times New Roman"/>
          <w:sz w:val="22"/>
          <w:szCs w:val="22"/>
        </w:rPr>
      </w:pPr>
      <w:r w:rsidRPr="00CB4406">
        <w:rPr>
          <w:rFonts w:ascii="Times New Roman" w:hAnsi="Times New Roman"/>
          <w:sz w:val="22"/>
          <w:szCs w:val="22"/>
        </w:rPr>
        <w:t xml:space="preserve">financial proposal for spare parts and consumables for use for </w:t>
      </w:r>
      <w:r w:rsidR="00463F73" w:rsidRPr="00CB4406">
        <w:rPr>
          <w:rFonts w:ascii="Times New Roman" w:hAnsi="Times New Roman"/>
          <w:sz w:val="22"/>
          <w:szCs w:val="22"/>
        </w:rPr>
        <w:t xml:space="preserve">&lt;insert number&gt; </w:t>
      </w:r>
      <w:r w:rsidRPr="00CB4406">
        <w:rPr>
          <w:rFonts w:ascii="Times New Roman" w:hAnsi="Times New Roman"/>
          <w:sz w:val="22"/>
          <w:szCs w:val="22"/>
        </w:rPr>
        <w:t>year</w:t>
      </w:r>
      <w:r w:rsidR="00463F73" w:rsidRPr="00CB4406">
        <w:rPr>
          <w:rFonts w:ascii="Times New Roman" w:hAnsi="Times New Roman"/>
          <w:sz w:val="22"/>
          <w:szCs w:val="22"/>
        </w:rPr>
        <w:t>[</w:t>
      </w:r>
      <w:r w:rsidRPr="00CB4406">
        <w:rPr>
          <w:rFonts w:ascii="Times New Roman" w:hAnsi="Times New Roman"/>
          <w:sz w:val="22"/>
          <w:szCs w:val="22"/>
        </w:rPr>
        <w:t>s</w:t>
      </w:r>
      <w:r w:rsidR="00463F73" w:rsidRPr="00CB4406">
        <w:rPr>
          <w:rFonts w:ascii="Times New Roman" w:hAnsi="Times New Roman"/>
          <w:sz w:val="22"/>
          <w:szCs w:val="22"/>
        </w:rPr>
        <w:t>]</w:t>
      </w:r>
      <w:r w:rsidRPr="00CB4406">
        <w:rPr>
          <w:rFonts w:ascii="Times New Roman" w:hAnsi="Times New Roman"/>
          <w:sz w:val="22"/>
          <w:szCs w:val="22"/>
        </w:rPr>
        <w:t xml:space="preserve">] </w:t>
      </w:r>
      <w:r w:rsidR="00463F73" w:rsidRPr="00CB4406">
        <w:rPr>
          <w:rFonts w:ascii="Times New Roman" w:hAnsi="Times New Roman"/>
          <w:sz w:val="22"/>
          <w:szCs w:val="22"/>
        </w:rPr>
        <w:t>[</w:t>
      </w:r>
      <w:r w:rsidRPr="00CB4406">
        <w:rPr>
          <w:rFonts w:ascii="Times New Roman" w:hAnsi="Times New Roman"/>
          <w:sz w:val="22"/>
          <w:szCs w:val="22"/>
        </w:rPr>
        <w:t>with itemised price</w:t>
      </w:r>
      <w:r w:rsidR="000665DF" w:rsidRPr="00CB4406">
        <w:rPr>
          <w:rFonts w:ascii="Times New Roman" w:hAnsi="Times New Roman"/>
          <w:sz w:val="22"/>
          <w:szCs w:val="22"/>
        </w:rPr>
        <w:t xml:space="preserve"> </w:t>
      </w:r>
      <w:r w:rsidRPr="00CB4406">
        <w:rPr>
          <w:rFonts w:ascii="Times New Roman" w:hAnsi="Times New Roman"/>
          <w:sz w:val="22"/>
          <w:szCs w:val="22"/>
        </w:rPr>
        <w:t>list</w:t>
      </w:r>
      <w:r w:rsidR="00463F73" w:rsidRPr="00CB4406">
        <w:rPr>
          <w:rFonts w:ascii="Times New Roman" w:hAnsi="Times New Roman"/>
          <w:sz w:val="22"/>
          <w:szCs w:val="22"/>
        </w:rPr>
        <w:t>]</w:t>
      </w:r>
      <w:r w:rsidRPr="00CB4406">
        <w:rPr>
          <w:rFonts w:ascii="Times New Roman" w:hAnsi="Times New Roman"/>
          <w:sz w:val="22"/>
          <w:szCs w:val="22"/>
        </w:rPr>
        <w:t>;</w:t>
      </w:r>
    </w:p>
    <w:p w14:paraId="3DCF8B8F" w14:textId="0014B811" w:rsidR="0047783A" w:rsidRPr="00CB4406" w:rsidRDefault="0047783A" w:rsidP="0047783A">
      <w:pPr>
        <w:numPr>
          <w:ilvl w:val="1"/>
          <w:numId w:val="10"/>
        </w:numPr>
        <w:spacing w:after="0"/>
        <w:ind w:hanging="306"/>
        <w:rPr>
          <w:rFonts w:ascii="Times New Roman" w:hAnsi="Times New Roman"/>
          <w:sz w:val="22"/>
          <w:szCs w:val="22"/>
        </w:rPr>
      </w:pPr>
      <w:r w:rsidRPr="00CB4406">
        <w:rPr>
          <w:rFonts w:ascii="Times New Roman" w:hAnsi="Times New Roman"/>
          <w:sz w:val="22"/>
          <w:szCs w:val="22"/>
        </w:rPr>
        <w:t>financial proposal</w:t>
      </w:r>
      <w:r w:rsidRPr="00CB4406">
        <w:rPr>
          <w:rFonts w:ascii="Times New Roman" w:hAnsi="Times New Roman"/>
          <w:color w:val="339966"/>
          <w:sz w:val="22"/>
          <w:szCs w:val="22"/>
        </w:rPr>
        <w:t xml:space="preserve"> </w:t>
      </w:r>
      <w:r w:rsidRPr="00287109">
        <w:rPr>
          <w:rFonts w:ascii="Times New Roman" w:hAnsi="Times New Roman"/>
          <w:sz w:val="22"/>
          <w:szCs w:val="22"/>
        </w:rPr>
        <w:t>for after-sales services for</w:t>
      </w:r>
      <w:r w:rsidR="006A5F84" w:rsidRPr="00287109">
        <w:rPr>
          <w:rFonts w:ascii="Times New Roman" w:hAnsi="Times New Roman"/>
          <w:sz w:val="22"/>
          <w:szCs w:val="22"/>
        </w:rPr>
        <w:t> </w:t>
      </w:r>
      <w:r w:rsidR="00463F73" w:rsidRPr="00287109">
        <w:rPr>
          <w:rFonts w:ascii="Times New Roman" w:hAnsi="Times New Roman"/>
          <w:sz w:val="22"/>
          <w:szCs w:val="22"/>
        </w:rPr>
        <w:t xml:space="preserve">&lt;insert number&gt; </w:t>
      </w:r>
      <w:r w:rsidRPr="00287109">
        <w:rPr>
          <w:rFonts w:ascii="Times New Roman" w:hAnsi="Times New Roman"/>
          <w:sz w:val="22"/>
          <w:szCs w:val="22"/>
        </w:rPr>
        <w:t>years</w:t>
      </w:r>
    </w:p>
    <w:p w14:paraId="5E29C1B1" w14:textId="77777777" w:rsidR="0047783A" w:rsidRPr="00CB4406" w:rsidRDefault="0047783A" w:rsidP="0047783A">
      <w:pPr>
        <w:numPr>
          <w:ilvl w:val="1"/>
          <w:numId w:val="10"/>
        </w:numPr>
        <w:spacing w:after="0"/>
        <w:ind w:hanging="306"/>
        <w:rPr>
          <w:rFonts w:ascii="Times New Roman" w:hAnsi="Times New Roman"/>
          <w:sz w:val="22"/>
          <w:szCs w:val="22"/>
        </w:rPr>
      </w:pPr>
      <w:r w:rsidRPr="00CB4406">
        <w:rPr>
          <w:rFonts w:ascii="Times New Roman" w:hAnsi="Times New Roman"/>
          <w:sz w:val="22"/>
          <w:szCs w:val="22"/>
        </w:rPr>
        <w:t>[financial proposal for training];</w:t>
      </w:r>
    </w:p>
    <w:p w14:paraId="02F88DDA" w14:textId="77777777" w:rsidR="00235BB9" w:rsidRPr="00CB4406" w:rsidRDefault="0047783A" w:rsidP="0047783A">
      <w:pPr>
        <w:numPr>
          <w:ilvl w:val="1"/>
          <w:numId w:val="10"/>
        </w:numPr>
        <w:spacing w:after="0"/>
        <w:ind w:hanging="306"/>
        <w:rPr>
          <w:rFonts w:ascii="Times New Roman" w:hAnsi="Times New Roman"/>
          <w:sz w:val="22"/>
          <w:szCs w:val="22"/>
        </w:rPr>
      </w:pPr>
      <w:r w:rsidRPr="00CB4406">
        <w:rPr>
          <w:rFonts w:ascii="Times New Roman" w:hAnsi="Times New Roman"/>
          <w:sz w:val="22"/>
          <w:szCs w:val="22"/>
        </w:rPr>
        <w:t>[financial proposal related to ancillary services]</w:t>
      </w:r>
      <w:r w:rsidR="00235BB9" w:rsidRPr="00CB4406">
        <w:rPr>
          <w:rFonts w:ascii="Times New Roman" w:hAnsi="Times New Roman"/>
          <w:sz w:val="22"/>
          <w:szCs w:val="22"/>
        </w:rPr>
        <w:t>;</w:t>
      </w:r>
    </w:p>
    <w:p w14:paraId="1466A2EA" w14:textId="77777777" w:rsidR="005F7DC0" w:rsidRPr="00CB4406" w:rsidRDefault="005F7DC0" w:rsidP="0047783A">
      <w:pPr>
        <w:numPr>
          <w:ilvl w:val="1"/>
          <w:numId w:val="10"/>
        </w:numPr>
        <w:spacing w:after="0"/>
        <w:ind w:hanging="306"/>
        <w:rPr>
          <w:rFonts w:ascii="Times New Roman" w:hAnsi="Times New Roman"/>
          <w:sz w:val="22"/>
          <w:szCs w:val="22"/>
        </w:rPr>
      </w:pPr>
      <w:r w:rsidRPr="00CB4406">
        <w:rPr>
          <w:rFonts w:ascii="Times New Roman" w:hAnsi="Times New Roman"/>
          <w:sz w:val="22"/>
          <w:szCs w:val="22"/>
        </w:rPr>
        <w:t>[financial proposal for any other amount not directly related to the intrinsic value of the product in question (such as, but not limited to, import duties and taxes, entry-import customs clearance, transport costs)].</w:t>
      </w:r>
    </w:p>
    <w:p w14:paraId="40849FC3"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79A08AB"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lastRenderedPageBreak/>
        <w:t>Part 3: Documentation:</w:t>
      </w:r>
    </w:p>
    <w:p w14:paraId="1B4B83E8"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727A757D" w14:textId="77777777" w:rsidR="0047783A" w:rsidRPr="00E82463" w:rsidRDefault="0047783A" w:rsidP="00AC07D4">
      <w:pPr>
        <w:numPr>
          <w:ilvl w:val="0"/>
          <w:numId w:val="6"/>
        </w:numPr>
        <w:tabs>
          <w:tab w:val="num" w:pos="1134"/>
        </w:tabs>
        <w:ind w:left="1134" w:hanging="567"/>
        <w:jc w:val="both"/>
        <w:rPr>
          <w:rFonts w:ascii="Times New Roman" w:hAnsi="Times New Roman"/>
          <w:sz w:val="22"/>
          <w:szCs w:val="22"/>
        </w:rPr>
      </w:pPr>
      <w:r w:rsidRPr="00E82463">
        <w:rPr>
          <w:rFonts w:ascii="Times New Roman" w:hAnsi="Times New Roman"/>
          <w:sz w:val="22"/>
          <w:szCs w:val="22"/>
        </w:rPr>
        <w:t xml:space="preserve">The </w:t>
      </w:r>
      <w:r w:rsidR="0002493B">
        <w:rPr>
          <w:rFonts w:ascii="Times New Roman" w:hAnsi="Times New Roman"/>
          <w:sz w:val="22"/>
          <w:szCs w:val="22"/>
        </w:rPr>
        <w:t>"</w:t>
      </w:r>
      <w:r w:rsidRPr="00E82463">
        <w:rPr>
          <w:rFonts w:ascii="Times New Roman" w:hAnsi="Times New Roman"/>
          <w:sz w:val="22"/>
          <w:szCs w:val="22"/>
        </w:rPr>
        <w:t xml:space="preserve">Tender </w:t>
      </w:r>
      <w:r w:rsidR="005C1201">
        <w:rPr>
          <w:rFonts w:ascii="Times New Roman" w:hAnsi="Times New Roman"/>
          <w:sz w:val="22"/>
          <w:szCs w:val="22"/>
        </w:rPr>
        <w:t>f</w:t>
      </w:r>
      <w:r w:rsidRPr="00E82463">
        <w:rPr>
          <w:rFonts w:ascii="Times New Roman" w:hAnsi="Times New Roman"/>
          <w:sz w:val="22"/>
          <w:szCs w:val="22"/>
        </w:rPr>
        <w:t xml:space="preserve">orm for a </w:t>
      </w:r>
      <w:r w:rsidR="005C1201">
        <w:rPr>
          <w:rFonts w:ascii="Times New Roman" w:hAnsi="Times New Roman"/>
          <w:sz w:val="22"/>
          <w:szCs w:val="22"/>
        </w:rPr>
        <w:t>s</w:t>
      </w:r>
      <w:r w:rsidRPr="00E82463">
        <w:rPr>
          <w:rFonts w:ascii="Times New Roman" w:hAnsi="Times New Roman"/>
          <w:sz w:val="22"/>
          <w:szCs w:val="22"/>
        </w:rPr>
        <w:t xml:space="preserve">upply </w:t>
      </w:r>
      <w:r w:rsidR="005C1201">
        <w:rPr>
          <w:rFonts w:ascii="Times New Roman" w:hAnsi="Times New Roman"/>
          <w:sz w:val="22"/>
          <w:szCs w:val="22"/>
        </w:rPr>
        <w:t>c</w:t>
      </w:r>
      <w:r w:rsidRPr="00E82463">
        <w:rPr>
          <w:rFonts w:ascii="Times New Roman" w:hAnsi="Times New Roman"/>
          <w:sz w:val="22"/>
          <w:szCs w:val="22"/>
        </w:rPr>
        <w:t>ontract</w:t>
      </w:r>
      <w:r w:rsidR="0002493B">
        <w:rPr>
          <w:rFonts w:ascii="Times New Roman" w:hAnsi="Times New Roman"/>
          <w:sz w:val="22"/>
          <w:szCs w:val="22"/>
        </w:rPr>
        <w:t>"</w:t>
      </w:r>
      <w:r w:rsidRPr="00E82463">
        <w:rPr>
          <w:rFonts w:ascii="Times New Roman" w:hAnsi="Times New Roman"/>
          <w:sz w:val="22"/>
          <w:szCs w:val="22"/>
        </w:rPr>
        <w:t xml:space="preserve">, </w:t>
      </w:r>
      <w:r w:rsidR="007A0C47" w:rsidRPr="007A0C47">
        <w:rPr>
          <w:rFonts w:ascii="Times New Roman" w:hAnsi="Times New Roman"/>
          <w:sz w:val="22"/>
          <w:szCs w:val="22"/>
        </w:rPr>
        <w:t xml:space="preserve">together with its Annex 1 </w:t>
      </w:r>
      <w:r w:rsidR="0002493B">
        <w:rPr>
          <w:rFonts w:ascii="Times New Roman" w:hAnsi="Times New Roman"/>
          <w:sz w:val="22"/>
          <w:szCs w:val="22"/>
        </w:rPr>
        <w:t>"</w:t>
      </w:r>
      <w:r w:rsidR="007A0C47" w:rsidRPr="007A0C47">
        <w:rPr>
          <w:rFonts w:ascii="Times New Roman" w:hAnsi="Times New Roman"/>
          <w:sz w:val="22"/>
          <w:szCs w:val="22"/>
        </w:rPr>
        <w:t>Declaration o</w:t>
      </w:r>
      <w:r w:rsidR="0002493B">
        <w:rPr>
          <w:rFonts w:ascii="Times New Roman" w:hAnsi="Times New Roman"/>
          <w:sz w:val="22"/>
          <w:szCs w:val="22"/>
        </w:rPr>
        <w:t>n</w:t>
      </w:r>
      <w:r w:rsidR="007A0C47" w:rsidRPr="007A0C47">
        <w:rPr>
          <w:rFonts w:ascii="Times New Roman" w:hAnsi="Times New Roman"/>
          <w:sz w:val="22"/>
          <w:szCs w:val="22"/>
        </w:rPr>
        <w:t xml:space="preserve"> honour on exclusion criteria and selection criteria</w:t>
      </w:r>
      <w:r w:rsidR="0002493B">
        <w:rPr>
          <w:rFonts w:ascii="Times New Roman" w:hAnsi="Times New Roman"/>
          <w:sz w:val="22"/>
          <w:szCs w:val="22"/>
        </w:rPr>
        <w:t>"</w:t>
      </w:r>
      <w:r w:rsidR="007A0C47" w:rsidRPr="007A0C47">
        <w:rPr>
          <w:rFonts w:ascii="Times New Roman" w:hAnsi="Times New Roman"/>
          <w:sz w:val="22"/>
          <w:szCs w:val="22"/>
        </w:rPr>
        <w:t xml:space="preserve">, both </w:t>
      </w:r>
      <w:r w:rsidRPr="00E82463">
        <w:rPr>
          <w:rFonts w:ascii="Times New Roman" w:hAnsi="Times New Roman"/>
          <w:sz w:val="22"/>
          <w:szCs w:val="22"/>
        </w:rPr>
        <w:t>duly completed, which includes the</w:t>
      </w:r>
      <w:r w:rsidRPr="00E82463">
        <w:rPr>
          <w:rFonts w:ascii="Times New Roman" w:hAnsi="Times New Roman"/>
          <w:sz w:val="22"/>
          <w:szCs w:val="22"/>
          <w:u w:val="single"/>
        </w:rPr>
        <w:t xml:space="preserve"> </w:t>
      </w:r>
      <w:r w:rsidRPr="00E82463">
        <w:rPr>
          <w:rFonts w:ascii="Times New Roman" w:hAnsi="Times New Roman"/>
          <w:sz w:val="22"/>
          <w:szCs w:val="22"/>
        </w:rPr>
        <w:t>tenderer’s declaration, point 7, (from each member if a consortium):</w:t>
      </w:r>
    </w:p>
    <w:p w14:paraId="5EFA4142" w14:textId="77777777" w:rsidR="0047783A" w:rsidRPr="00E82463" w:rsidRDefault="0047783A" w:rsidP="007C6835">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41A65CC4" w14:textId="77777777" w:rsidR="0047783A" w:rsidRPr="00E82463" w:rsidRDefault="0047783A" w:rsidP="007C6835">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2641923D"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3C93E921"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 xml:space="preserve">A description of the warranty conditions, which must be in accordance with the conditions laid down in Article 32 of the </w:t>
      </w:r>
      <w:r w:rsidR="005C1201">
        <w:rPr>
          <w:rFonts w:ascii="Times New Roman" w:hAnsi="Times New Roman"/>
          <w:sz w:val="22"/>
          <w:szCs w:val="22"/>
        </w:rPr>
        <w:t>g</w:t>
      </w:r>
      <w:r w:rsidRPr="00E82463">
        <w:rPr>
          <w:rFonts w:ascii="Times New Roman" w:hAnsi="Times New Roman"/>
          <w:sz w:val="22"/>
          <w:szCs w:val="22"/>
        </w:rPr>
        <w:t xml:space="preserve">eneral </w:t>
      </w:r>
      <w:r w:rsidR="005C1201">
        <w:rPr>
          <w:rFonts w:ascii="Times New Roman" w:hAnsi="Times New Roman"/>
          <w:sz w:val="22"/>
          <w:szCs w:val="22"/>
        </w:rPr>
        <w:t>c</w:t>
      </w:r>
      <w:r w:rsidRPr="00E82463">
        <w:rPr>
          <w:rFonts w:ascii="Times New Roman" w:hAnsi="Times New Roman"/>
          <w:sz w:val="22"/>
          <w:szCs w:val="22"/>
        </w:rPr>
        <w:t>onditions</w:t>
      </w:r>
      <w:r w:rsidRPr="00E82463">
        <w:rPr>
          <w:rFonts w:ascii="Times New Roman" w:hAnsi="Times New Roman"/>
          <w:color w:val="339966"/>
          <w:sz w:val="22"/>
          <w:szCs w:val="22"/>
          <w:u w:val="single"/>
        </w:rPr>
        <w:t>.</w:t>
      </w:r>
    </w:p>
    <w:p w14:paraId="2EA469EC"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A statement by the tenderer attesting the origin of the supplies tendered (or other proofs of origin).</w:t>
      </w:r>
    </w:p>
    <w:p w14:paraId="7480500F"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Duly authorised signature: an official document (statutes, power of attorney, notary statement, etc.) proving that the person who signs on behalf of the company</w:t>
      </w:r>
      <w:r w:rsidR="000D66C0">
        <w:rPr>
          <w:rFonts w:ascii="Times New Roman" w:hAnsi="Times New Roman"/>
          <w:sz w:val="22"/>
          <w:szCs w:val="22"/>
        </w:rPr>
        <w:t xml:space="preserve">, </w:t>
      </w:r>
      <w:r w:rsidRPr="00E82463">
        <w:rPr>
          <w:rFonts w:ascii="Times New Roman" w:hAnsi="Times New Roman"/>
          <w:sz w:val="22"/>
          <w:szCs w:val="22"/>
        </w:rPr>
        <w:t>joint venture</w:t>
      </w:r>
      <w:r w:rsidR="000D66C0">
        <w:rPr>
          <w:rFonts w:ascii="Times New Roman" w:hAnsi="Times New Roman"/>
          <w:sz w:val="22"/>
          <w:szCs w:val="22"/>
        </w:rPr>
        <w:t xml:space="preserve"> or </w:t>
      </w:r>
      <w:r w:rsidRPr="00E82463">
        <w:rPr>
          <w:rFonts w:ascii="Times New Roman" w:hAnsi="Times New Roman"/>
          <w:sz w:val="22"/>
          <w:szCs w:val="22"/>
        </w:rPr>
        <w:t>consortium is duly authorised to do so.</w:t>
      </w:r>
    </w:p>
    <w:p w14:paraId="13B3AFA1" w14:textId="77777777" w:rsidR="000D66C0" w:rsidRDefault="000D66C0" w:rsidP="0047783A">
      <w:pPr>
        <w:spacing w:after="0"/>
        <w:ind w:left="567"/>
        <w:jc w:val="both"/>
        <w:outlineLvl w:val="0"/>
        <w:rPr>
          <w:rFonts w:ascii="Times New Roman" w:hAnsi="Times New Roman"/>
          <w:sz w:val="22"/>
          <w:szCs w:val="22"/>
        </w:rPr>
      </w:pPr>
    </w:p>
    <w:p w14:paraId="6F65708D"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219BD2DA"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71F4B1F6" w14:textId="77777777" w:rsidR="0047783A" w:rsidRPr="00E82463" w:rsidRDefault="0047783A" w:rsidP="0047783A">
      <w:pPr>
        <w:ind w:left="567"/>
        <w:rPr>
          <w:rFonts w:ascii="Times New Roman" w:hAnsi="Times New Roman"/>
          <w:snapToGrid/>
          <w:sz w:val="22"/>
          <w:szCs w:val="22"/>
          <w:lang w:eastAsia="en-GB"/>
        </w:rPr>
      </w:pPr>
      <w:r w:rsidRPr="00E82463">
        <w:rPr>
          <w:rFonts w:ascii="Times New Roman" w:hAnsi="Times New Roman"/>
          <w:sz w:val="22"/>
          <w:szCs w:val="22"/>
        </w:rPr>
        <w:t xml:space="preserve">Annex* refers to templates attached to the tender dossier. These templates are also available on: </w:t>
      </w:r>
      <w:hyperlink r:id="rId10" w:history="1">
        <w:r w:rsidR="00640E38" w:rsidRPr="009F3276">
          <w:rPr>
            <w:rStyle w:val="Hyperlink"/>
            <w:rFonts w:ascii="Times New Roman" w:hAnsi="Times New Roman"/>
            <w:snapToGrid/>
            <w:sz w:val="22"/>
            <w:szCs w:val="22"/>
            <w:lang w:eastAsia="en-GB"/>
          </w:rPr>
          <w:t>http://ec.europa.eu/europeaid/prag/annexes.do?group=C</w:t>
        </w:r>
      </w:hyperlink>
      <w:r w:rsidR="00640E38">
        <w:rPr>
          <w:rFonts w:ascii="Times New Roman" w:hAnsi="Times New Roman"/>
          <w:snapToGrid/>
          <w:color w:val="0000FF"/>
          <w:sz w:val="22"/>
          <w:szCs w:val="22"/>
          <w:u w:val="single"/>
          <w:lang w:eastAsia="en-GB"/>
        </w:rPr>
        <w:t xml:space="preserve"> </w:t>
      </w:r>
    </w:p>
    <w:p w14:paraId="535C101E" w14:textId="77777777" w:rsidR="0047783A" w:rsidRPr="00E82463" w:rsidRDefault="0047783A" w:rsidP="00A4424B">
      <w:pPr>
        <w:pStyle w:val="Heading1"/>
      </w:pPr>
      <w:bookmarkStart w:id="21" w:name="_Toc42488081"/>
      <w:r w:rsidRPr="00E82463">
        <w:t>Taxes and other charges</w:t>
      </w:r>
      <w:bookmarkEnd w:id="21"/>
    </w:p>
    <w:p w14:paraId="0DE34284" w14:textId="77777777" w:rsidR="0047783A" w:rsidRPr="00E82463" w:rsidRDefault="0047783A" w:rsidP="00AC07D4">
      <w:pPr>
        <w:pStyle w:val="Heading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14:paraId="36E45CA8" w14:textId="12933ADC" w:rsidR="0047783A" w:rsidRPr="00E82463" w:rsidRDefault="00D11576" w:rsidP="00D11576">
      <w:pPr>
        <w:ind w:left="567"/>
        <w:jc w:val="both"/>
        <w:rPr>
          <w:rFonts w:ascii="Times New Roman" w:hAnsi="Times New Roman"/>
          <w:sz w:val="22"/>
          <w:szCs w:val="22"/>
        </w:rPr>
      </w:pPr>
      <w:r>
        <w:rPr>
          <w:rFonts w:ascii="Times New Roman" w:hAnsi="Times New Roman"/>
          <w:sz w:val="22"/>
        </w:rPr>
        <w:t>ICPAC is exempted from paying taxes on goods by the Government of Kenya. A tax exemption certificate will be processed by ICPAC for the bidder.</w:t>
      </w:r>
      <w:r w:rsidR="0047783A" w:rsidRPr="00E82463">
        <w:rPr>
          <w:rFonts w:ascii="Times New Roman" w:hAnsi="Times New Roman"/>
          <w:sz w:val="22"/>
          <w:szCs w:val="22"/>
          <w:highlight w:val="yellow"/>
        </w:rPr>
        <w:t xml:space="preserve"> </w:t>
      </w:r>
    </w:p>
    <w:p w14:paraId="726E02EE" w14:textId="2C083909" w:rsidR="0047783A" w:rsidRPr="00C348C0" w:rsidRDefault="0047783A" w:rsidP="00A4424B">
      <w:pPr>
        <w:pStyle w:val="Heading1"/>
        <w:rPr>
          <w:lang w:val="en-GB"/>
        </w:rPr>
      </w:pPr>
      <w:bookmarkStart w:id="22" w:name="_Toc42488082"/>
      <w:r w:rsidRPr="00C348C0">
        <w:rPr>
          <w:lang w:val="en-GB"/>
        </w:rPr>
        <w:t>Additional information before the deadline for submission of tenders</w:t>
      </w:r>
      <w:bookmarkEnd w:id="22"/>
    </w:p>
    <w:p w14:paraId="01735FDF" w14:textId="5857F642" w:rsidR="00C976DE" w:rsidRPr="002B78A7" w:rsidRDefault="00C976DE" w:rsidP="002B78A7">
      <w:pPr>
        <w:spacing w:before="0" w:afterLines="60" w:after="144"/>
        <w:ind w:left="567"/>
        <w:jc w:val="both"/>
        <w:rPr>
          <w:rFonts w:ascii="Times New Roman" w:hAnsi="Times New Roman"/>
          <w:sz w:val="22"/>
        </w:rPr>
      </w:pPr>
      <w:r w:rsidRPr="002B78A7">
        <w:rPr>
          <w:rFonts w:ascii="Times New Roman" w:hAnsi="Times New Roman"/>
          <w:sz w:val="22"/>
        </w:rPr>
        <w:t xml:space="preserve">Any request for additional information must be made in writing through </w:t>
      </w:r>
      <w:hyperlink r:id="rId11" w:history="1">
        <w:r w:rsidR="00D11576" w:rsidRPr="00DB20EE">
          <w:rPr>
            <w:rStyle w:val="Hyperlink"/>
            <w:rFonts w:ascii="Times New Roman" w:hAnsi="Times New Roman"/>
            <w:sz w:val="22"/>
          </w:rPr>
          <w:t>procurement@icpac.net</w:t>
        </w:r>
      </w:hyperlink>
      <w:r w:rsidR="00D11576">
        <w:rPr>
          <w:rFonts w:ascii="Times New Roman" w:hAnsi="Times New Roman"/>
          <w:sz w:val="22"/>
        </w:rPr>
        <w:t xml:space="preserve"> </w:t>
      </w:r>
    </w:p>
    <w:p w14:paraId="4231A7C8" w14:textId="77777777" w:rsidR="00C976DE" w:rsidRPr="00C976DE" w:rsidRDefault="0047783A" w:rsidP="00AC07D4">
      <w:pPr>
        <w:pStyle w:val="BodyText"/>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has no obligation to provide clarifications after this date.</w:t>
      </w:r>
    </w:p>
    <w:p w14:paraId="05FE7F39" w14:textId="7FFFB193" w:rsidR="0047783A" w:rsidRPr="00C976DE" w:rsidRDefault="0047783A" w:rsidP="00C976DE">
      <w:pPr>
        <w:pStyle w:val="BodyText"/>
        <w:ind w:left="567"/>
        <w:jc w:val="both"/>
        <w:rPr>
          <w:rFonts w:ascii="Times New Roman" w:hAnsi="Times New Roman"/>
          <w:sz w:val="22"/>
        </w:rPr>
      </w:pPr>
      <w:r w:rsidRPr="00C976DE">
        <w:rPr>
          <w:rFonts w:ascii="Times New Roman" w:hAnsi="Times New Roman"/>
          <w:sz w:val="22"/>
        </w:rPr>
        <w:t xml:space="preserve">Any clarification of the tender dossier </w:t>
      </w:r>
      <w:r w:rsidR="004F6EE9" w:rsidRPr="00C976DE">
        <w:rPr>
          <w:rFonts w:ascii="Times New Roman" w:hAnsi="Times New Roman"/>
          <w:sz w:val="22"/>
        </w:rPr>
        <w:t xml:space="preserve">will be published on </w:t>
      </w:r>
      <w:hyperlink r:id="rId12" w:history="1">
        <w:r w:rsidR="00D11576" w:rsidRPr="00DB20EE">
          <w:rPr>
            <w:rStyle w:val="Hyperlink"/>
            <w:rFonts w:ascii="Times New Roman" w:hAnsi="Times New Roman"/>
            <w:sz w:val="22"/>
          </w:rPr>
          <w:t>www.icpac.net</w:t>
        </w:r>
      </w:hyperlink>
      <w:r w:rsidRPr="00E82463">
        <w:rPr>
          <w:rFonts w:ascii="Times New Roman" w:hAnsi="Times New Roman"/>
          <w:sz w:val="22"/>
        </w:rPr>
        <w:t>.</w:t>
      </w:r>
      <w:r w:rsidR="00C976DE" w:rsidRPr="002B78A7">
        <w:rPr>
          <w:rFonts w:ascii="Times New Roman" w:hAnsi="Times New Roman"/>
          <w:sz w:val="22"/>
        </w:rPr>
        <w:t xml:space="preserve"> The website will be updated regularly and it is the tenderer’s responsibility to check for updates and modifications during the submission period.</w:t>
      </w:r>
    </w:p>
    <w:p w14:paraId="0F636B4D" w14:textId="77777777" w:rsidR="0047783A" w:rsidRPr="00E82463" w:rsidRDefault="0047783A" w:rsidP="00AC07D4">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74182849" w14:textId="77777777" w:rsidR="0047783A" w:rsidRPr="00E82463" w:rsidRDefault="0047783A" w:rsidP="00A4424B">
      <w:pPr>
        <w:pStyle w:val="Heading1"/>
      </w:pPr>
      <w:bookmarkStart w:id="23" w:name="_Toc42488083"/>
      <w:r w:rsidRPr="00E82463">
        <w:lastRenderedPageBreak/>
        <w:t>Clarification meeting / site visit</w:t>
      </w:r>
      <w:bookmarkEnd w:id="23"/>
    </w:p>
    <w:p w14:paraId="5DCE6504" w14:textId="7B19C052" w:rsidR="0047783A" w:rsidRPr="00E82463" w:rsidRDefault="007A0144" w:rsidP="00AC07D4">
      <w:pPr>
        <w:pStyle w:val="BodyText"/>
        <w:ind w:left="567"/>
        <w:rPr>
          <w:rFonts w:ascii="Times New Roman" w:hAnsi="Times New Roman"/>
          <w:b/>
          <w:sz w:val="22"/>
          <w:szCs w:val="22"/>
        </w:rPr>
      </w:pPr>
      <w:r w:rsidRPr="00287109">
        <w:rPr>
          <w:rFonts w:ascii="Times New Roman" w:hAnsi="Times New Roman"/>
          <w:b/>
          <w:sz w:val="22"/>
          <w:szCs w:val="22"/>
        </w:rPr>
        <w:t>Option</w:t>
      </w:r>
      <w:r w:rsidR="0047783A" w:rsidRPr="00287109">
        <w:rPr>
          <w:rFonts w:ascii="Times New Roman" w:hAnsi="Times New Roman"/>
          <w:b/>
          <w:sz w:val="22"/>
          <w:szCs w:val="22"/>
        </w:rPr>
        <w:t xml:space="preserve"> 1:</w:t>
      </w:r>
    </w:p>
    <w:p w14:paraId="520624E4" w14:textId="74EB8179" w:rsidR="0047783A" w:rsidRPr="00287109" w:rsidRDefault="0047783A" w:rsidP="00AC07D4">
      <w:pPr>
        <w:pStyle w:val="BodyText"/>
        <w:ind w:left="567" w:hanging="567"/>
        <w:rPr>
          <w:rFonts w:ascii="Times New Roman" w:hAnsi="Times New Roman"/>
          <w:sz w:val="22"/>
          <w:szCs w:val="22"/>
        </w:rPr>
      </w:pPr>
      <w:r w:rsidRPr="00287109">
        <w:rPr>
          <w:rFonts w:ascii="Times New Roman" w:hAnsi="Times New Roman"/>
          <w:sz w:val="22"/>
          <w:szCs w:val="22"/>
        </w:rPr>
        <w:t>14.1</w:t>
      </w:r>
      <w:r w:rsidRPr="00287109">
        <w:rPr>
          <w:rFonts w:ascii="Times New Roman" w:hAnsi="Times New Roman"/>
          <w:sz w:val="22"/>
          <w:szCs w:val="22"/>
        </w:rPr>
        <w:tab/>
        <w:t xml:space="preserve">No site visit planned. Visits by individual prospective tenderers during the tender period cannot be organised. </w:t>
      </w:r>
    </w:p>
    <w:p w14:paraId="7BD8D7E0" w14:textId="77777777" w:rsidR="0047783A" w:rsidRPr="00E82463" w:rsidRDefault="0047783A" w:rsidP="00A4424B">
      <w:pPr>
        <w:pStyle w:val="Heading1"/>
      </w:pPr>
      <w:bookmarkStart w:id="24" w:name="_Toc42488084"/>
      <w:r w:rsidRPr="00E82463">
        <w:t>Alteration or withdrawal of tenders</w:t>
      </w:r>
      <w:bookmarkEnd w:id="24"/>
    </w:p>
    <w:p w14:paraId="48DEB9B1" w14:textId="77777777" w:rsidR="0047783A" w:rsidRPr="00E82463" w:rsidRDefault="0047783A" w:rsidP="0047783A">
      <w:pPr>
        <w:pStyle w:val="Heading2"/>
        <w:keepLines/>
        <w:ind w:left="567" w:hanging="567"/>
        <w:jc w:val="both"/>
        <w:rPr>
          <w:rFonts w:ascii="Times New Roman" w:hAnsi="Times New Roman"/>
          <w:lang w:val="en-GB"/>
        </w:rPr>
      </w:pPr>
      <w:r w:rsidRPr="00E82463">
        <w:rPr>
          <w:rFonts w:ascii="Times New Roman" w:hAnsi="Times New Roman"/>
          <w:sz w:val="22"/>
          <w:lang w:val="en-GB"/>
        </w:rPr>
        <w:t>15.1</w:t>
      </w:r>
      <w:r w:rsidRPr="00E82463">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14:paraId="238684F5"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 xml:space="preserve">Any such notification of alteration or withdrawal must be prepared and submitted in accordance with Article 10. The outer envelope must be marked </w:t>
      </w:r>
      <w:r w:rsidR="006A5F84" w:rsidRPr="00E82463">
        <w:rPr>
          <w:rFonts w:ascii="Times New Roman" w:hAnsi="Times New Roman"/>
          <w:sz w:val="22"/>
          <w:lang w:val="en-GB"/>
        </w:rPr>
        <w:t>‘</w:t>
      </w:r>
      <w:r w:rsidRPr="00E82463">
        <w:rPr>
          <w:rFonts w:ascii="Times New Roman" w:hAnsi="Times New Roman"/>
          <w:sz w:val="22"/>
          <w:lang w:val="en-GB"/>
        </w:rPr>
        <w:t>Alteration</w:t>
      </w:r>
      <w:r w:rsidR="006A5F84" w:rsidRPr="00E82463">
        <w:rPr>
          <w:rFonts w:ascii="Times New Roman" w:hAnsi="Times New Roman"/>
          <w:sz w:val="22"/>
          <w:lang w:val="en-GB"/>
        </w:rPr>
        <w:t>’</w:t>
      </w:r>
      <w:r w:rsidRPr="00E82463">
        <w:rPr>
          <w:rFonts w:ascii="Times New Roman" w:hAnsi="Times New Roman"/>
          <w:sz w:val="22"/>
          <w:lang w:val="en-GB"/>
        </w:rPr>
        <w:t xml:space="preserve"> or </w:t>
      </w:r>
      <w:r w:rsidR="006A5F84" w:rsidRPr="00E82463">
        <w:rPr>
          <w:rFonts w:ascii="Times New Roman" w:hAnsi="Times New Roman"/>
          <w:sz w:val="22"/>
          <w:lang w:val="en-GB"/>
        </w:rPr>
        <w:t>‘</w:t>
      </w:r>
      <w:r w:rsidRPr="00E82463">
        <w:rPr>
          <w:rFonts w:ascii="Times New Roman" w:hAnsi="Times New Roman"/>
          <w:sz w:val="22"/>
          <w:lang w:val="en-GB"/>
        </w:rPr>
        <w:t>Withdrawal</w:t>
      </w:r>
      <w:r w:rsidR="006A5F84" w:rsidRPr="00E82463">
        <w:rPr>
          <w:rFonts w:ascii="Times New Roman" w:hAnsi="Times New Roman"/>
          <w:sz w:val="22"/>
          <w:lang w:val="en-GB"/>
        </w:rPr>
        <w:t>’</w:t>
      </w:r>
      <w:r w:rsidRPr="00E82463">
        <w:rPr>
          <w:rFonts w:ascii="Times New Roman" w:hAnsi="Times New Roman"/>
          <w:sz w:val="22"/>
          <w:lang w:val="en-GB"/>
        </w:rPr>
        <w:t xml:space="preserve"> as appropriate.</w:t>
      </w:r>
    </w:p>
    <w:p w14:paraId="7AA773AE"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14:paraId="050DE1C3" w14:textId="77777777" w:rsidR="0047783A" w:rsidRPr="00E82463" w:rsidRDefault="0047783A" w:rsidP="00A4424B">
      <w:pPr>
        <w:pStyle w:val="Heading1"/>
      </w:pPr>
      <w:bookmarkStart w:id="25" w:name="_Toc42488085"/>
      <w:r w:rsidRPr="00E82463">
        <w:t>Costs of preparing tenders</w:t>
      </w:r>
      <w:bookmarkEnd w:id="25"/>
    </w:p>
    <w:p w14:paraId="009A9996"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602B542" w14:textId="77777777" w:rsidR="0047783A" w:rsidRPr="00E82463" w:rsidRDefault="0047783A" w:rsidP="00A4424B">
      <w:pPr>
        <w:pStyle w:val="Heading1"/>
      </w:pPr>
      <w:bookmarkStart w:id="26" w:name="_Toc42488086"/>
      <w:r w:rsidRPr="00E82463">
        <w:t>Ownership of tenders</w:t>
      </w:r>
      <w:bookmarkEnd w:id="26"/>
    </w:p>
    <w:p w14:paraId="70F06D6E"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52A31310" w14:textId="77777777" w:rsidR="0047783A" w:rsidRPr="00E82463" w:rsidRDefault="0047783A" w:rsidP="00A4424B">
      <w:pPr>
        <w:pStyle w:val="Heading1"/>
      </w:pPr>
      <w:bookmarkStart w:id="27" w:name="_Toc42488087"/>
      <w:r w:rsidRPr="00E82463">
        <w:t>Joint venture or consortium</w:t>
      </w:r>
      <w:bookmarkEnd w:id="27"/>
    </w:p>
    <w:p w14:paraId="551F41A0"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2B2577C9"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577119A2" w14:textId="77777777" w:rsidR="0047783A" w:rsidRPr="00E82463" w:rsidRDefault="0047783A" w:rsidP="00A4424B">
      <w:pPr>
        <w:pStyle w:val="Heading1"/>
      </w:pPr>
      <w:bookmarkStart w:id="28" w:name="_Toc42488088"/>
      <w:r w:rsidRPr="00E82463">
        <w:lastRenderedPageBreak/>
        <w:t>Opening of tenders</w:t>
      </w:r>
      <w:bookmarkEnd w:id="28"/>
    </w:p>
    <w:p w14:paraId="28F13DDC"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are complete, whether the requisite tender guarantees have been </w:t>
      </w:r>
      <w:r w:rsidR="00FC6A15">
        <w:rPr>
          <w:rFonts w:ascii="Times New Roman" w:hAnsi="Times New Roman"/>
          <w:sz w:val="22"/>
          <w:lang w:val="en-GB"/>
        </w:rPr>
        <w:t>provided</w:t>
      </w:r>
      <w:r w:rsidRPr="00E82463">
        <w:rPr>
          <w:rFonts w:ascii="Times New Roman" w:hAnsi="Times New Roman"/>
          <w:sz w:val="22"/>
          <w:lang w:val="en-GB"/>
        </w:rPr>
        <w:t>, whether the required documents have been properly included and whether the tenders are generally in order.</w:t>
      </w:r>
    </w:p>
    <w:p w14:paraId="49DEEAE0" w14:textId="44D8C371"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19.2</w:t>
      </w:r>
      <w:r w:rsidRPr="00E82463">
        <w:rPr>
          <w:rFonts w:ascii="Times New Roman" w:hAnsi="Times New Roman"/>
          <w:sz w:val="22"/>
          <w:lang w:val="en-GB"/>
        </w:rPr>
        <w:tab/>
        <w:t xml:space="preserve">The tenders will be opened in public session on </w:t>
      </w:r>
      <w:r w:rsidR="00670657" w:rsidRPr="00670657">
        <w:rPr>
          <w:rFonts w:ascii="Times New Roman" w:hAnsi="Times New Roman"/>
          <w:b/>
          <w:bCs/>
          <w:sz w:val="22"/>
          <w:lang w:val="en-GB"/>
        </w:rPr>
        <w:t>28</w:t>
      </w:r>
      <w:r w:rsidR="00287109" w:rsidRPr="00670657">
        <w:rPr>
          <w:rFonts w:ascii="Times New Roman" w:hAnsi="Times New Roman"/>
          <w:b/>
          <w:bCs/>
          <w:sz w:val="22"/>
          <w:lang w:val="en-GB"/>
        </w:rPr>
        <w:t xml:space="preserve"> March 2022 at 11.00am</w:t>
      </w:r>
      <w:r w:rsidRPr="00E82463">
        <w:rPr>
          <w:rFonts w:ascii="Times New Roman" w:hAnsi="Times New Roman"/>
          <w:sz w:val="22"/>
          <w:lang w:val="en-GB"/>
        </w:rPr>
        <w:t xml:space="preserve"> at </w:t>
      </w:r>
      <w:r w:rsidR="00287109" w:rsidRPr="000A0E9D">
        <w:rPr>
          <w:rFonts w:ascii="Times New Roman" w:hAnsi="Times New Roman"/>
          <w:sz w:val="24"/>
          <w:szCs w:val="24"/>
          <w:lang w:val="en-GB"/>
        </w:rPr>
        <w:t>ICPAC Headquaters, Ngong town</w:t>
      </w:r>
      <w:r w:rsidR="00287109" w:rsidRPr="00001323">
        <w:rPr>
          <w:rFonts w:ascii="Times New Roman" w:hAnsi="Times New Roman"/>
          <w:sz w:val="24"/>
          <w:szCs w:val="24"/>
          <w:lang w:val="en-GB"/>
        </w:rPr>
        <w:t xml:space="preserve"> </w:t>
      </w:r>
      <w:r w:rsidR="00287109" w:rsidRPr="000A0E9D">
        <w:rPr>
          <w:rFonts w:ascii="Times New Roman" w:hAnsi="Times New Roman"/>
          <w:sz w:val="24"/>
          <w:szCs w:val="24"/>
          <w:lang w:val="en-GB"/>
        </w:rPr>
        <w:t xml:space="preserve">Kibiko </w:t>
      </w:r>
      <w:r w:rsidR="00287109" w:rsidRPr="000A0E9D">
        <w:rPr>
          <w:rFonts w:ascii="Times New Roman" w:hAnsi="Times New Roman"/>
          <w:color w:val="000000"/>
          <w:sz w:val="24"/>
          <w:szCs w:val="24"/>
          <w:shd w:val="clear" w:color="auto" w:fill="FFFFFF"/>
          <w:lang w:val="fr-FR"/>
        </w:rPr>
        <w:t>Near KIHBT (use google maps)</w:t>
      </w:r>
      <w:r w:rsidRPr="00E82463">
        <w:rPr>
          <w:rFonts w:ascii="Times New Roman" w:hAnsi="Times New Roman"/>
          <w:sz w:val="22"/>
          <w:lang w:val="en-GB"/>
        </w:rPr>
        <w:t xml:space="preserve"> by the </w:t>
      </w:r>
      <w:r w:rsidR="00C60DD3" w:rsidRPr="00E82463">
        <w:rPr>
          <w:rFonts w:ascii="Times New Roman" w:hAnsi="Times New Roman"/>
          <w:sz w:val="22"/>
          <w:lang w:val="en-GB"/>
        </w:rPr>
        <w:t xml:space="preserve">appointed </w:t>
      </w:r>
      <w:r w:rsidRPr="00E82463">
        <w:rPr>
          <w:rFonts w:ascii="Times New Roman" w:hAnsi="Times New Roman"/>
          <w:sz w:val="22"/>
          <w:lang w:val="en-GB"/>
        </w:rPr>
        <w:t>committee. The committee will draw up minutes of the meeting, which will be available on request.</w:t>
      </w:r>
    </w:p>
    <w:p w14:paraId="07E577EF" w14:textId="77777777" w:rsidR="00A5438F" w:rsidRPr="00FC6A15" w:rsidRDefault="00A5438F" w:rsidP="00FC6A15">
      <w:pPr>
        <w:ind w:left="567"/>
        <w:jc w:val="both"/>
        <w:rPr>
          <w:rFonts w:ascii="Times New Roman" w:hAnsi="Times New Roman"/>
          <w:sz w:val="22"/>
        </w:rPr>
      </w:pPr>
      <w:r w:rsidRPr="00FC6A15">
        <w:rPr>
          <w:rFonts w:ascii="Times New Roman" w:hAnsi="Times New Roman"/>
          <w:sz w:val="22"/>
        </w:rPr>
        <w:t>In the case that at the date of the opening session s</w:t>
      </w:r>
      <w:r w:rsidRPr="00A5438F">
        <w:rPr>
          <w:rFonts w:ascii="Times New Roman" w:hAnsi="Times New Roman"/>
          <w:sz w:val="22"/>
        </w:rPr>
        <w:t>ome tenders have not</w:t>
      </w:r>
      <w:r>
        <w:rPr>
          <w:rFonts w:ascii="Times New Roman" w:hAnsi="Times New Roman"/>
          <w:sz w:val="22"/>
        </w:rPr>
        <w:t xml:space="preserve"> been delivered to the contracting authority</w:t>
      </w:r>
      <w:r w:rsidRPr="00FC6A15">
        <w:rPr>
          <w:rFonts w:ascii="Times New Roman" w:hAnsi="Times New Roman"/>
          <w:sz w:val="22"/>
        </w:rPr>
        <w:t xml:space="preserve"> but their representatives can show evidence that it has been sent on time, </w:t>
      </w:r>
      <w:r w:rsidRPr="00A5438F">
        <w:rPr>
          <w:rFonts w:ascii="Times New Roman" w:hAnsi="Times New Roman"/>
          <w:sz w:val="22"/>
        </w:rPr>
        <w:t xml:space="preserve">the contracting authority </w:t>
      </w:r>
      <w:r>
        <w:rPr>
          <w:rFonts w:ascii="Times New Roman" w:hAnsi="Times New Roman"/>
          <w:sz w:val="22"/>
        </w:rPr>
        <w:t>will</w:t>
      </w:r>
      <w:r w:rsidRPr="00FC6A15">
        <w:rPr>
          <w:rFonts w:ascii="Times New Roman" w:hAnsi="Times New Roman"/>
          <w:sz w:val="22"/>
        </w:rPr>
        <w:t xml:space="preserve"> allow them to participate in the first opening session and inform all representatives of the tenderers that a second opening session will be organised.</w:t>
      </w:r>
    </w:p>
    <w:p w14:paraId="0936B62A"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At the tender opening, the tenderers</w:t>
      </w:r>
      <w:r w:rsidR="006A5F84" w:rsidRPr="00E82463">
        <w:rPr>
          <w:rFonts w:ascii="Times New Roman" w:hAnsi="Times New Roman"/>
          <w:sz w:val="22"/>
          <w:lang w:val="en-GB"/>
        </w:rPr>
        <w:t>’</w:t>
      </w:r>
      <w:r w:rsidRPr="00E82463">
        <w:rPr>
          <w:rFonts w:ascii="Times New Roman" w:hAnsi="Times New Roman"/>
          <w:sz w:val="22"/>
          <w:lang w:val="en-GB"/>
        </w:rPr>
        <w:t xml:space="preserve"> names, the tender prices, any discount offered, written notifications of alteration and withdrawal, the presence of the requisite tender guarantee (if required) and such other information as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may consider appropriate may be announced.</w:t>
      </w:r>
    </w:p>
    <w:p w14:paraId="12F70E6D"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14:paraId="2AF122AC"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7FCBE75D"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4C77D48B" w14:textId="77777777" w:rsidR="0047783A" w:rsidRPr="00E82463" w:rsidRDefault="0047783A" w:rsidP="00A4424B">
      <w:pPr>
        <w:pStyle w:val="Heading1"/>
      </w:pPr>
      <w:bookmarkStart w:id="29" w:name="_Toc42488089"/>
      <w:r w:rsidRPr="00E82463">
        <w:t>Evaluation of tenders</w:t>
      </w:r>
      <w:bookmarkEnd w:id="29"/>
    </w:p>
    <w:p w14:paraId="2C21B8C8"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24BA93C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4C4A2FF"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6ADD8B8" w14:textId="77777777" w:rsidR="0047783A" w:rsidRPr="00E82463"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765FDAA4"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5653B093" w14:textId="77777777" w:rsidR="0047783A" w:rsidRPr="00E82463" w:rsidRDefault="0047783A" w:rsidP="00E82463">
      <w:pPr>
        <w:spacing w:before="0"/>
        <w:ind w:left="567"/>
        <w:jc w:val="both"/>
        <w:outlineLvl w:val="0"/>
        <w:rPr>
          <w:rFonts w:ascii="Times New Roman" w:hAnsi="Times New Roman"/>
          <w:sz w:val="22"/>
        </w:rPr>
      </w:pPr>
      <w:bookmarkStart w:id="30"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3A9DFED"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lastRenderedPageBreak/>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30"/>
    <w:p w14:paraId="07006FDA"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6CFAF20"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587E298D"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7B0CF8A3"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3BAB6D11"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3A83F5B9"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73769E29"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289E7093" w14:textId="77777777"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14:paraId="61517D9C"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0E4CAB15"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2E4BFD34" w14:textId="3B42D65A" w:rsidR="0047783A"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0E25FD4F" w14:textId="0917CB35" w:rsidR="00000F6E" w:rsidRPr="00000F6E" w:rsidRDefault="00000F6E" w:rsidP="00000F6E">
      <w:pPr>
        <w:ind w:left="426" w:right="360"/>
        <w:rPr>
          <w:rFonts w:ascii="Times New Roman" w:hAnsi="Times New Roman"/>
          <w:sz w:val="22"/>
          <w:szCs w:val="22"/>
        </w:rPr>
      </w:pPr>
      <w:r>
        <w:tab/>
      </w:r>
      <w:r w:rsidRPr="000A0E9D">
        <w:rPr>
          <w:rFonts w:ascii="Times New Roman" w:hAnsi="Times New Roman"/>
          <w:sz w:val="22"/>
          <w:szCs w:val="22"/>
        </w:rPr>
        <w:t>Best price-quality ratio</w:t>
      </w:r>
    </w:p>
    <w:p w14:paraId="58C5EED5" w14:textId="77777777"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3C683FA4" w14:textId="77777777"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p>
    <w:p w14:paraId="065E3D64" w14:textId="77777777" w:rsidR="0047783A" w:rsidRPr="00C348C0" w:rsidRDefault="00EA1ADC" w:rsidP="00C348C0">
      <w:pPr>
        <w:pStyle w:val="Heading1"/>
        <w:numPr>
          <w:ilvl w:val="0"/>
          <w:numId w:val="0"/>
        </w:numPr>
        <w:rPr>
          <w:lang w:val="en-GB"/>
        </w:rPr>
      </w:pPr>
      <w:bookmarkStart w:id="31" w:name="_Toc41467298"/>
      <w:bookmarkStart w:id="32" w:name="_Toc42488090"/>
      <w:r>
        <w:rPr>
          <w:lang w:val="en-GB"/>
        </w:rPr>
        <w:t>22.</w:t>
      </w:r>
      <w:r>
        <w:rPr>
          <w:lang w:val="en-GB"/>
        </w:rPr>
        <w:tab/>
      </w:r>
      <w:r w:rsidR="0047783A" w:rsidRPr="00C348C0">
        <w:rPr>
          <w:lang w:val="en-GB"/>
        </w:rPr>
        <w:t>Signature of the contract and performance guarantee</w:t>
      </w:r>
      <w:bookmarkStart w:id="33" w:name="_Ref500418776"/>
      <w:bookmarkEnd w:id="31"/>
      <w:bookmarkEnd w:id="32"/>
    </w:p>
    <w:p w14:paraId="6865CB64" w14:textId="77777777" w:rsidR="0047783A" w:rsidRDefault="0047783A" w:rsidP="00AC07D4">
      <w:pPr>
        <w:ind w:left="567" w:hanging="567"/>
        <w:jc w:val="both"/>
        <w:rPr>
          <w:rFonts w:ascii="Times New Roman" w:hAnsi="Times New Roman"/>
          <w:sz w:val="22"/>
        </w:rPr>
      </w:pPr>
      <w:r w:rsidRPr="00E82463">
        <w:rPr>
          <w:rFonts w:ascii="Times New Roman" w:hAnsi="Times New Roman"/>
          <w:sz w:val="22"/>
        </w:rPr>
        <w:t>2</w:t>
      </w:r>
      <w:r w:rsidR="00EA1ADC">
        <w:rPr>
          <w:rFonts w:ascii="Times New Roman" w:hAnsi="Times New Roman"/>
          <w:sz w:val="22"/>
        </w:rPr>
        <w:t>2.</w:t>
      </w:r>
      <w:r w:rsidR="00BB6CB4">
        <w:rPr>
          <w:rFonts w:ascii="Times New Roman" w:hAnsi="Times New Roman"/>
          <w:sz w:val="22"/>
        </w:rPr>
        <w:t>1</w:t>
      </w:r>
      <w:r w:rsidRPr="00E82463">
        <w:rPr>
          <w:rFonts w:ascii="Times New Roman" w:hAnsi="Times New Roman"/>
          <w:sz w:val="22"/>
        </w:rPr>
        <w:tab/>
        <w:t xml:space="preserve">The successful tenderer will be informed in writing that its tender has been accepted (notification of award). </w:t>
      </w:r>
      <w:r w:rsidR="00BC163B">
        <w:rPr>
          <w:rFonts w:ascii="Times New Roman" w:hAnsi="Times New Roman"/>
          <w:sz w:val="22"/>
        </w:rPr>
        <w:t xml:space="preserve">Upon request of </w:t>
      </w:r>
      <w:r w:rsidR="00BC163B" w:rsidRPr="00E82463">
        <w:rPr>
          <w:rFonts w:ascii="Times New Roman" w:hAnsi="Times New Roman"/>
          <w:sz w:val="22"/>
        </w:rPr>
        <w:t xml:space="preserve">the </w:t>
      </w:r>
      <w:r w:rsidR="00DD6678">
        <w:rPr>
          <w:rFonts w:ascii="Times New Roman" w:hAnsi="Times New Roman"/>
          <w:sz w:val="22"/>
        </w:rPr>
        <w:t>c</w:t>
      </w:r>
      <w:r w:rsidR="00BC163B" w:rsidRPr="00E82463">
        <w:rPr>
          <w:rFonts w:ascii="Times New Roman" w:hAnsi="Times New Roman"/>
          <w:sz w:val="22"/>
        </w:rPr>
        <w:t xml:space="preserve">ontracting </w:t>
      </w:r>
      <w:r w:rsidR="00DD6678">
        <w:rPr>
          <w:rFonts w:ascii="Times New Roman" w:hAnsi="Times New Roman"/>
          <w:sz w:val="22"/>
        </w:rPr>
        <w:t>a</w:t>
      </w:r>
      <w:r w:rsidR="00BC163B" w:rsidRPr="00E82463">
        <w:rPr>
          <w:rFonts w:ascii="Times New Roman" w:hAnsi="Times New Roman"/>
          <w:sz w:val="22"/>
        </w:rPr>
        <w:t xml:space="preserve">uthority </w:t>
      </w:r>
      <w:r w:rsidR="00BC163B">
        <w:rPr>
          <w:rFonts w:ascii="Times New Roman" w:hAnsi="Times New Roman"/>
          <w:sz w:val="22"/>
        </w:rPr>
        <w:t>and b</w:t>
      </w:r>
      <w:r w:rsidRPr="00E82463">
        <w:rPr>
          <w:rFonts w:ascii="Times New Roman" w:hAnsi="Times New Roman"/>
          <w:sz w:val="22"/>
        </w:rPr>
        <w:t>efore</w:t>
      </w:r>
      <w:r w:rsidR="00BC163B">
        <w:rPr>
          <w:rFonts w:ascii="Times New Roman" w:hAnsi="Times New Roman"/>
          <w:sz w:val="22"/>
        </w:rPr>
        <w:t xml:space="preserve"> the signature of</w:t>
      </w:r>
      <w:r w:rsidRPr="00E82463">
        <w:rPr>
          <w:rFonts w:ascii="Times New Roman" w:hAnsi="Times New Roman"/>
          <w:sz w:val="22"/>
        </w:rPr>
        <w:t xml:space="preserve"> the contract with the successful tenderer, the successful tenderer </w:t>
      </w:r>
      <w:r w:rsidR="00BC163B">
        <w:rPr>
          <w:rFonts w:ascii="Times New Roman" w:hAnsi="Times New Roman"/>
          <w:sz w:val="22"/>
        </w:rPr>
        <w:t>shall</w:t>
      </w:r>
      <w:r w:rsidR="00BC163B" w:rsidRPr="00E82463">
        <w:rPr>
          <w:rFonts w:ascii="Times New Roman" w:hAnsi="Times New Roman"/>
          <w:sz w:val="22"/>
        </w:rPr>
        <w:t xml:space="preserve"> </w:t>
      </w:r>
      <w:r w:rsidRPr="00E82463">
        <w:rPr>
          <w:rFonts w:ascii="Times New Roman" w:hAnsi="Times New Roman"/>
          <w:sz w:val="22"/>
        </w:rPr>
        <w:t xml:space="preserve">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consortium) is </w:t>
      </w:r>
      <w:r w:rsidR="000076C2" w:rsidRPr="000076C2">
        <w:rPr>
          <w:rFonts w:ascii="Times New Roman" w:hAnsi="Times New Roman"/>
          <w:sz w:val="22"/>
        </w:rPr>
        <w:t xml:space="preserve">effectively </w:t>
      </w:r>
      <w:r w:rsidRPr="00E82463">
        <w:rPr>
          <w:rFonts w:ascii="Times New Roman" w:hAnsi="Times New Roman"/>
          <w:sz w:val="22"/>
        </w:rPr>
        <w:t xml:space="preserve">established, to show that it </w:t>
      </w:r>
      <w:r w:rsidR="00B61CED" w:rsidRPr="00E82463">
        <w:rPr>
          <w:rFonts w:ascii="Times New Roman" w:hAnsi="Times New Roman"/>
          <w:sz w:val="22"/>
        </w:rPr>
        <w:t xml:space="preserve">is </w:t>
      </w:r>
      <w:r w:rsidRPr="00E82463">
        <w:rPr>
          <w:rFonts w:ascii="Times New Roman" w:hAnsi="Times New Roman"/>
          <w:sz w:val="22"/>
        </w:rPr>
        <w:t xml:space="preserve">not </w:t>
      </w:r>
      <w:r w:rsidR="00B61CED" w:rsidRPr="00E82463">
        <w:rPr>
          <w:rFonts w:ascii="Times New Roman" w:hAnsi="Times New Roman"/>
          <w:sz w:val="22"/>
        </w:rPr>
        <w:t>in any of</w:t>
      </w:r>
      <w:r w:rsidRPr="00E82463">
        <w:rPr>
          <w:rFonts w:ascii="Times New Roman" w:hAnsi="Times New Roman"/>
          <w:sz w:val="22"/>
        </w:rPr>
        <w:t xml:space="preserve"> the exclusion situations listed </w:t>
      </w:r>
      <w:r w:rsidRPr="00E82463">
        <w:rPr>
          <w:rFonts w:ascii="Times New Roman" w:hAnsi="Times New Roman"/>
          <w:sz w:val="22"/>
        </w:rPr>
        <w:lastRenderedPageBreak/>
        <w:t xml:space="preserve">in </w:t>
      </w:r>
      <w:r w:rsidR="00917D02">
        <w:rPr>
          <w:rFonts w:ascii="Times New Roman" w:hAnsi="Times New Roman"/>
          <w:sz w:val="22"/>
        </w:rPr>
        <w:t>S</w:t>
      </w:r>
      <w:r w:rsidRPr="00E82463">
        <w:rPr>
          <w:rFonts w:ascii="Times New Roman" w:hAnsi="Times New Roman"/>
          <w:sz w:val="22"/>
        </w:rPr>
        <w:t xml:space="preserve">ection </w:t>
      </w:r>
      <w:r w:rsidR="00DD6678">
        <w:rPr>
          <w:rFonts w:ascii="Times New Roman" w:hAnsi="Times New Roman"/>
          <w:sz w:val="22"/>
        </w:rPr>
        <w:t>2.6.10.1.</w:t>
      </w:r>
      <w:r w:rsidRPr="00E82463">
        <w:rPr>
          <w:rFonts w:ascii="Times New Roman" w:hAnsi="Times New Roman"/>
          <w:sz w:val="22"/>
        </w:rPr>
        <w:t xml:space="preserve"> of the </w:t>
      </w:r>
      <w:r w:rsidR="00DD6678">
        <w:rPr>
          <w:rFonts w:ascii="Times New Roman" w:hAnsi="Times New Roman"/>
          <w:sz w:val="22"/>
        </w:rPr>
        <w:t>p</w:t>
      </w:r>
      <w:r w:rsidRPr="00E82463">
        <w:rPr>
          <w:rFonts w:ascii="Times New Roman" w:hAnsi="Times New Roman"/>
          <w:sz w:val="22"/>
        </w:rPr>
        <w:t xml:space="preserve">ractical </w:t>
      </w:r>
      <w:r w:rsidR="00DD6678">
        <w:rPr>
          <w:rFonts w:ascii="Times New Roman" w:hAnsi="Times New Roman"/>
          <w:sz w:val="22"/>
        </w:rPr>
        <w:t>g</w:t>
      </w:r>
      <w:r w:rsidRPr="00E82463">
        <w:rPr>
          <w:rFonts w:ascii="Times New Roman" w:hAnsi="Times New Roman"/>
          <w:sz w:val="22"/>
        </w:rPr>
        <w:t>uide. This evidence or these documents or statements must carry a date</w:t>
      </w:r>
      <w:r w:rsidR="00DE71AB" w:rsidRPr="00E82463">
        <w:rPr>
          <w:rFonts w:ascii="Times New Roman" w:hAnsi="Times New Roman"/>
          <w:sz w:val="22"/>
        </w:rPr>
        <w:t xml:space="preserve"> not earlier</w:t>
      </w:r>
      <w:r w:rsidRPr="00E82463">
        <w:rPr>
          <w:rFonts w:ascii="Times New Roman" w:hAnsi="Times New Roman"/>
          <w:sz w:val="22"/>
        </w:rPr>
        <w:t xml:space="preserve"> than </w:t>
      </w:r>
      <w:r w:rsidR="00DE71AB" w:rsidRPr="00E82463">
        <w:rPr>
          <w:rFonts w:ascii="Times New Roman" w:hAnsi="Times New Roman"/>
          <w:sz w:val="22"/>
        </w:rPr>
        <w:t xml:space="preserve">one </w:t>
      </w:r>
      <w:r w:rsidRPr="00E82463">
        <w:rPr>
          <w:rFonts w:ascii="Times New Roman" w:hAnsi="Times New Roman"/>
          <w:sz w:val="22"/>
        </w:rPr>
        <w:t xml:space="preserve">year before the date of submission of the tender. In addition, a statement </w:t>
      </w:r>
      <w:r w:rsidR="00BC163B">
        <w:rPr>
          <w:rFonts w:ascii="Times New Roman" w:hAnsi="Times New Roman"/>
          <w:sz w:val="22"/>
        </w:rPr>
        <w:t>shall</w:t>
      </w:r>
      <w:r w:rsidR="00BC163B" w:rsidRPr="00E82463">
        <w:rPr>
          <w:rFonts w:ascii="Times New Roman" w:hAnsi="Times New Roman"/>
          <w:sz w:val="22"/>
        </w:rPr>
        <w:t xml:space="preserve"> </w:t>
      </w:r>
      <w:r w:rsidRPr="00E82463">
        <w:rPr>
          <w:rFonts w:ascii="Times New Roman" w:hAnsi="Times New Roman"/>
          <w:sz w:val="22"/>
        </w:rPr>
        <w:t xml:space="preserve">be </w:t>
      </w:r>
      <w:r w:rsidR="00DE71AB" w:rsidRPr="00E82463">
        <w:rPr>
          <w:rFonts w:ascii="Times New Roman" w:hAnsi="Times New Roman"/>
          <w:sz w:val="22"/>
        </w:rPr>
        <w:t>provided</w:t>
      </w:r>
      <w:r w:rsidRPr="00E82463">
        <w:rPr>
          <w:rFonts w:ascii="Times New Roman" w:hAnsi="Times New Roman"/>
          <w:sz w:val="22"/>
        </w:rPr>
        <w:t xml:space="preserve"> that the situations described in these documents have not changed since then.</w:t>
      </w:r>
    </w:p>
    <w:p w14:paraId="24389FA9" w14:textId="77777777" w:rsidR="00BC163B" w:rsidRPr="00E82463" w:rsidRDefault="00BC163B" w:rsidP="00AC07D4">
      <w:pPr>
        <w:ind w:left="567" w:hanging="567"/>
        <w:jc w:val="both"/>
        <w:rPr>
          <w:rFonts w:ascii="Times New Roman" w:hAnsi="Times New Roman"/>
        </w:rPr>
      </w:pPr>
      <w:r>
        <w:rPr>
          <w:rFonts w:ascii="Times New Roman" w:hAnsi="Times New Roman"/>
          <w:sz w:val="22"/>
        </w:rPr>
        <w:tab/>
      </w:r>
      <w:r w:rsidRPr="00BC163B">
        <w:rPr>
          <w:rFonts w:ascii="Times New Roman" w:hAnsi="Times New Roman"/>
          <w:sz w:val="22"/>
        </w:rPr>
        <w:t>For contracts with a value of less than EUR</w:t>
      </w:r>
      <w:r>
        <w:rPr>
          <w:rFonts w:ascii="Times New Roman" w:hAnsi="Times New Roman"/>
          <w:sz w:val="22"/>
        </w:rPr>
        <w:t xml:space="preserve"> 300</w:t>
      </w:r>
      <w:r w:rsidR="00DD6678">
        <w:rPr>
          <w:rFonts w:ascii="Times New Roman" w:hAnsi="Times New Roman"/>
          <w:sz w:val="22"/>
        </w:rPr>
        <w:t> </w:t>
      </w:r>
      <w:r>
        <w:rPr>
          <w:rFonts w:ascii="Times New Roman" w:hAnsi="Times New Roman"/>
          <w:sz w:val="22"/>
        </w:rPr>
        <w:t>000,</w:t>
      </w:r>
      <w:r w:rsidRPr="00BC163B">
        <w:rPr>
          <w:rFonts w:ascii="Times New Roman" w:hAnsi="Times New Roman"/>
          <w:sz w:val="22"/>
        </w:rPr>
        <w:t xml:space="preserve"> the </w:t>
      </w:r>
      <w:r w:rsidR="00DD6678">
        <w:rPr>
          <w:rFonts w:ascii="Times New Roman" w:hAnsi="Times New Roman"/>
          <w:sz w:val="22"/>
        </w:rPr>
        <w:t>c</w:t>
      </w:r>
      <w:r w:rsidRPr="00BC163B">
        <w:rPr>
          <w:rFonts w:ascii="Times New Roman" w:hAnsi="Times New Roman"/>
          <w:sz w:val="22"/>
        </w:rPr>
        <w:t xml:space="preserve">ontracting </w:t>
      </w:r>
      <w:r w:rsidR="00DD6678">
        <w:rPr>
          <w:rFonts w:ascii="Times New Roman" w:hAnsi="Times New Roman"/>
          <w:sz w:val="22"/>
        </w:rPr>
        <w:t>a</w:t>
      </w:r>
      <w:r w:rsidRPr="00BC163B">
        <w:rPr>
          <w:rFonts w:ascii="Times New Roman" w:hAnsi="Times New Roman"/>
          <w:sz w:val="22"/>
        </w:rPr>
        <w:t>uthority may, depending on its assessment of the risks, decide not to require proofs for selection criteria</w:t>
      </w:r>
      <w:r>
        <w:rPr>
          <w:rFonts w:ascii="Times New Roman" w:hAnsi="Times New Roman"/>
          <w:sz w:val="22"/>
        </w:rPr>
        <w:t xml:space="preserve">. </w:t>
      </w:r>
    </w:p>
    <w:p w14:paraId="2B51D230" w14:textId="77777777" w:rsidR="00BC163B" w:rsidRDefault="0047783A" w:rsidP="00BC163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2</w:t>
      </w:r>
      <w:r w:rsidRPr="00E82463">
        <w:rPr>
          <w:rFonts w:ascii="Times New Roman" w:hAnsi="Times New Roman"/>
          <w:sz w:val="22"/>
          <w:lang w:val="en-GB"/>
        </w:rPr>
        <w:t>.</w:t>
      </w:r>
      <w:r w:rsidR="00BB6CB4">
        <w:rPr>
          <w:rFonts w:ascii="Times New Roman" w:hAnsi="Times New Roman"/>
          <w:sz w:val="22"/>
          <w:lang w:val="en-GB"/>
        </w:rPr>
        <w:t>2</w:t>
      </w:r>
      <w:r w:rsidRPr="00E82463">
        <w:rPr>
          <w:rFonts w:ascii="Times New Roman" w:hAnsi="Times New Roman"/>
          <w:sz w:val="22"/>
          <w:lang w:val="en-GB"/>
        </w:rPr>
        <w:tab/>
      </w:r>
      <w:r w:rsidR="00BC163B" w:rsidRPr="00C348C0">
        <w:rPr>
          <w:rFonts w:ascii="Times New Roman" w:hAnsi="Times New Roman"/>
          <w:sz w:val="22"/>
          <w:lang w:val="en-GB"/>
        </w:rPr>
        <w:t xml:space="preserve">Upon request of the </w:t>
      </w:r>
      <w:r w:rsidR="00DD6678">
        <w:rPr>
          <w:rFonts w:ascii="Times New Roman" w:hAnsi="Times New Roman"/>
          <w:sz w:val="22"/>
          <w:lang w:val="en-GB"/>
        </w:rPr>
        <w:t>c</w:t>
      </w:r>
      <w:r w:rsidR="00BC163B" w:rsidRPr="00C348C0">
        <w:rPr>
          <w:rFonts w:ascii="Times New Roman" w:hAnsi="Times New Roman"/>
          <w:sz w:val="22"/>
          <w:lang w:val="en-GB"/>
        </w:rPr>
        <w:t xml:space="preserve">ontracting </w:t>
      </w:r>
      <w:r w:rsidR="00DD6678">
        <w:rPr>
          <w:rFonts w:ascii="Times New Roman" w:hAnsi="Times New Roman"/>
          <w:sz w:val="22"/>
          <w:lang w:val="en-GB"/>
        </w:rPr>
        <w:t>a</w:t>
      </w:r>
      <w:r w:rsidR="00BC163B" w:rsidRPr="00C348C0">
        <w:rPr>
          <w:rFonts w:ascii="Times New Roman" w:hAnsi="Times New Roman"/>
          <w:sz w:val="22"/>
          <w:lang w:val="en-GB"/>
        </w:rPr>
        <w:t xml:space="preserve">uthority, </w:t>
      </w:r>
      <w:r w:rsidR="00BC163B">
        <w:rPr>
          <w:rFonts w:ascii="Times New Roman" w:hAnsi="Times New Roman"/>
          <w:sz w:val="22"/>
          <w:lang w:val="en-GB"/>
        </w:rPr>
        <w:t>t</w:t>
      </w:r>
      <w:r w:rsidRPr="00E82463">
        <w:rPr>
          <w:rFonts w:ascii="Times New Roman" w:hAnsi="Times New Roman"/>
          <w:sz w:val="22"/>
          <w:lang w:val="en-GB"/>
        </w:rPr>
        <w:t xml:space="preserve">he successful tenderer </w:t>
      </w:r>
      <w:r w:rsidR="00BC163B">
        <w:rPr>
          <w:rFonts w:ascii="Times New Roman" w:hAnsi="Times New Roman"/>
          <w:sz w:val="22"/>
          <w:lang w:val="en-GB"/>
        </w:rPr>
        <w:t>shall</w:t>
      </w:r>
      <w:r w:rsidR="00BC163B" w:rsidRPr="00E82463">
        <w:rPr>
          <w:rFonts w:ascii="Times New Roman" w:hAnsi="Times New Roman"/>
          <w:sz w:val="22"/>
          <w:lang w:val="en-GB"/>
        </w:rPr>
        <w:t xml:space="preserve"> </w:t>
      </w:r>
      <w:r w:rsidRPr="00E82463">
        <w:rPr>
          <w:rFonts w:ascii="Times New Roman" w:hAnsi="Times New Roman"/>
          <w:sz w:val="22"/>
          <w:lang w:val="en-GB"/>
        </w:rPr>
        <w:t>also provide evidence of financial and economic standing and technical and professional capacity according to the selection criteria for this call for tender</w:t>
      </w:r>
      <w:r w:rsidR="00DE71AB" w:rsidRPr="00E82463">
        <w:rPr>
          <w:rFonts w:ascii="Times New Roman" w:hAnsi="Times New Roman"/>
          <w:sz w:val="22"/>
          <w:lang w:val="en-GB"/>
        </w:rPr>
        <w:t>s</w:t>
      </w:r>
      <w:r w:rsidRPr="00E82463">
        <w:rPr>
          <w:rFonts w:ascii="Times New Roman" w:hAnsi="Times New Roman"/>
          <w:sz w:val="22"/>
          <w:lang w:val="en-GB"/>
        </w:rPr>
        <w:t xml:space="preserve"> specified in the </w:t>
      </w:r>
      <w:r w:rsidR="00B50CF5">
        <w:rPr>
          <w:rFonts w:ascii="Times New Roman" w:hAnsi="Times New Roman"/>
          <w:sz w:val="22"/>
          <w:lang w:val="en-GB"/>
        </w:rPr>
        <w:t xml:space="preserve">additional information about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The documentary proofs required are listed in </w:t>
      </w:r>
      <w:r w:rsidR="00917D02">
        <w:rPr>
          <w:rFonts w:ascii="Times New Roman" w:hAnsi="Times New Roman"/>
          <w:sz w:val="22"/>
          <w:lang w:val="en-GB"/>
        </w:rPr>
        <w:t>S</w:t>
      </w:r>
      <w:r w:rsidR="00CF63C2" w:rsidRPr="00E82463">
        <w:rPr>
          <w:rFonts w:ascii="Times New Roman" w:hAnsi="Times New Roman"/>
          <w:sz w:val="22"/>
          <w:lang w:val="en-GB"/>
        </w:rPr>
        <w:t xml:space="preserve">ection </w:t>
      </w:r>
      <w:r w:rsidR="00670E5E">
        <w:rPr>
          <w:rFonts w:ascii="Times New Roman" w:hAnsi="Times New Roman"/>
          <w:sz w:val="22"/>
          <w:lang w:val="en-GB"/>
        </w:rPr>
        <w:t>2.6.11.</w:t>
      </w:r>
      <w:r w:rsidRPr="00E82463">
        <w:rPr>
          <w:rFonts w:ascii="Times New Roman" w:hAnsi="Times New Roman"/>
          <w:sz w:val="22"/>
          <w:lang w:val="en-GB"/>
        </w:rPr>
        <w:t xml:space="preserve"> of the </w:t>
      </w:r>
      <w:r w:rsidR="00670E5E">
        <w:rPr>
          <w:rFonts w:ascii="Times New Roman" w:hAnsi="Times New Roman"/>
          <w:sz w:val="22"/>
          <w:lang w:val="en-GB"/>
        </w:rPr>
        <w:t>p</w:t>
      </w:r>
      <w:r w:rsidRPr="00E82463">
        <w:rPr>
          <w:rFonts w:ascii="Times New Roman" w:hAnsi="Times New Roman"/>
          <w:sz w:val="22"/>
          <w:lang w:val="en-GB"/>
        </w:rPr>
        <w:t xml:space="preserve">ractical </w:t>
      </w:r>
      <w:r w:rsidR="00670E5E">
        <w:rPr>
          <w:rFonts w:ascii="Times New Roman" w:hAnsi="Times New Roman"/>
          <w:sz w:val="22"/>
          <w:lang w:val="en-GB"/>
        </w:rPr>
        <w:t>g</w:t>
      </w:r>
      <w:r w:rsidRPr="00E82463">
        <w:rPr>
          <w:rFonts w:ascii="Times New Roman" w:hAnsi="Times New Roman"/>
          <w:sz w:val="22"/>
          <w:lang w:val="en-GB"/>
        </w:rPr>
        <w:t>uide.</w:t>
      </w:r>
    </w:p>
    <w:p w14:paraId="7CF95353" w14:textId="77777777" w:rsidR="00BC163B" w:rsidRPr="00696FDD" w:rsidRDefault="00BC163B" w:rsidP="00C348C0">
      <w:pPr>
        <w:ind w:left="567"/>
        <w:rPr>
          <w:rFonts w:ascii="Times New Roman" w:hAnsi="Times New Roman"/>
          <w:sz w:val="22"/>
          <w:szCs w:val="22"/>
        </w:rPr>
      </w:pPr>
      <w:r w:rsidRPr="00C348C0">
        <w:rPr>
          <w:rFonts w:ascii="Times New Roman" w:hAnsi="Times New Roman"/>
          <w:sz w:val="22"/>
          <w:szCs w:val="22"/>
        </w:rPr>
        <w:t xml:space="preserve">The </w:t>
      </w:r>
      <w:r w:rsidR="00670E5E">
        <w:rPr>
          <w:rFonts w:ascii="Times New Roman" w:hAnsi="Times New Roman"/>
          <w:sz w:val="22"/>
          <w:szCs w:val="22"/>
        </w:rPr>
        <w:t>c</w:t>
      </w:r>
      <w:r w:rsidRPr="00C348C0">
        <w:rPr>
          <w:rFonts w:ascii="Times New Roman" w:hAnsi="Times New Roman"/>
          <w:sz w:val="22"/>
          <w:szCs w:val="22"/>
        </w:rPr>
        <w:t xml:space="preserve">ontracting </w:t>
      </w:r>
      <w:r w:rsidR="00670E5E">
        <w:rPr>
          <w:rFonts w:ascii="Times New Roman" w:hAnsi="Times New Roman"/>
          <w:sz w:val="22"/>
          <w:szCs w:val="22"/>
        </w:rPr>
        <w:t>a</w:t>
      </w:r>
      <w:r w:rsidRPr="00C348C0">
        <w:rPr>
          <w:rFonts w:ascii="Times New Roman" w:hAnsi="Times New Roman"/>
          <w:sz w:val="22"/>
          <w:szCs w:val="22"/>
        </w:rPr>
        <w:t xml:space="preserve">uthority may, depending on its assessment of the risks, decide not to require proofs for </w:t>
      </w:r>
      <w:r w:rsidRPr="00BC163B">
        <w:rPr>
          <w:rFonts w:ascii="Times New Roman" w:hAnsi="Times New Roman"/>
          <w:sz w:val="22"/>
          <w:szCs w:val="22"/>
        </w:rPr>
        <w:t>financial and economic standing and technical and professional capacity</w:t>
      </w:r>
      <w:r w:rsidRPr="00461AB4">
        <w:rPr>
          <w:rFonts w:ascii="Times New Roman" w:hAnsi="Times New Roman"/>
          <w:sz w:val="22"/>
          <w:szCs w:val="22"/>
        </w:rPr>
        <w:t>.</w:t>
      </w:r>
    </w:p>
    <w:p w14:paraId="03FE99D5"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2</w:t>
      </w:r>
      <w:r w:rsidRPr="00E82463">
        <w:rPr>
          <w:rFonts w:ascii="Times New Roman" w:hAnsi="Times New Roman"/>
          <w:sz w:val="22"/>
          <w:lang w:val="en-GB"/>
        </w:rPr>
        <w:t>.</w:t>
      </w:r>
      <w:r w:rsidR="00BB6CB4">
        <w:rPr>
          <w:rFonts w:ascii="Times New Roman" w:hAnsi="Times New Roman"/>
          <w:sz w:val="22"/>
          <w:lang w:val="en-GB"/>
        </w:rPr>
        <w:t>3</w:t>
      </w:r>
      <w:r w:rsidRPr="00E82463">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 may award the tender to the next lowest tenderer or cancel the tender procedure.</w:t>
      </w:r>
    </w:p>
    <w:p w14:paraId="59602B76" w14:textId="77777777" w:rsidR="00654F04" w:rsidRPr="00654F04" w:rsidRDefault="00654F04" w:rsidP="00654F04">
      <w:pPr>
        <w:ind w:left="567"/>
        <w:jc w:val="both"/>
        <w:rPr>
          <w:rFonts w:ascii="Times New Roman" w:hAnsi="Times New Roman"/>
          <w:sz w:val="22"/>
          <w:szCs w:val="22"/>
        </w:rPr>
      </w:pPr>
      <w:r w:rsidRPr="00654F04">
        <w:rPr>
          <w:rFonts w:ascii="Times New Roman" w:hAnsi="Times New Roman"/>
          <w:color w:val="000000"/>
          <w:sz w:val="22"/>
          <w:szCs w:val="22"/>
        </w:rPr>
        <w:t xml:space="preserve">The </w:t>
      </w:r>
      <w:r w:rsidR="000D5F1B">
        <w:rPr>
          <w:rFonts w:ascii="Times New Roman" w:hAnsi="Times New Roman"/>
          <w:color w:val="000000"/>
          <w:sz w:val="22"/>
          <w:szCs w:val="22"/>
        </w:rPr>
        <w:t>c</w:t>
      </w:r>
      <w:r w:rsidRPr="00654F04">
        <w:rPr>
          <w:rFonts w:ascii="Times New Roman" w:hAnsi="Times New Roman"/>
          <w:color w:val="000000"/>
          <w:sz w:val="22"/>
          <w:szCs w:val="22"/>
        </w:rPr>
        <w:t xml:space="preserve">ontracting </w:t>
      </w:r>
      <w:r w:rsidR="000D5F1B">
        <w:rPr>
          <w:rFonts w:ascii="Times New Roman" w:hAnsi="Times New Roman"/>
          <w:color w:val="000000"/>
          <w:sz w:val="22"/>
          <w:szCs w:val="22"/>
        </w:rPr>
        <w:t>a</w:t>
      </w:r>
      <w:r w:rsidRPr="00654F04">
        <w:rPr>
          <w:rFonts w:ascii="Times New Roman" w:hAnsi="Times New Roman"/>
          <w:color w:val="000000"/>
          <w:sz w:val="22"/>
          <w:szCs w:val="22"/>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6E9D853A" w14:textId="59E04E4A" w:rsidR="00654F04" w:rsidRPr="00654F04" w:rsidRDefault="00654F04" w:rsidP="00000F6E">
      <w:pPr>
        <w:ind w:left="567"/>
        <w:jc w:val="both"/>
        <w:rPr>
          <w:rFonts w:ascii="Times New Roman" w:hAnsi="Times New Roman"/>
          <w:color w:val="000000"/>
          <w:sz w:val="22"/>
          <w:szCs w:val="22"/>
        </w:rPr>
      </w:pPr>
      <w:r w:rsidRPr="00000F6E">
        <w:rPr>
          <w:rFonts w:ascii="Times New Roman" w:hAnsi="Times New Roman"/>
          <w:color w:val="000000"/>
          <w:sz w:val="22"/>
          <w:szCs w:val="22"/>
        </w:rPr>
        <w:t xml:space="preserve">Documentary evidence of the financial and economic capacity and/or of the technical and professional capacity according to the selection criteria specified in </w:t>
      </w:r>
      <w:r w:rsidR="00D950BA" w:rsidRPr="00000F6E">
        <w:rPr>
          <w:rFonts w:ascii="Times New Roman" w:hAnsi="Times New Roman"/>
          <w:color w:val="000000"/>
          <w:sz w:val="22"/>
          <w:szCs w:val="22"/>
        </w:rPr>
        <w:t xml:space="preserve">the </w:t>
      </w:r>
      <w:r w:rsidR="00B50CF5" w:rsidRPr="00000F6E">
        <w:rPr>
          <w:rFonts w:ascii="Times New Roman" w:hAnsi="Times New Roman"/>
          <w:color w:val="000000"/>
          <w:sz w:val="22"/>
          <w:szCs w:val="22"/>
        </w:rPr>
        <w:t xml:space="preserve">additional information about the </w:t>
      </w:r>
      <w:r w:rsidR="00D950BA" w:rsidRPr="00000F6E">
        <w:rPr>
          <w:rFonts w:ascii="Times New Roman" w:hAnsi="Times New Roman"/>
          <w:color w:val="000000"/>
          <w:sz w:val="22"/>
          <w:szCs w:val="22"/>
        </w:rPr>
        <w:t xml:space="preserve">contract notice </w:t>
      </w:r>
      <w:r w:rsidR="00394E9F" w:rsidRPr="00000F6E">
        <w:rPr>
          <w:rFonts w:ascii="Times New Roman" w:hAnsi="Times New Roman"/>
          <w:color w:val="000000"/>
          <w:sz w:val="22"/>
          <w:szCs w:val="22"/>
        </w:rPr>
        <w:t>shall be submitted</w:t>
      </w:r>
      <w:r w:rsidRPr="00000F6E">
        <w:rPr>
          <w:rFonts w:ascii="Times New Roman" w:hAnsi="Times New Roman"/>
          <w:color w:val="000000"/>
          <w:sz w:val="22"/>
          <w:szCs w:val="22"/>
        </w:rPr>
        <w:t>. (See</w:t>
      </w:r>
      <w:r w:rsidRPr="00000F6E">
        <w:rPr>
          <w:rFonts w:ascii="Times New Roman" w:hAnsi="Times New Roman"/>
          <w:sz w:val="22"/>
          <w:szCs w:val="22"/>
        </w:rPr>
        <w:t xml:space="preserve"> further </w:t>
      </w:r>
      <w:r w:rsidR="00917D02" w:rsidRPr="00000F6E">
        <w:rPr>
          <w:rFonts w:ascii="Times New Roman" w:hAnsi="Times New Roman"/>
          <w:sz w:val="22"/>
          <w:szCs w:val="22"/>
        </w:rPr>
        <w:t>Section</w:t>
      </w:r>
      <w:r w:rsidRPr="00000F6E">
        <w:rPr>
          <w:rFonts w:ascii="Times New Roman" w:hAnsi="Times New Roman"/>
          <w:sz w:val="22"/>
          <w:szCs w:val="22"/>
        </w:rPr>
        <w:t xml:space="preserve"> </w:t>
      </w:r>
      <w:r w:rsidR="000D5F1B" w:rsidRPr="00000F6E">
        <w:rPr>
          <w:rFonts w:ascii="Times New Roman" w:hAnsi="Times New Roman"/>
          <w:sz w:val="22"/>
          <w:szCs w:val="22"/>
        </w:rPr>
        <w:t>2.6.11.</w:t>
      </w:r>
      <w:r w:rsidRPr="00000F6E">
        <w:rPr>
          <w:rFonts w:ascii="Times New Roman" w:hAnsi="Times New Roman"/>
          <w:sz w:val="22"/>
          <w:szCs w:val="22"/>
        </w:rPr>
        <w:t xml:space="preserve"> of the </w:t>
      </w:r>
      <w:r w:rsidR="000D5F1B" w:rsidRPr="00000F6E">
        <w:rPr>
          <w:rFonts w:ascii="Times New Roman" w:hAnsi="Times New Roman"/>
          <w:sz w:val="22"/>
          <w:szCs w:val="22"/>
        </w:rPr>
        <w:t>p</w:t>
      </w:r>
      <w:r w:rsidRPr="00000F6E">
        <w:rPr>
          <w:rFonts w:ascii="Times New Roman" w:hAnsi="Times New Roman"/>
          <w:sz w:val="22"/>
          <w:szCs w:val="22"/>
        </w:rPr>
        <w:t xml:space="preserve">ractical </w:t>
      </w:r>
      <w:r w:rsidR="000D5F1B" w:rsidRPr="00000F6E">
        <w:rPr>
          <w:rFonts w:ascii="Times New Roman" w:hAnsi="Times New Roman"/>
          <w:sz w:val="22"/>
          <w:szCs w:val="22"/>
        </w:rPr>
        <w:t>g</w:t>
      </w:r>
      <w:r w:rsidRPr="00000F6E">
        <w:rPr>
          <w:rFonts w:ascii="Times New Roman" w:hAnsi="Times New Roman"/>
          <w:sz w:val="22"/>
          <w:szCs w:val="22"/>
        </w:rPr>
        <w:t>uide).</w:t>
      </w:r>
    </w:p>
    <w:p w14:paraId="2C0CF756" w14:textId="77777777" w:rsidR="00580F0C" w:rsidRPr="00580F0C" w:rsidRDefault="00580F0C" w:rsidP="00654F04">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08795C10" w14:textId="77777777" w:rsidR="0047783A" w:rsidRPr="00E82463"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BB6CB4">
        <w:rPr>
          <w:rFonts w:ascii="Times New Roman" w:hAnsi="Times New Roman"/>
          <w:sz w:val="22"/>
          <w:szCs w:val="22"/>
        </w:rPr>
        <w:t>4</w:t>
      </w:r>
      <w:r w:rsidRPr="00E82463">
        <w:rPr>
          <w:rFonts w:ascii="Times New Roman" w:hAnsi="Times New Roman"/>
        </w:rPr>
        <w:t xml:space="preserve"> </w:t>
      </w:r>
      <w:r w:rsidRPr="00E82463">
        <w:rPr>
          <w:rFonts w:ascii="Times New Roman" w:hAnsi="Times New Roman"/>
        </w:rPr>
        <w:tab/>
      </w:r>
      <w:r w:rsidRPr="00E82463">
        <w:rPr>
          <w:rFonts w:ascii="Times New Roman" w:hAnsi="Times New Roman"/>
          <w:sz w:val="22"/>
          <w:szCs w:val="22"/>
        </w:rPr>
        <w:t xml:space="preserve">The </w:t>
      </w:r>
      <w:r w:rsidR="000D5F1B">
        <w:rPr>
          <w:rFonts w:ascii="Times New Roman" w:hAnsi="Times New Roman"/>
          <w:sz w:val="22"/>
          <w:szCs w:val="22"/>
        </w:rPr>
        <w:t>c</w:t>
      </w:r>
      <w:r w:rsidRPr="00E82463">
        <w:rPr>
          <w:rFonts w:ascii="Times New Roman" w:hAnsi="Times New Roman"/>
          <w:sz w:val="22"/>
          <w:szCs w:val="22"/>
        </w:rPr>
        <w:t xml:space="preserve">ontracting </w:t>
      </w:r>
      <w:r w:rsidR="000D5F1B">
        <w:rPr>
          <w:rFonts w:ascii="Times New Roman" w:hAnsi="Times New Roman"/>
          <w:sz w:val="22"/>
          <w:szCs w:val="22"/>
        </w:rPr>
        <w:t>a</w:t>
      </w:r>
      <w:r w:rsidRPr="00E82463">
        <w:rPr>
          <w:rFonts w:ascii="Times New Roman" w:hAnsi="Times New Roman"/>
          <w:sz w:val="22"/>
          <w:szCs w:val="22"/>
        </w:rPr>
        <w:t xml:space="preserve">uthority reserves the right to vary quantities specified </w:t>
      </w:r>
      <w:r w:rsidR="00F67D26" w:rsidRPr="00E82463">
        <w:rPr>
          <w:rFonts w:ascii="Times New Roman" w:hAnsi="Times New Roman"/>
          <w:sz w:val="22"/>
          <w:szCs w:val="22"/>
        </w:rPr>
        <w:t>in</w:t>
      </w:r>
      <w:r w:rsidRPr="00E82463">
        <w:rPr>
          <w:rFonts w:ascii="Times New Roman" w:hAnsi="Times New Roman"/>
          <w:sz w:val="22"/>
          <w:szCs w:val="22"/>
        </w:rPr>
        <w:t xml:space="preserve"> </w:t>
      </w:r>
      <w:r w:rsidR="00F67D26" w:rsidRPr="00E82463">
        <w:rPr>
          <w:rFonts w:ascii="Times New Roman" w:hAnsi="Times New Roman"/>
          <w:sz w:val="22"/>
          <w:szCs w:val="22"/>
        </w:rPr>
        <w:t>the tender</w:t>
      </w:r>
      <w:r w:rsidRPr="00E82463">
        <w:rPr>
          <w:rFonts w:ascii="Times New Roman" w:hAnsi="Times New Roman"/>
          <w:sz w:val="22"/>
          <w:szCs w:val="22"/>
        </w:rPr>
        <w:t xml:space="preserve"> </w:t>
      </w:r>
      <w:r w:rsidR="000B79F6" w:rsidRPr="00E82463">
        <w:rPr>
          <w:rFonts w:ascii="Times New Roman" w:hAnsi="Times New Roman"/>
          <w:sz w:val="22"/>
          <w:szCs w:val="22"/>
        </w:rPr>
        <w:t xml:space="preserve">by +/- </w:t>
      </w:r>
      <w:r w:rsidRPr="00E82463">
        <w:rPr>
          <w:rFonts w:ascii="Times New Roman" w:hAnsi="Times New Roman"/>
          <w:sz w:val="22"/>
          <w:szCs w:val="22"/>
        </w:rPr>
        <w:t>100</w:t>
      </w:r>
      <w:r w:rsidR="006A5F84" w:rsidRPr="00E82463">
        <w:rPr>
          <w:rFonts w:ascii="Times New Roman" w:hAnsi="Times New Roman"/>
          <w:w w:val="50"/>
          <w:sz w:val="22"/>
          <w:szCs w:val="22"/>
        </w:rPr>
        <w:t> </w:t>
      </w:r>
      <w:r w:rsidRPr="00E82463">
        <w:rPr>
          <w:rFonts w:ascii="Times New Roman" w:hAnsi="Times New Roman"/>
          <w:sz w:val="22"/>
          <w:szCs w:val="22"/>
        </w:rPr>
        <w:t>%</w:t>
      </w:r>
      <w:r w:rsidR="000B79F6" w:rsidRPr="00E82463">
        <w:rPr>
          <w:rFonts w:ascii="Times New Roman" w:hAnsi="Times New Roman"/>
          <w:sz w:val="22"/>
          <w:szCs w:val="22"/>
        </w:rPr>
        <w:t xml:space="preserve"> at the time of contracting and during the validity of the contract</w:t>
      </w:r>
      <w:r w:rsidRPr="00E82463">
        <w:rPr>
          <w:rFonts w:ascii="Times New Roman" w:hAnsi="Times New Roman"/>
          <w:sz w:val="22"/>
          <w:szCs w:val="22"/>
        </w:rPr>
        <w:t>. The total value of the supplies may not</w:t>
      </w:r>
      <w:r w:rsidR="00DE71AB" w:rsidRPr="00E82463">
        <w:rPr>
          <w:rFonts w:ascii="Times New Roman" w:hAnsi="Times New Roman"/>
          <w:sz w:val="22"/>
          <w:szCs w:val="22"/>
        </w:rPr>
        <w:t>,</w:t>
      </w:r>
      <w:r w:rsidRPr="00E82463">
        <w:rPr>
          <w:rFonts w:ascii="Times New Roman" w:hAnsi="Times New Roman"/>
          <w:sz w:val="22"/>
          <w:szCs w:val="22"/>
        </w:rPr>
        <w:t xml:space="preserve"> as a result of the variation </w:t>
      </w:r>
      <w:r w:rsidR="00DE71AB" w:rsidRPr="00E82463">
        <w:rPr>
          <w:rFonts w:ascii="Times New Roman" w:hAnsi="Times New Roman"/>
          <w:sz w:val="22"/>
          <w:szCs w:val="22"/>
        </w:rPr>
        <w:t xml:space="preserve">rise or fall </w:t>
      </w:r>
      <w:r w:rsidRPr="00E82463">
        <w:rPr>
          <w:rFonts w:ascii="Times New Roman" w:hAnsi="Times New Roman"/>
          <w:sz w:val="22"/>
          <w:szCs w:val="22"/>
        </w:rPr>
        <w:t>by more than 25</w:t>
      </w:r>
      <w:r w:rsidR="006A5F84" w:rsidRPr="00E82463">
        <w:rPr>
          <w:rFonts w:ascii="Times New Roman" w:hAnsi="Times New Roman"/>
          <w:w w:val="50"/>
          <w:sz w:val="22"/>
          <w:szCs w:val="22"/>
        </w:rPr>
        <w:t> </w:t>
      </w:r>
      <w:r w:rsidRPr="00E82463">
        <w:rPr>
          <w:rFonts w:ascii="Times New Roman" w:hAnsi="Times New Roman"/>
          <w:sz w:val="22"/>
          <w:szCs w:val="22"/>
        </w:rPr>
        <w:t xml:space="preserve">% of the </w:t>
      </w:r>
      <w:r w:rsidR="00F67D26" w:rsidRPr="00E82463">
        <w:rPr>
          <w:rFonts w:ascii="Times New Roman" w:hAnsi="Times New Roman"/>
          <w:sz w:val="22"/>
          <w:szCs w:val="22"/>
        </w:rPr>
        <w:t>original financial offer in the tender</w:t>
      </w:r>
      <w:r w:rsidRPr="00E82463">
        <w:rPr>
          <w:rFonts w:ascii="Times New Roman" w:hAnsi="Times New Roman"/>
          <w:sz w:val="22"/>
          <w:szCs w:val="22"/>
        </w:rPr>
        <w:t xml:space="preserve">. The unit prices </w:t>
      </w:r>
      <w:r w:rsidR="00051AE7" w:rsidRPr="00E82463">
        <w:rPr>
          <w:rFonts w:ascii="Times New Roman" w:hAnsi="Times New Roman"/>
          <w:sz w:val="22"/>
          <w:szCs w:val="22"/>
        </w:rPr>
        <w:t>quoted</w:t>
      </w:r>
      <w:r w:rsidRPr="00E82463">
        <w:rPr>
          <w:rFonts w:ascii="Times New Roman" w:hAnsi="Times New Roman"/>
          <w:sz w:val="22"/>
          <w:szCs w:val="22"/>
        </w:rPr>
        <w:t xml:space="preserve"> in the tender </w:t>
      </w:r>
      <w:r w:rsidR="00051AE7" w:rsidRPr="00E82463">
        <w:rPr>
          <w:rFonts w:ascii="Times New Roman" w:hAnsi="Times New Roman"/>
          <w:sz w:val="22"/>
          <w:szCs w:val="22"/>
        </w:rPr>
        <w:t xml:space="preserve">shall be used. </w:t>
      </w:r>
    </w:p>
    <w:p w14:paraId="32CD7FA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w:t>
      </w:r>
      <w:r w:rsidR="00EA1ADC">
        <w:rPr>
          <w:rFonts w:ascii="Times New Roman" w:hAnsi="Times New Roman"/>
          <w:sz w:val="22"/>
          <w:szCs w:val="22"/>
          <w:lang w:val="en-GB"/>
        </w:rPr>
        <w:t>2</w:t>
      </w:r>
      <w:r w:rsidRPr="00E82463">
        <w:rPr>
          <w:rFonts w:ascii="Times New Roman" w:hAnsi="Times New Roman"/>
          <w:sz w:val="22"/>
          <w:szCs w:val="22"/>
          <w:lang w:val="en-GB"/>
        </w:rPr>
        <w:t>.</w:t>
      </w:r>
      <w:r w:rsidR="00BB6CB4">
        <w:rPr>
          <w:rFonts w:ascii="Times New Roman" w:hAnsi="Times New Roman"/>
          <w:sz w:val="22"/>
          <w:szCs w:val="22"/>
          <w:lang w:val="en-GB"/>
        </w:rPr>
        <w:t>5</w:t>
      </w:r>
      <w:r w:rsidRPr="00E82463">
        <w:rPr>
          <w:rFonts w:ascii="Times New Roman" w:hAnsi="Times New Roman"/>
          <w:sz w:val="22"/>
          <w:lang w:val="en-GB"/>
        </w:rPr>
        <w:tab/>
        <w:t xml:space="preserve">Within 30 days of receipt of the contract signed by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the selected tenderer must sign and date the contract and return it, with the performance guarantee (if applicable), to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On signing the contract, the successful tenderer will become the </w:t>
      </w:r>
      <w:r w:rsidR="000D5F1B">
        <w:rPr>
          <w:rFonts w:ascii="Times New Roman" w:hAnsi="Times New Roman"/>
          <w:sz w:val="22"/>
          <w:lang w:val="en-GB"/>
        </w:rPr>
        <w:t>c</w:t>
      </w:r>
      <w:r w:rsidRPr="00E82463">
        <w:rPr>
          <w:rFonts w:ascii="Times New Roman" w:hAnsi="Times New Roman"/>
          <w:sz w:val="22"/>
          <w:lang w:val="en-GB"/>
        </w:rPr>
        <w:t>ontractor and the contract will enter into force.</w:t>
      </w:r>
    </w:p>
    <w:bookmarkEnd w:id="33"/>
    <w:p w14:paraId="10A7A342"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szCs w:val="22"/>
          <w:lang w:val="en-GB"/>
        </w:rPr>
        <w:t>2</w:t>
      </w:r>
      <w:r w:rsidR="00EA1ADC">
        <w:rPr>
          <w:rFonts w:ascii="Times New Roman" w:hAnsi="Times New Roman"/>
          <w:sz w:val="22"/>
          <w:szCs w:val="22"/>
          <w:lang w:val="en-GB"/>
        </w:rPr>
        <w:t>2</w:t>
      </w:r>
      <w:r w:rsidRPr="00E82463">
        <w:rPr>
          <w:rFonts w:ascii="Times New Roman" w:hAnsi="Times New Roman"/>
          <w:sz w:val="22"/>
          <w:szCs w:val="22"/>
          <w:lang w:val="en-GB"/>
        </w:rPr>
        <w:t>.</w:t>
      </w:r>
      <w:r w:rsidR="00BB6CB4">
        <w:rPr>
          <w:rFonts w:ascii="Times New Roman" w:hAnsi="Times New Roman"/>
          <w:sz w:val="22"/>
          <w:szCs w:val="22"/>
          <w:lang w:val="en-GB"/>
        </w:rPr>
        <w:t>6</w:t>
      </w:r>
      <w:r w:rsidRPr="00E82463">
        <w:rPr>
          <w:rFonts w:ascii="Times New Roman" w:hAnsi="Times New Roman"/>
          <w:sz w:val="22"/>
          <w:lang w:val="en-GB"/>
        </w:rPr>
        <w:tab/>
        <w:t xml:space="preserve">If it fails to sign and return the contract and any financial guarantee required within 30 days after receipt of notification,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may consider the acceptance of the tender to be cancelled without prejudice to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w:t>
      </w:r>
      <w:r w:rsidR="006A5F84" w:rsidRPr="00E82463">
        <w:rPr>
          <w:rFonts w:ascii="Times New Roman" w:hAnsi="Times New Roman"/>
          <w:sz w:val="22"/>
          <w:lang w:val="en-GB"/>
        </w:rPr>
        <w:t>’</w:t>
      </w:r>
      <w:r w:rsidRPr="00E82463">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w:t>
      </w:r>
    </w:p>
    <w:p w14:paraId="0A2ED02E" w14:textId="2DF3543D" w:rsidR="0047783A" w:rsidRPr="00E82463" w:rsidRDefault="0047783A" w:rsidP="0047783A">
      <w:pPr>
        <w:tabs>
          <w:tab w:val="num" w:pos="709"/>
        </w:tabs>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Pr="00E82463">
        <w:rPr>
          <w:rFonts w:ascii="Times New Roman" w:hAnsi="Times New Roman"/>
          <w:sz w:val="22"/>
          <w:szCs w:val="22"/>
        </w:rPr>
        <w:t>.</w:t>
      </w:r>
      <w:r w:rsidR="00BB6CB4">
        <w:rPr>
          <w:rFonts w:ascii="Times New Roman" w:hAnsi="Times New Roman"/>
          <w:sz w:val="22"/>
          <w:szCs w:val="22"/>
        </w:rPr>
        <w:t>7</w:t>
      </w:r>
      <w:r w:rsidRPr="00E82463">
        <w:rPr>
          <w:rFonts w:ascii="Times New Roman" w:hAnsi="Times New Roman"/>
        </w:rPr>
        <w:tab/>
      </w:r>
      <w:r w:rsidRPr="00E82463">
        <w:rPr>
          <w:rFonts w:ascii="Times New Roman" w:hAnsi="Times New Roman"/>
          <w:sz w:val="22"/>
        </w:rPr>
        <w:t xml:space="preserve">The performance guarantee referred to in the </w:t>
      </w:r>
      <w:r w:rsidR="000D5F1B">
        <w:rPr>
          <w:rFonts w:ascii="Times New Roman" w:hAnsi="Times New Roman"/>
          <w:sz w:val="22"/>
        </w:rPr>
        <w:t>g</w:t>
      </w:r>
      <w:r w:rsidRPr="00E82463">
        <w:rPr>
          <w:rFonts w:ascii="Times New Roman" w:hAnsi="Times New Roman"/>
          <w:sz w:val="22"/>
        </w:rPr>
        <w:t xml:space="preserve">eneral </w:t>
      </w:r>
      <w:r w:rsidR="000D5F1B">
        <w:rPr>
          <w:rFonts w:ascii="Times New Roman" w:hAnsi="Times New Roman"/>
          <w:sz w:val="22"/>
        </w:rPr>
        <w:t>c</w:t>
      </w:r>
      <w:r w:rsidRPr="00E82463">
        <w:rPr>
          <w:rFonts w:ascii="Times New Roman" w:hAnsi="Times New Roman"/>
          <w:sz w:val="22"/>
        </w:rPr>
        <w:t xml:space="preserve">onditions is set at </w:t>
      </w:r>
      <w:r w:rsidR="00000F6E">
        <w:rPr>
          <w:rFonts w:ascii="Times New Roman" w:hAnsi="Times New Roman"/>
          <w:sz w:val="22"/>
        </w:rPr>
        <w:t>5%</w:t>
      </w:r>
      <w:r w:rsidRPr="00E82463">
        <w:rPr>
          <w:rFonts w:ascii="Times New Roman" w:hAnsi="Times New Roman"/>
          <w:sz w:val="22"/>
        </w:rPr>
        <w:t xml:space="preserve"> of the amount of the contract and must be presented in the form specified in the annex to the tender dossier. It will be released within 45 days of the issue of the final acceptance certificate by the </w:t>
      </w:r>
      <w:r w:rsidR="000D5F1B">
        <w:rPr>
          <w:rFonts w:ascii="Times New Roman" w:hAnsi="Times New Roman"/>
          <w:sz w:val="22"/>
        </w:rPr>
        <w:t>c</w:t>
      </w:r>
      <w:r w:rsidRPr="00E82463">
        <w:rPr>
          <w:rFonts w:ascii="Times New Roman" w:hAnsi="Times New Roman"/>
          <w:sz w:val="22"/>
        </w:rPr>
        <w:t xml:space="preserve">ontracting </w:t>
      </w:r>
      <w:r w:rsidR="000D5F1B">
        <w:rPr>
          <w:rFonts w:ascii="Times New Roman" w:hAnsi="Times New Roman"/>
          <w:sz w:val="22"/>
        </w:rPr>
        <w:t>a</w:t>
      </w:r>
      <w:r w:rsidRPr="00E82463">
        <w:rPr>
          <w:rFonts w:ascii="Times New Roman" w:hAnsi="Times New Roman"/>
          <w:sz w:val="22"/>
        </w:rPr>
        <w:t>uthority, except for the proportion assigned to after-sales service.</w:t>
      </w:r>
      <w:r w:rsidR="008718AA" w:rsidRPr="00E82463">
        <w:rPr>
          <w:rFonts w:ascii="Times New Roman" w:hAnsi="Times New Roman"/>
          <w:sz w:val="22"/>
        </w:rPr>
        <w:t xml:space="preserve"> </w:t>
      </w:r>
    </w:p>
    <w:p w14:paraId="40F526D7" w14:textId="77777777" w:rsidR="0047783A" w:rsidRPr="00C348C0" w:rsidRDefault="00EA1ADC" w:rsidP="00C348C0">
      <w:pPr>
        <w:pStyle w:val="Heading1"/>
        <w:numPr>
          <w:ilvl w:val="0"/>
          <w:numId w:val="0"/>
        </w:numPr>
        <w:rPr>
          <w:lang w:val="en-GB"/>
        </w:rPr>
      </w:pPr>
      <w:bookmarkStart w:id="34" w:name="_Toc41467299"/>
      <w:bookmarkStart w:id="35" w:name="_Toc42488091"/>
      <w:r w:rsidRPr="00C348C0">
        <w:rPr>
          <w:lang w:val="en-GB"/>
        </w:rPr>
        <w:lastRenderedPageBreak/>
        <w:t>23.</w:t>
      </w:r>
      <w:r w:rsidRPr="00C348C0">
        <w:rPr>
          <w:lang w:val="en-GB"/>
        </w:rPr>
        <w:tab/>
      </w:r>
      <w:r w:rsidR="0047783A" w:rsidRPr="00C348C0">
        <w:rPr>
          <w:lang w:val="en-GB"/>
        </w:rPr>
        <w:t>Tender guarantee</w:t>
      </w:r>
      <w:bookmarkEnd w:id="34"/>
      <w:bookmarkEnd w:id="35"/>
    </w:p>
    <w:p w14:paraId="7FD91887" w14:textId="3142582B" w:rsidR="008718AA" w:rsidRPr="00E82463" w:rsidRDefault="00D1398A" w:rsidP="000D66C0">
      <w:pPr>
        <w:ind w:left="567"/>
        <w:jc w:val="both"/>
        <w:outlineLvl w:val="0"/>
        <w:rPr>
          <w:rFonts w:ascii="Times New Roman" w:hAnsi="Times New Roman"/>
          <w:sz w:val="22"/>
        </w:rPr>
      </w:pPr>
      <w:r w:rsidRPr="00000F6E">
        <w:rPr>
          <w:rFonts w:ascii="Times New Roman" w:hAnsi="Times New Roman"/>
          <w:sz w:val="22"/>
          <w:szCs w:val="22"/>
        </w:rPr>
        <w:t>No tender guarantee is required</w:t>
      </w:r>
      <w:r w:rsidRPr="00000F6E">
        <w:rPr>
          <w:rFonts w:ascii="Times New Roman" w:hAnsi="Times New Roman"/>
        </w:rPr>
        <w:t>.</w:t>
      </w:r>
    </w:p>
    <w:p w14:paraId="468EE0E3" w14:textId="77777777" w:rsidR="0047783A" w:rsidRPr="00C348C0" w:rsidRDefault="00EA1ADC" w:rsidP="00C348C0">
      <w:pPr>
        <w:pStyle w:val="Heading1"/>
        <w:numPr>
          <w:ilvl w:val="0"/>
          <w:numId w:val="0"/>
        </w:numPr>
        <w:rPr>
          <w:lang w:val="en-GB"/>
        </w:rPr>
      </w:pPr>
      <w:bookmarkStart w:id="36" w:name="_Toc41467300"/>
      <w:bookmarkStart w:id="37" w:name="_Toc42488092"/>
      <w:r w:rsidRPr="00C348C0">
        <w:rPr>
          <w:lang w:val="en-GB"/>
        </w:rPr>
        <w:t xml:space="preserve">24. </w:t>
      </w:r>
      <w:r w:rsidR="0047783A" w:rsidRPr="00C348C0">
        <w:rPr>
          <w:lang w:val="en-GB"/>
        </w:rPr>
        <w:t>Ethics clauses</w:t>
      </w:r>
      <w:bookmarkEnd w:id="36"/>
      <w:bookmarkEnd w:id="37"/>
      <w:r w:rsidR="00442FF2">
        <w:rPr>
          <w:lang w:val="en-GB"/>
        </w:rPr>
        <w:t xml:space="preserve"> and code of conduct</w:t>
      </w:r>
    </w:p>
    <w:p w14:paraId="72564964" w14:textId="77777777"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734A74DD"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0A724616" w14:textId="77777777"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5CF780F3" w14:textId="77777777"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The tenderer and its staff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E1AC4A5"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03F6A3AB"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27F193AA"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79BAB19A" w14:textId="77777777" w:rsidR="00442FF2" w:rsidRPr="00C348C0" w:rsidRDefault="00442FF2" w:rsidP="00442FF2">
      <w:pPr>
        <w:keepNext/>
        <w:ind w:left="420"/>
        <w:jc w:val="both"/>
        <w:rPr>
          <w:rFonts w:ascii="Times New Roman" w:hAnsi="Times New Roman"/>
          <w:sz w:val="22"/>
          <w:szCs w:val="22"/>
        </w:rPr>
      </w:pPr>
    </w:p>
    <w:p w14:paraId="0A3C60C7" w14:textId="77777777"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49596146"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04F59000"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5BA2141C"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EA5447"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lastRenderedPageBreak/>
        <w:t>Contractors found to have paid unusual commercial expenses on projects funded by the European Union are liable, depending on the seriousness of the facts observed, to have their contracts terminated or to be permanently excluded from receiving EU funds.</w:t>
      </w:r>
    </w:p>
    <w:p w14:paraId="7FB02D63"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24CA2A13"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7ABCDF29" w14:textId="77777777" w:rsidR="00442FF2" w:rsidRPr="00C348C0" w:rsidRDefault="00442FF2" w:rsidP="00442FF2">
      <w:pPr>
        <w:ind w:left="567"/>
        <w:jc w:val="both"/>
        <w:rPr>
          <w:rFonts w:ascii="Times New Roman" w:hAnsi="Times New Roman"/>
          <w:sz w:val="22"/>
          <w:szCs w:val="22"/>
        </w:rPr>
      </w:pPr>
    </w:p>
    <w:p w14:paraId="3ACA13F1" w14:textId="77777777" w:rsidR="0047783A" w:rsidRPr="00C348C0" w:rsidRDefault="00EA1ADC" w:rsidP="00C348C0">
      <w:pPr>
        <w:pStyle w:val="Heading1"/>
        <w:numPr>
          <w:ilvl w:val="0"/>
          <w:numId w:val="0"/>
        </w:numPr>
        <w:rPr>
          <w:lang w:val="en-GB"/>
        </w:rPr>
      </w:pPr>
      <w:bookmarkStart w:id="38" w:name="_Toc42488093"/>
      <w:r w:rsidRPr="00C348C0">
        <w:rPr>
          <w:lang w:val="en-GB"/>
        </w:rPr>
        <w:t>25.</w:t>
      </w:r>
      <w:r w:rsidRPr="00C348C0">
        <w:rPr>
          <w:lang w:val="en-GB"/>
        </w:rPr>
        <w:tab/>
      </w:r>
      <w:r w:rsidR="0047783A" w:rsidRPr="00C348C0">
        <w:rPr>
          <w:lang w:val="en-GB"/>
        </w:rPr>
        <w:t>Cancellation of the tender procedure</w:t>
      </w:r>
      <w:bookmarkEnd w:id="38"/>
    </w:p>
    <w:p w14:paraId="756BDBB0" w14:textId="77777777"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14:paraId="45D7F8A8"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96B197B"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6CBD2BFE"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304DA4D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2DB97F6F"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405A890F"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6C48E614"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43AF811B" w14:textId="77777777" w:rsidR="0047783A" w:rsidRPr="00E82463" w:rsidRDefault="0047783A" w:rsidP="0047783A">
      <w:pPr>
        <w:pStyle w:val="BodyText2"/>
        <w:tabs>
          <w:tab w:val="left" w:pos="567"/>
        </w:tabs>
        <w:spacing w:before="120" w:after="120"/>
        <w:ind w:left="567"/>
        <w:rPr>
          <w:b/>
          <w:sz w:val="22"/>
          <w:szCs w:val="22"/>
        </w:rPr>
      </w:pPr>
      <w:r w:rsidRPr="00E82463">
        <w:rPr>
          <w:b/>
          <w:sz w:val="22"/>
          <w:szCs w:val="22"/>
        </w:rPr>
        <w:t xml:space="preserve">In no event </w:t>
      </w:r>
      <w:r w:rsidR="00FE7D87" w:rsidRPr="00E82463">
        <w:rPr>
          <w:b/>
          <w:sz w:val="22"/>
          <w:szCs w:val="22"/>
        </w:rPr>
        <w:t>will</w:t>
      </w:r>
      <w:r w:rsidRPr="00E82463">
        <w:rPr>
          <w:b/>
          <w:sz w:val="22"/>
          <w:szCs w:val="22"/>
        </w:rPr>
        <w:t xml:space="preserve">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 xml:space="preserve">uthority has been advised of the possibility of damages. The publication of a </w:t>
      </w:r>
      <w:r w:rsidR="00171C45" w:rsidRPr="00E82463">
        <w:rPr>
          <w:b/>
          <w:sz w:val="22"/>
          <w:szCs w:val="22"/>
        </w:rPr>
        <w:t>contract notice</w:t>
      </w:r>
      <w:r w:rsidRPr="00E82463">
        <w:rPr>
          <w:b/>
          <w:sz w:val="22"/>
          <w:szCs w:val="22"/>
        </w:rPr>
        <w:t xml:space="preserve"> does not commit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uthority to implement the programme or project announced.</w:t>
      </w:r>
    </w:p>
    <w:p w14:paraId="3EF8BBC1" w14:textId="77777777" w:rsidR="0047783A" w:rsidRPr="00C348C0" w:rsidRDefault="00EA1ADC" w:rsidP="00C348C0">
      <w:pPr>
        <w:pStyle w:val="Heading1"/>
        <w:numPr>
          <w:ilvl w:val="0"/>
          <w:numId w:val="0"/>
        </w:numPr>
        <w:ind w:left="567" w:hanging="567"/>
        <w:rPr>
          <w:lang w:val="en-GB"/>
        </w:rPr>
      </w:pPr>
      <w:r w:rsidRPr="00C348C0">
        <w:rPr>
          <w:lang w:val="en-GB"/>
        </w:rPr>
        <w:t xml:space="preserve">26. </w:t>
      </w:r>
      <w:r>
        <w:rPr>
          <w:lang w:val="en-GB"/>
        </w:rPr>
        <w:tab/>
      </w:r>
      <w:r w:rsidR="0047783A" w:rsidRPr="00C348C0">
        <w:rPr>
          <w:lang w:val="en-GB"/>
        </w:rPr>
        <w:t>Appeals</w:t>
      </w:r>
    </w:p>
    <w:p w14:paraId="2BB51A5B" w14:textId="7573EF16" w:rsidR="00A50D37" w:rsidRPr="00000F6E" w:rsidRDefault="0047783A" w:rsidP="00000F6E">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5DC0D92B" w14:textId="77777777" w:rsidR="0047783A" w:rsidRPr="00C348C0" w:rsidRDefault="00EA1ADC" w:rsidP="00C348C0">
      <w:pPr>
        <w:pStyle w:val="Heading1"/>
        <w:numPr>
          <w:ilvl w:val="0"/>
          <w:numId w:val="0"/>
        </w:numPr>
        <w:rPr>
          <w:bCs/>
          <w:sz w:val="22"/>
          <w:szCs w:val="22"/>
          <w:lang w:val="en-GB"/>
        </w:rPr>
      </w:pPr>
      <w:r w:rsidRPr="00FC6A15">
        <w:rPr>
          <w:lang w:val="en-GB"/>
        </w:rPr>
        <w:t>28.</w:t>
      </w:r>
      <w:r w:rsidRPr="00FC6A15">
        <w:rPr>
          <w:lang w:val="en-GB"/>
        </w:rPr>
        <w:tab/>
      </w:r>
      <w:r w:rsidR="0047783A" w:rsidRPr="00C348C0">
        <w:rPr>
          <w:lang w:val="en-GB"/>
        </w:rPr>
        <w:t xml:space="preserve">Early </w:t>
      </w:r>
      <w:r w:rsidR="00503427" w:rsidRPr="00C348C0">
        <w:rPr>
          <w:lang w:val="en-GB"/>
        </w:rPr>
        <w:t>d</w:t>
      </w:r>
      <w:r w:rsidR="00E603B8" w:rsidRPr="00C348C0">
        <w:rPr>
          <w:lang w:val="en-GB"/>
        </w:rPr>
        <w:t xml:space="preserve">etection and </w:t>
      </w:r>
      <w:r w:rsidR="00503427" w:rsidRPr="00C348C0">
        <w:rPr>
          <w:lang w:val="en-GB"/>
        </w:rPr>
        <w:t>e</w:t>
      </w:r>
      <w:r w:rsidR="00E603B8" w:rsidRPr="00C348C0">
        <w:rPr>
          <w:lang w:val="en-GB"/>
        </w:rPr>
        <w:t xml:space="preserve">xclusion </w:t>
      </w:r>
      <w:r w:rsidR="00503427" w:rsidRPr="00C348C0">
        <w:rPr>
          <w:lang w:val="en-GB"/>
        </w:rPr>
        <w:t>s</w:t>
      </w:r>
      <w:r w:rsidR="0047783A" w:rsidRPr="00C348C0">
        <w:rPr>
          <w:lang w:val="en-GB"/>
        </w:rPr>
        <w:t>ystem</w:t>
      </w:r>
    </w:p>
    <w:p w14:paraId="4A5824BB" w14:textId="036DE846" w:rsidR="00130EF1" w:rsidRDefault="0047783A" w:rsidP="0042695A">
      <w:pPr>
        <w:pStyle w:val="BodyText"/>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w:t>
      </w:r>
      <w:r w:rsidRPr="00C348C0">
        <w:rPr>
          <w:rFonts w:ascii="Times New Roman" w:hAnsi="Times New Roman"/>
          <w:sz w:val="22"/>
          <w:szCs w:val="22"/>
        </w:rPr>
        <w:lastRenderedPageBreak/>
        <w:t xml:space="preserve">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p w14:paraId="2A7472C3" w14:textId="5063788F" w:rsidR="00DF2BD4" w:rsidRDefault="00DF2BD4" w:rsidP="0042695A">
      <w:pPr>
        <w:pStyle w:val="BodyText"/>
        <w:jc w:val="both"/>
        <w:rPr>
          <w:rFonts w:ascii="Times New Roman" w:hAnsi="Times New Roman"/>
          <w:sz w:val="22"/>
          <w:szCs w:val="22"/>
        </w:rPr>
      </w:pPr>
    </w:p>
    <w:p w14:paraId="1314D800" w14:textId="21AF2782" w:rsidR="00DF2BD4" w:rsidRDefault="00DF2BD4" w:rsidP="0042695A">
      <w:pPr>
        <w:pStyle w:val="BodyText"/>
        <w:jc w:val="both"/>
        <w:rPr>
          <w:rFonts w:ascii="Times New Roman" w:hAnsi="Times New Roman"/>
          <w:sz w:val="22"/>
          <w:szCs w:val="22"/>
        </w:rPr>
      </w:pPr>
    </w:p>
    <w:p w14:paraId="578B5FD8" w14:textId="18E8D576" w:rsidR="00DF2BD4" w:rsidRDefault="00DF2BD4" w:rsidP="0042695A">
      <w:pPr>
        <w:pStyle w:val="BodyText"/>
        <w:jc w:val="both"/>
        <w:rPr>
          <w:rFonts w:ascii="Times New Roman" w:hAnsi="Times New Roman"/>
          <w:sz w:val="22"/>
          <w:szCs w:val="22"/>
        </w:rPr>
      </w:pPr>
    </w:p>
    <w:p w14:paraId="3751CA3D" w14:textId="57C84CBE" w:rsidR="00DF2BD4" w:rsidRDefault="00DF2BD4" w:rsidP="0042695A">
      <w:pPr>
        <w:pStyle w:val="BodyText"/>
        <w:jc w:val="both"/>
        <w:rPr>
          <w:rFonts w:ascii="Times New Roman" w:hAnsi="Times New Roman"/>
          <w:sz w:val="22"/>
          <w:szCs w:val="22"/>
        </w:rPr>
      </w:pPr>
    </w:p>
    <w:p w14:paraId="3A34F2E9" w14:textId="1C579EFA" w:rsidR="00DF2BD4" w:rsidRDefault="00DF2BD4" w:rsidP="0042695A">
      <w:pPr>
        <w:pStyle w:val="BodyText"/>
        <w:jc w:val="both"/>
        <w:rPr>
          <w:rFonts w:ascii="Times New Roman" w:hAnsi="Times New Roman"/>
          <w:sz w:val="22"/>
          <w:szCs w:val="22"/>
        </w:rPr>
      </w:pPr>
    </w:p>
    <w:p w14:paraId="687A977D" w14:textId="421278DE" w:rsidR="00DF2BD4" w:rsidRDefault="00DF2BD4" w:rsidP="0042695A">
      <w:pPr>
        <w:pStyle w:val="BodyText"/>
        <w:jc w:val="both"/>
        <w:rPr>
          <w:rFonts w:ascii="Times New Roman" w:hAnsi="Times New Roman"/>
          <w:sz w:val="22"/>
          <w:szCs w:val="22"/>
        </w:rPr>
      </w:pPr>
    </w:p>
    <w:p w14:paraId="59B3AA0C" w14:textId="5C8F808C" w:rsidR="00DF2BD4" w:rsidRDefault="00DF2BD4" w:rsidP="0042695A">
      <w:pPr>
        <w:pStyle w:val="BodyText"/>
        <w:jc w:val="both"/>
        <w:rPr>
          <w:rFonts w:ascii="Times New Roman" w:hAnsi="Times New Roman"/>
          <w:sz w:val="22"/>
          <w:szCs w:val="22"/>
        </w:rPr>
      </w:pPr>
    </w:p>
    <w:p w14:paraId="0843742C" w14:textId="1ECC7262" w:rsidR="00DF2BD4" w:rsidRDefault="00DF2BD4" w:rsidP="0042695A">
      <w:pPr>
        <w:pStyle w:val="BodyText"/>
        <w:jc w:val="both"/>
        <w:rPr>
          <w:rFonts w:ascii="Times New Roman" w:hAnsi="Times New Roman"/>
          <w:sz w:val="22"/>
          <w:szCs w:val="22"/>
        </w:rPr>
      </w:pPr>
    </w:p>
    <w:p w14:paraId="244CEE7F" w14:textId="36665042" w:rsidR="00DF2BD4" w:rsidRDefault="00DF2BD4" w:rsidP="0042695A">
      <w:pPr>
        <w:pStyle w:val="BodyText"/>
        <w:jc w:val="both"/>
        <w:rPr>
          <w:rFonts w:ascii="Times New Roman" w:hAnsi="Times New Roman"/>
          <w:sz w:val="22"/>
          <w:szCs w:val="22"/>
        </w:rPr>
      </w:pPr>
    </w:p>
    <w:p w14:paraId="0E21D0D1" w14:textId="4254976D" w:rsidR="00DF2BD4" w:rsidRDefault="00DF2BD4" w:rsidP="0042695A">
      <w:pPr>
        <w:pStyle w:val="BodyText"/>
        <w:jc w:val="both"/>
        <w:rPr>
          <w:rFonts w:ascii="Times New Roman" w:hAnsi="Times New Roman"/>
          <w:sz w:val="22"/>
          <w:szCs w:val="22"/>
        </w:rPr>
      </w:pPr>
    </w:p>
    <w:p w14:paraId="4241FE99" w14:textId="78D110CA" w:rsidR="00DF2BD4" w:rsidRDefault="00DF2BD4" w:rsidP="0042695A">
      <w:pPr>
        <w:pStyle w:val="BodyText"/>
        <w:jc w:val="both"/>
        <w:rPr>
          <w:rFonts w:ascii="Times New Roman" w:hAnsi="Times New Roman"/>
          <w:sz w:val="22"/>
          <w:szCs w:val="22"/>
        </w:rPr>
      </w:pPr>
    </w:p>
    <w:p w14:paraId="077E1417" w14:textId="0AD56FD4" w:rsidR="00DF2BD4" w:rsidRDefault="00DF2BD4" w:rsidP="0042695A">
      <w:pPr>
        <w:pStyle w:val="BodyText"/>
        <w:jc w:val="both"/>
        <w:rPr>
          <w:rFonts w:ascii="Times New Roman" w:hAnsi="Times New Roman"/>
          <w:sz w:val="22"/>
          <w:szCs w:val="22"/>
        </w:rPr>
      </w:pPr>
    </w:p>
    <w:p w14:paraId="392FD7B5" w14:textId="7B72FD5D" w:rsidR="00DF2BD4" w:rsidRDefault="00DF2BD4" w:rsidP="0042695A">
      <w:pPr>
        <w:pStyle w:val="BodyText"/>
        <w:jc w:val="both"/>
        <w:rPr>
          <w:rFonts w:ascii="Times New Roman" w:hAnsi="Times New Roman"/>
          <w:sz w:val="22"/>
          <w:szCs w:val="22"/>
        </w:rPr>
      </w:pPr>
    </w:p>
    <w:p w14:paraId="056EC4FC" w14:textId="0587B61E" w:rsidR="00DF2BD4" w:rsidRDefault="00DF2BD4" w:rsidP="0042695A">
      <w:pPr>
        <w:pStyle w:val="BodyText"/>
        <w:jc w:val="both"/>
        <w:rPr>
          <w:rFonts w:ascii="Times New Roman" w:hAnsi="Times New Roman"/>
          <w:sz w:val="22"/>
          <w:szCs w:val="22"/>
        </w:rPr>
      </w:pPr>
    </w:p>
    <w:p w14:paraId="426243B6" w14:textId="4ECC7A67" w:rsidR="00DF2BD4" w:rsidRDefault="00DF2BD4" w:rsidP="0042695A">
      <w:pPr>
        <w:pStyle w:val="BodyText"/>
        <w:jc w:val="both"/>
        <w:rPr>
          <w:rFonts w:ascii="Times New Roman" w:hAnsi="Times New Roman"/>
          <w:sz w:val="22"/>
          <w:szCs w:val="22"/>
        </w:rPr>
      </w:pPr>
    </w:p>
    <w:p w14:paraId="1580A0BB" w14:textId="02A2DB36" w:rsidR="00DF2BD4" w:rsidRDefault="00DF2BD4" w:rsidP="0042695A">
      <w:pPr>
        <w:pStyle w:val="BodyText"/>
        <w:jc w:val="both"/>
        <w:rPr>
          <w:rFonts w:ascii="Times New Roman" w:hAnsi="Times New Roman"/>
          <w:sz w:val="22"/>
          <w:szCs w:val="22"/>
        </w:rPr>
      </w:pPr>
    </w:p>
    <w:p w14:paraId="3CC05FB7" w14:textId="3B24B2B2" w:rsidR="00DF2BD4" w:rsidRDefault="00DF2BD4" w:rsidP="0042695A">
      <w:pPr>
        <w:pStyle w:val="BodyText"/>
        <w:jc w:val="both"/>
        <w:rPr>
          <w:rFonts w:ascii="Times New Roman" w:hAnsi="Times New Roman"/>
          <w:sz w:val="22"/>
          <w:szCs w:val="22"/>
        </w:rPr>
      </w:pPr>
    </w:p>
    <w:p w14:paraId="09E81E86" w14:textId="28E7B593" w:rsidR="00DF2BD4" w:rsidRDefault="00DF2BD4" w:rsidP="0042695A">
      <w:pPr>
        <w:pStyle w:val="BodyText"/>
        <w:jc w:val="both"/>
        <w:rPr>
          <w:rFonts w:ascii="Times New Roman" w:hAnsi="Times New Roman"/>
          <w:sz w:val="22"/>
          <w:szCs w:val="22"/>
        </w:rPr>
      </w:pPr>
    </w:p>
    <w:p w14:paraId="5C2D9966" w14:textId="5C62C574" w:rsidR="00DF2BD4" w:rsidRDefault="00DF2BD4" w:rsidP="0042695A">
      <w:pPr>
        <w:pStyle w:val="BodyText"/>
        <w:jc w:val="both"/>
        <w:rPr>
          <w:rFonts w:ascii="Times New Roman" w:hAnsi="Times New Roman"/>
          <w:sz w:val="22"/>
          <w:szCs w:val="22"/>
        </w:rPr>
      </w:pPr>
    </w:p>
    <w:p w14:paraId="543DE674" w14:textId="65BEDEE2" w:rsidR="00DF2BD4" w:rsidRDefault="00DF2BD4" w:rsidP="0042695A">
      <w:pPr>
        <w:pStyle w:val="BodyText"/>
        <w:jc w:val="both"/>
        <w:rPr>
          <w:rFonts w:ascii="Times New Roman" w:hAnsi="Times New Roman"/>
          <w:sz w:val="22"/>
          <w:szCs w:val="22"/>
        </w:rPr>
      </w:pPr>
    </w:p>
    <w:p w14:paraId="66796FC6" w14:textId="5BC1D971" w:rsidR="00DF2BD4" w:rsidRDefault="00DF2BD4" w:rsidP="0042695A">
      <w:pPr>
        <w:pStyle w:val="BodyText"/>
        <w:jc w:val="both"/>
        <w:rPr>
          <w:rFonts w:ascii="Times New Roman" w:hAnsi="Times New Roman"/>
          <w:sz w:val="22"/>
          <w:szCs w:val="22"/>
        </w:rPr>
      </w:pPr>
    </w:p>
    <w:p w14:paraId="36BFAE13" w14:textId="7285E990" w:rsidR="00DF2BD4" w:rsidRDefault="00DF2BD4" w:rsidP="0042695A">
      <w:pPr>
        <w:pStyle w:val="BodyText"/>
        <w:jc w:val="both"/>
        <w:rPr>
          <w:rFonts w:ascii="Times New Roman" w:hAnsi="Times New Roman"/>
          <w:sz w:val="22"/>
          <w:szCs w:val="22"/>
        </w:rPr>
      </w:pPr>
    </w:p>
    <w:p w14:paraId="165E3147" w14:textId="36951CED" w:rsidR="00DF2BD4" w:rsidRDefault="00DF2BD4" w:rsidP="0042695A">
      <w:pPr>
        <w:pStyle w:val="BodyText"/>
        <w:jc w:val="both"/>
        <w:rPr>
          <w:rFonts w:ascii="Times New Roman" w:hAnsi="Times New Roman"/>
          <w:sz w:val="22"/>
          <w:szCs w:val="22"/>
        </w:rPr>
      </w:pPr>
    </w:p>
    <w:p w14:paraId="1183896A" w14:textId="7E3B6EC3" w:rsidR="00DF2BD4" w:rsidRDefault="00DF2BD4" w:rsidP="0042695A">
      <w:pPr>
        <w:pStyle w:val="BodyText"/>
        <w:jc w:val="both"/>
        <w:rPr>
          <w:rFonts w:ascii="Times New Roman" w:hAnsi="Times New Roman"/>
          <w:sz w:val="22"/>
          <w:szCs w:val="22"/>
        </w:rPr>
      </w:pPr>
    </w:p>
    <w:p w14:paraId="49152514" w14:textId="74358FC4" w:rsidR="00DF2BD4" w:rsidRDefault="00DF2BD4" w:rsidP="0042695A">
      <w:pPr>
        <w:pStyle w:val="BodyText"/>
        <w:jc w:val="both"/>
        <w:rPr>
          <w:rFonts w:ascii="Times New Roman" w:hAnsi="Times New Roman"/>
          <w:sz w:val="22"/>
          <w:szCs w:val="22"/>
        </w:rPr>
      </w:pPr>
    </w:p>
    <w:p w14:paraId="45D951CE" w14:textId="3D243290" w:rsidR="005C366D" w:rsidRDefault="005C366D" w:rsidP="0042695A">
      <w:pPr>
        <w:pStyle w:val="BodyText"/>
        <w:jc w:val="both"/>
        <w:rPr>
          <w:rFonts w:ascii="Times New Roman" w:hAnsi="Times New Roman"/>
          <w:sz w:val="22"/>
          <w:szCs w:val="22"/>
        </w:rPr>
      </w:pPr>
    </w:p>
    <w:p w14:paraId="30B49947" w14:textId="77777777" w:rsidR="005C366D" w:rsidRDefault="005C366D" w:rsidP="0042695A">
      <w:pPr>
        <w:pStyle w:val="BodyText"/>
        <w:jc w:val="both"/>
        <w:rPr>
          <w:rFonts w:ascii="Times New Roman" w:hAnsi="Times New Roman"/>
          <w:sz w:val="22"/>
          <w:szCs w:val="22"/>
        </w:rPr>
      </w:pPr>
    </w:p>
    <w:p w14:paraId="60D757CB" w14:textId="404FE7A1" w:rsidR="00DF2BD4" w:rsidRDefault="00DF2BD4" w:rsidP="0042695A">
      <w:pPr>
        <w:pStyle w:val="BodyText"/>
        <w:jc w:val="both"/>
        <w:rPr>
          <w:rFonts w:ascii="Times New Roman" w:hAnsi="Times New Roman"/>
          <w:sz w:val="22"/>
          <w:szCs w:val="22"/>
        </w:rPr>
      </w:pPr>
    </w:p>
    <w:p w14:paraId="21B617D9" w14:textId="77777777" w:rsidR="00DF2BD4" w:rsidRPr="00DF2BD4" w:rsidRDefault="00DF2BD4" w:rsidP="00DF2BD4">
      <w:pPr>
        <w:ind w:left="2880" w:firstLine="720"/>
        <w:rPr>
          <w:rFonts w:ascii="Times New Roman" w:hAnsi="Times New Roman"/>
          <w:b/>
          <w:bCs/>
          <w:szCs w:val="32"/>
        </w:rPr>
      </w:pPr>
      <w:bookmarkStart w:id="39" w:name="_Toc42488095"/>
      <w:r w:rsidRPr="00DF2BD4">
        <w:rPr>
          <w:rFonts w:ascii="Times New Roman" w:hAnsi="Times New Roman"/>
          <w:b/>
          <w:bCs/>
          <w:iCs/>
          <w:sz w:val="28"/>
          <w:szCs w:val="28"/>
        </w:rPr>
        <w:lastRenderedPageBreak/>
        <w:t>DRAFT CONTRACT</w:t>
      </w:r>
      <w:bookmarkEnd w:id="39"/>
    </w:p>
    <w:p w14:paraId="61BD9913" w14:textId="77777777" w:rsidR="00DF2BD4" w:rsidRPr="00DF2BD4" w:rsidRDefault="00DF2BD4" w:rsidP="00DF2BD4">
      <w:pPr>
        <w:rPr>
          <w:rFonts w:ascii="Times New Roman" w:hAnsi="Times New Roman"/>
        </w:rPr>
      </w:pPr>
    </w:p>
    <w:p w14:paraId="41A6656A" w14:textId="77777777" w:rsidR="00DF2BD4" w:rsidRPr="00DF2BD4" w:rsidRDefault="00DF2BD4" w:rsidP="00DF2BD4">
      <w:pPr>
        <w:tabs>
          <w:tab w:val="left" w:pos="567"/>
        </w:tabs>
        <w:spacing w:before="240" w:after="0" w:line="240" w:lineRule="exact"/>
        <w:jc w:val="center"/>
        <w:rPr>
          <w:rFonts w:ascii="Times New Roman" w:hAnsi="Times New Roman"/>
          <w:b/>
          <w:sz w:val="28"/>
          <w:szCs w:val="28"/>
        </w:rPr>
      </w:pPr>
      <w:r w:rsidRPr="00DF2BD4">
        <w:rPr>
          <w:rFonts w:ascii="Times New Roman" w:hAnsi="Times New Roman"/>
          <w:b/>
          <w:sz w:val="28"/>
          <w:szCs w:val="28"/>
        </w:rPr>
        <w:t xml:space="preserve">SUPPLY CONTRACT FOR EUROPEAN </w:t>
      </w:r>
    </w:p>
    <w:p w14:paraId="278D627C" w14:textId="77777777" w:rsidR="00DF2BD4" w:rsidRPr="00DF2BD4" w:rsidRDefault="00DF2BD4" w:rsidP="00DF2BD4">
      <w:pPr>
        <w:tabs>
          <w:tab w:val="left" w:pos="567"/>
        </w:tabs>
        <w:spacing w:before="240" w:after="0" w:line="240" w:lineRule="exact"/>
        <w:jc w:val="center"/>
        <w:rPr>
          <w:rFonts w:ascii="Times New Roman" w:hAnsi="Times New Roman"/>
          <w:b/>
          <w:sz w:val="28"/>
          <w:szCs w:val="28"/>
        </w:rPr>
      </w:pPr>
      <w:r w:rsidRPr="00DF2BD4">
        <w:rPr>
          <w:rFonts w:ascii="Times New Roman" w:hAnsi="Times New Roman"/>
          <w:b/>
          <w:sz w:val="28"/>
          <w:szCs w:val="28"/>
        </w:rPr>
        <w:t>UNION EXTERNAL ACTIONS</w:t>
      </w:r>
    </w:p>
    <w:p w14:paraId="7607F3C1" w14:textId="77777777" w:rsidR="00DF2BD4" w:rsidRPr="00DF2BD4" w:rsidRDefault="00DF2BD4" w:rsidP="00DF2BD4">
      <w:pPr>
        <w:jc w:val="center"/>
        <w:outlineLvl w:val="0"/>
        <w:rPr>
          <w:rFonts w:ascii="Times New Roman" w:hAnsi="Times New Roman"/>
          <w:b/>
          <w:bCs/>
          <w:sz w:val="22"/>
          <w:szCs w:val="22"/>
          <w:lang w:val="sv-SE"/>
        </w:rPr>
      </w:pPr>
    </w:p>
    <w:p w14:paraId="2A1F229C" w14:textId="65C7E7FA" w:rsidR="00DF2BD4" w:rsidRPr="00DF2BD4" w:rsidRDefault="00DF2BD4" w:rsidP="00DF2BD4">
      <w:pPr>
        <w:jc w:val="center"/>
        <w:outlineLvl w:val="0"/>
        <w:rPr>
          <w:rFonts w:ascii="Times New Roman" w:hAnsi="Times New Roman"/>
          <w:b/>
          <w:bCs/>
          <w:sz w:val="22"/>
          <w:szCs w:val="22"/>
          <w:lang w:val="sv-SE"/>
        </w:rPr>
      </w:pPr>
      <w:bookmarkStart w:id="40" w:name="_Hlk89947743"/>
      <w:r w:rsidRPr="00DF2BD4">
        <w:rPr>
          <w:rFonts w:ascii="Times New Roman" w:hAnsi="Times New Roman"/>
          <w:b/>
          <w:bCs/>
          <w:sz w:val="22"/>
          <w:szCs w:val="22"/>
          <w:lang w:val="sv-SE"/>
        </w:rPr>
        <w:t xml:space="preserve">PROCUREMENT OF HIGH PERFORMANCE COMPUTING (HPC) </w:t>
      </w:r>
      <w:r w:rsidR="00670657">
        <w:rPr>
          <w:rFonts w:ascii="Times New Roman" w:hAnsi="Times New Roman"/>
          <w:b/>
          <w:bCs/>
          <w:sz w:val="22"/>
          <w:szCs w:val="22"/>
          <w:lang w:val="sv-SE"/>
        </w:rPr>
        <w:t>PLATFORM</w:t>
      </w:r>
    </w:p>
    <w:p w14:paraId="077F78F1" w14:textId="63C6441A" w:rsidR="00DF2BD4" w:rsidRPr="00DF2BD4" w:rsidRDefault="00DF2BD4" w:rsidP="00DF2BD4">
      <w:pPr>
        <w:widowControl w:val="0"/>
        <w:spacing w:before="100" w:after="100"/>
        <w:jc w:val="center"/>
        <w:outlineLvl w:val="0"/>
        <w:rPr>
          <w:rFonts w:ascii="Times New Roman" w:hAnsi="Times New Roman"/>
          <w:b/>
          <w:bCs/>
          <w:sz w:val="22"/>
          <w:szCs w:val="22"/>
          <w:lang w:val="sv-SE"/>
        </w:rPr>
      </w:pPr>
      <w:bookmarkStart w:id="41" w:name="_Hlk89947760"/>
      <w:bookmarkEnd w:id="40"/>
      <w:r w:rsidRPr="00DF2BD4">
        <w:rPr>
          <w:rFonts w:ascii="Times New Roman" w:hAnsi="Times New Roman"/>
          <w:b/>
          <w:bCs/>
          <w:sz w:val="22"/>
          <w:szCs w:val="22"/>
          <w:lang w:val="sv-SE"/>
        </w:rPr>
        <w:t>ICPAC/INTRA-ACP/IOT/GOODS/02/202</w:t>
      </w:r>
      <w:r w:rsidR="007D1B96">
        <w:rPr>
          <w:rFonts w:ascii="Times New Roman" w:hAnsi="Times New Roman"/>
          <w:b/>
          <w:bCs/>
          <w:sz w:val="22"/>
          <w:szCs w:val="22"/>
          <w:lang w:val="sv-SE"/>
        </w:rPr>
        <w:t>2</w:t>
      </w:r>
    </w:p>
    <w:bookmarkEnd w:id="41"/>
    <w:p w14:paraId="404F66DB" w14:textId="77777777" w:rsidR="00DF2BD4" w:rsidRPr="00DF2BD4" w:rsidRDefault="00DF2BD4" w:rsidP="00DF2BD4">
      <w:pPr>
        <w:rPr>
          <w:rFonts w:ascii="Times New Roman" w:hAnsi="Times New Roman"/>
        </w:rPr>
      </w:pPr>
    </w:p>
    <w:p w14:paraId="4129A6F7" w14:textId="77777777" w:rsidR="00DF2BD4" w:rsidRPr="00DF2BD4" w:rsidRDefault="00DF2BD4" w:rsidP="00DF2BD4">
      <w:pPr>
        <w:spacing w:after="720"/>
        <w:jc w:val="center"/>
        <w:rPr>
          <w:rFonts w:ascii="Times New Roman" w:hAnsi="Times New Roman"/>
          <w:b/>
          <w:smallCaps/>
          <w:sz w:val="28"/>
          <w:highlight w:val="lightGray"/>
        </w:rPr>
      </w:pPr>
      <w:r w:rsidRPr="00DF2BD4">
        <w:rPr>
          <w:rFonts w:ascii="Times New Roman" w:hAnsi="Times New Roman"/>
          <w:b/>
          <w:smallCaps/>
          <w:sz w:val="28"/>
        </w:rPr>
        <w:t>financed from the European Development Fund (EDF)</w:t>
      </w:r>
    </w:p>
    <w:p w14:paraId="75F72F8A" w14:textId="77777777" w:rsidR="00DF2BD4" w:rsidRPr="00DF2BD4" w:rsidRDefault="00DF2BD4" w:rsidP="00DF2BD4">
      <w:pPr>
        <w:spacing w:before="0" w:after="0"/>
        <w:rPr>
          <w:rFonts w:ascii="Times New Roman" w:hAnsi="Times New Roman"/>
          <w:sz w:val="22"/>
          <w:szCs w:val="22"/>
        </w:rPr>
      </w:pPr>
      <w:r w:rsidRPr="00DF2BD4">
        <w:rPr>
          <w:rFonts w:ascii="Times New Roman" w:hAnsi="Times New Roman"/>
          <w:sz w:val="22"/>
          <w:lang w:val="sv-SE"/>
        </w:rPr>
        <w:t>IGAD Climate Prediction and Applications Centre (ICPAC)</w:t>
      </w:r>
    </w:p>
    <w:p w14:paraId="26E7AADC" w14:textId="77777777" w:rsidR="00DF2BD4" w:rsidRPr="00DF2BD4" w:rsidRDefault="00DF2BD4" w:rsidP="00DF2BD4">
      <w:pPr>
        <w:spacing w:before="0" w:after="0"/>
        <w:rPr>
          <w:rFonts w:ascii="Times New Roman" w:hAnsi="Times New Roman"/>
          <w:sz w:val="22"/>
          <w:szCs w:val="22"/>
        </w:rPr>
      </w:pPr>
    </w:p>
    <w:p w14:paraId="209278CA" w14:textId="77777777" w:rsidR="00DF2BD4" w:rsidRPr="00DF2BD4" w:rsidRDefault="00DF2BD4" w:rsidP="00DF2BD4">
      <w:pPr>
        <w:spacing w:before="0" w:after="0"/>
        <w:rPr>
          <w:rFonts w:ascii="Times New Roman" w:hAnsi="Times New Roman"/>
          <w:sz w:val="22"/>
          <w:szCs w:val="22"/>
        </w:rPr>
      </w:pPr>
    </w:p>
    <w:p w14:paraId="2E30A012" w14:textId="77777777" w:rsidR="00DF2BD4" w:rsidRPr="00DF2BD4" w:rsidRDefault="00DF2BD4" w:rsidP="00DF2BD4">
      <w:pPr>
        <w:spacing w:before="0" w:after="0"/>
        <w:rPr>
          <w:rFonts w:ascii="Times New Roman" w:hAnsi="Times New Roman"/>
          <w:sz w:val="22"/>
          <w:szCs w:val="22"/>
        </w:rPr>
      </w:pPr>
      <w:r w:rsidRPr="00DF2BD4">
        <w:rPr>
          <w:rFonts w:ascii="Times New Roman" w:hAnsi="Times New Roman"/>
          <w:sz w:val="22"/>
          <w:szCs w:val="22"/>
        </w:rPr>
        <w:t>(‘The contracting authority’),</w:t>
      </w:r>
    </w:p>
    <w:p w14:paraId="1A799F58" w14:textId="77777777" w:rsidR="00DF2BD4" w:rsidRPr="00DF2BD4" w:rsidRDefault="00DF2BD4" w:rsidP="00DF2BD4">
      <w:pPr>
        <w:spacing w:before="0"/>
        <w:jc w:val="right"/>
        <w:rPr>
          <w:rFonts w:ascii="Times New Roman" w:hAnsi="Times New Roman"/>
          <w:sz w:val="22"/>
          <w:szCs w:val="22"/>
        </w:rPr>
      </w:pPr>
      <w:r w:rsidRPr="00DF2BD4">
        <w:rPr>
          <w:rFonts w:ascii="Times New Roman" w:hAnsi="Times New Roman"/>
          <w:sz w:val="22"/>
          <w:szCs w:val="22"/>
        </w:rPr>
        <w:t>of the one part,</w:t>
      </w:r>
    </w:p>
    <w:p w14:paraId="46E2AD6A" w14:textId="77777777" w:rsidR="00DF2BD4" w:rsidRPr="00DF2BD4" w:rsidRDefault="00DF2BD4" w:rsidP="00DF2BD4">
      <w:pPr>
        <w:spacing w:before="0" w:after="0"/>
        <w:rPr>
          <w:rFonts w:ascii="Times New Roman" w:hAnsi="Times New Roman"/>
          <w:sz w:val="22"/>
          <w:szCs w:val="22"/>
        </w:rPr>
      </w:pPr>
      <w:r w:rsidRPr="00DF2BD4">
        <w:rPr>
          <w:rFonts w:ascii="Times New Roman" w:hAnsi="Times New Roman"/>
          <w:sz w:val="22"/>
          <w:szCs w:val="22"/>
        </w:rPr>
        <w:t>and</w:t>
      </w:r>
    </w:p>
    <w:p w14:paraId="01238910" w14:textId="77777777" w:rsidR="00DF2BD4" w:rsidRPr="00DF2BD4" w:rsidRDefault="00DF2BD4" w:rsidP="00DF2BD4">
      <w:pPr>
        <w:spacing w:before="240" w:after="0"/>
        <w:rPr>
          <w:rFonts w:ascii="Times New Roman" w:hAnsi="Times New Roman"/>
          <w:sz w:val="22"/>
          <w:szCs w:val="22"/>
        </w:rPr>
      </w:pPr>
      <w:r w:rsidRPr="00DF2BD4">
        <w:rPr>
          <w:rFonts w:ascii="Times New Roman" w:hAnsi="Times New Roman"/>
          <w:sz w:val="22"/>
          <w:szCs w:val="22"/>
        </w:rPr>
        <w:t>&lt;</w:t>
      </w:r>
      <w:r w:rsidRPr="00DF2BD4">
        <w:rPr>
          <w:rFonts w:ascii="Times New Roman" w:hAnsi="Times New Roman"/>
          <w:sz w:val="22"/>
          <w:szCs w:val="22"/>
          <w:highlight w:val="yellow"/>
        </w:rPr>
        <w:t>Full official name of contractor</w:t>
      </w:r>
      <w:r w:rsidRPr="00DF2BD4">
        <w:rPr>
          <w:rFonts w:ascii="Times New Roman" w:hAnsi="Times New Roman"/>
          <w:sz w:val="22"/>
          <w:szCs w:val="22"/>
        </w:rPr>
        <w:t xml:space="preserve">&gt; </w:t>
      </w:r>
    </w:p>
    <w:p w14:paraId="4B4DDE37" w14:textId="77777777" w:rsidR="00DF2BD4" w:rsidRPr="00DF2BD4" w:rsidRDefault="00DF2BD4" w:rsidP="00DF2BD4">
      <w:pPr>
        <w:spacing w:before="0" w:after="0"/>
        <w:jc w:val="both"/>
        <w:rPr>
          <w:rFonts w:ascii="Times New Roman" w:hAnsi="Times New Roman"/>
          <w:sz w:val="22"/>
          <w:szCs w:val="22"/>
          <w:highlight w:val="yellow"/>
        </w:rPr>
      </w:pPr>
      <w:r w:rsidRPr="00DF2BD4">
        <w:rPr>
          <w:rFonts w:ascii="Times New Roman" w:hAnsi="Times New Roman"/>
          <w:sz w:val="22"/>
          <w:szCs w:val="22"/>
        </w:rPr>
        <w:t>[&lt;</w:t>
      </w:r>
      <w:r w:rsidRPr="00DF2BD4">
        <w:rPr>
          <w:rFonts w:ascii="Times New Roman" w:hAnsi="Times New Roman"/>
          <w:sz w:val="22"/>
          <w:szCs w:val="22"/>
          <w:highlight w:val="yellow"/>
        </w:rPr>
        <w:t>Legal status/title&gt;]</w:t>
      </w:r>
      <w:r w:rsidRPr="00DF2BD4">
        <w:rPr>
          <w:rFonts w:ascii="Times New Roman" w:hAnsi="Times New Roman"/>
          <w:sz w:val="22"/>
          <w:szCs w:val="22"/>
          <w:highlight w:val="yellow"/>
          <w:vertAlign w:val="superscript"/>
        </w:rPr>
        <w:footnoteReference w:id="4"/>
      </w:r>
    </w:p>
    <w:p w14:paraId="0552AEB0" w14:textId="77777777" w:rsidR="00DF2BD4" w:rsidRPr="00DF2BD4" w:rsidRDefault="00DF2BD4" w:rsidP="00DF2BD4">
      <w:pPr>
        <w:spacing w:before="0" w:after="0"/>
        <w:jc w:val="both"/>
        <w:rPr>
          <w:rFonts w:ascii="Times New Roman" w:hAnsi="Times New Roman"/>
          <w:sz w:val="22"/>
          <w:szCs w:val="22"/>
          <w:highlight w:val="yellow"/>
        </w:rPr>
      </w:pPr>
      <w:r w:rsidRPr="00DF2BD4">
        <w:rPr>
          <w:rFonts w:ascii="Times New Roman" w:hAnsi="Times New Roman"/>
          <w:sz w:val="22"/>
          <w:szCs w:val="22"/>
          <w:highlight w:val="yellow"/>
        </w:rPr>
        <w:t>[&lt;Official registration number&gt;]</w:t>
      </w:r>
      <w:r w:rsidRPr="00DF2BD4">
        <w:rPr>
          <w:rFonts w:ascii="Times New Roman" w:hAnsi="Times New Roman"/>
          <w:sz w:val="22"/>
          <w:szCs w:val="22"/>
          <w:highlight w:val="yellow"/>
          <w:vertAlign w:val="superscript"/>
        </w:rPr>
        <w:footnoteReference w:id="5"/>
      </w:r>
    </w:p>
    <w:p w14:paraId="5004588C" w14:textId="77777777" w:rsidR="00DF2BD4" w:rsidRPr="00DF2BD4" w:rsidRDefault="00DF2BD4" w:rsidP="00DF2BD4">
      <w:pPr>
        <w:spacing w:before="0" w:after="0"/>
        <w:jc w:val="both"/>
        <w:rPr>
          <w:rFonts w:ascii="Times New Roman" w:hAnsi="Times New Roman"/>
          <w:sz w:val="22"/>
          <w:szCs w:val="22"/>
          <w:highlight w:val="yellow"/>
        </w:rPr>
      </w:pPr>
      <w:r w:rsidRPr="00DF2BD4">
        <w:rPr>
          <w:rFonts w:ascii="Times New Roman" w:hAnsi="Times New Roman"/>
          <w:sz w:val="22"/>
          <w:szCs w:val="22"/>
          <w:highlight w:val="yellow"/>
        </w:rPr>
        <w:t>&lt;Full official address&gt;</w:t>
      </w:r>
    </w:p>
    <w:p w14:paraId="51C5DF0E" w14:textId="77777777" w:rsidR="00DF2BD4" w:rsidRPr="00DF2BD4" w:rsidRDefault="00DF2BD4" w:rsidP="00DF2BD4">
      <w:pPr>
        <w:spacing w:before="0"/>
        <w:jc w:val="both"/>
        <w:rPr>
          <w:rFonts w:ascii="Times New Roman" w:hAnsi="Times New Roman"/>
          <w:sz w:val="22"/>
          <w:szCs w:val="22"/>
        </w:rPr>
      </w:pPr>
      <w:r w:rsidRPr="00DF2BD4">
        <w:rPr>
          <w:rFonts w:ascii="Times New Roman" w:hAnsi="Times New Roman"/>
          <w:sz w:val="22"/>
          <w:szCs w:val="22"/>
          <w:highlight w:val="yellow"/>
        </w:rPr>
        <w:t>[&lt;VAT number</w:t>
      </w:r>
      <w:r w:rsidRPr="00DF2BD4">
        <w:rPr>
          <w:rFonts w:ascii="Times New Roman" w:hAnsi="Times New Roman"/>
          <w:sz w:val="22"/>
          <w:szCs w:val="22"/>
        </w:rPr>
        <w:t>&gt;]</w:t>
      </w:r>
      <w:r w:rsidRPr="00DF2BD4">
        <w:rPr>
          <w:rFonts w:ascii="Times New Roman" w:hAnsi="Times New Roman"/>
          <w:sz w:val="22"/>
          <w:szCs w:val="22"/>
          <w:vertAlign w:val="superscript"/>
        </w:rPr>
        <w:footnoteReference w:id="6"/>
      </w:r>
      <w:r w:rsidRPr="00DF2BD4">
        <w:rPr>
          <w:rFonts w:ascii="Times New Roman" w:hAnsi="Times New Roman"/>
          <w:sz w:val="22"/>
          <w:szCs w:val="22"/>
        </w:rPr>
        <w:t>, (‘the contractor’)</w:t>
      </w:r>
    </w:p>
    <w:p w14:paraId="2F0B0104" w14:textId="77777777" w:rsidR="00DF2BD4" w:rsidRPr="00DF2BD4" w:rsidRDefault="00DF2BD4" w:rsidP="00DF2BD4">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rPr>
      </w:pPr>
      <w:r w:rsidRPr="00DF2BD4">
        <w:rPr>
          <w:rFonts w:ascii="Times New Roman" w:hAnsi="Times New Roman"/>
          <w:sz w:val="22"/>
          <w:szCs w:val="22"/>
        </w:rPr>
        <w:t>of the other part,</w:t>
      </w:r>
    </w:p>
    <w:p w14:paraId="5432C3A1" w14:textId="77777777" w:rsidR="00DF2BD4" w:rsidRPr="00DF2BD4" w:rsidRDefault="00DF2BD4" w:rsidP="00DF2BD4">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rPr>
      </w:pPr>
    </w:p>
    <w:p w14:paraId="3A87D4C6" w14:textId="77777777" w:rsidR="00DF2BD4" w:rsidRPr="00DF2BD4" w:rsidRDefault="00DF2BD4" w:rsidP="00DF2BD4">
      <w:pPr>
        <w:spacing w:before="0" w:after="240"/>
        <w:rPr>
          <w:rFonts w:ascii="Times New Roman" w:hAnsi="Times New Roman"/>
          <w:sz w:val="22"/>
          <w:szCs w:val="22"/>
        </w:rPr>
      </w:pPr>
      <w:r w:rsidRPr="00DF2BD4">
        <w:rPr>
          <w:rFonts w:ascii="Times New Roman" w:hAnsi="Times New Roman"/>
          <w:sz w:val="22"/>
          <w:szCs w:val="22"/>
        </w:rPr>
        <w:t>have agreed as follows:</w:t>
      </w:r>
    </w:p>
    <w:p w14:paraId="07FA8F3E" w14:textId="77777777" w:rsidR="00DF2BD4" w:rsidRPr="00DF2BD4" w:rsidRDefault="00DF2BD4" w:rsidP="00DF2BD4">
      <w:pPr>
        <w:spacing w:before="240" w:after="0"/>
        <w:jc w:val="center"/>
        <w:outlineLvl w:val="0"/>
        <w:rPr>
          <w:rFonts w:ascii="Times New Roman" w:hAnsi="Times New Roman"/>
          <w:b/>
          <w:sz w:val="28"/>
        </w:rPr>
      </w:pPr>
      <w:r w:rsidRPr="00DF2BD4">
        <w:rPr>
          <w:rFonts w:ascii="Times New Roman" w:hAnsi="Times New Roman"/>
          <w:b/>
          <w:sz w:val="28"/>
        </w:rPr>
        <w:t>PROJECT  - INTRA-ACP</w:t>
      </w:r>
    </w:p>
    <w:p w14:paraId="3255F2CC" w14:textId="63C57244" w:rsidR="00DF2BD4" w:rsidRPr="00DF2BD4" w:rsidRDefault="00DF2BD4" w:rsidP="00DF2BD4">
      <w:pPr>
        <w:jc w:val="center"/>
        <w:outlineLvl w:val="0"/>
        <w:rPr>
          <w:rFonts w:ascii="Times New Roman" w:hAnsi="Times New Roman"/>
          <w:b/>
          <w:bCs/>
          <w:sz w:val="22"/>
          <w:szCs w:val="22"/>
          <w:lang w:val="sv-SE"/>
        </w:rPr>
      </w:pPr>
      <w:r w:rsidRPr="005C366D">
        <w:rPr>
          <w:rFonts w:ascii="Times New Roman" w:hAnsi="Times New Roman"/>
          <w:b/>
          <w:sz w:val="24"/>
          <w:szCs w:val="24"/>
        </w:rPr>
        <w:t>CONTRACT TITLE</w:t>
      </w:r>
      <w:r w:rsidRPr="00DF2BD4">
        <w:rPr>
          <w:rFonts w:ascii="Times New Roman" w:hAnsi="Times New Roman"/>
          <w:b/>
          <w:sz w:val="28"/>
        </w:rPr>
        <w:t xml:space="preserve">  - </w:t>
      </w:r>
      <w:r w:rsidRPr="00DF2BD4">
        <w:rPr>
          <w:rFonts w:ascii="Times New Roman" w:hAnsi="Times New Roman"/>
          <w:b/>
          <w:bCs/>
          <w:sz w:val="22"/>
          <w:szCs w:val="22"/>
          <w:lang w:val="sv-SE"/>
        </w:rPr>
        <w:t xml:space="preserve">PROCUREMENT OF HIGH PERFORMANCE COMPUTING (HPC) </w:t>
      </w:r>
      <w:r w:rsidR="00670657">
        <w:rPr>
          <w:rFonts w:ascii="Times New Roman" w:hAnsi="Times New Roman"/>
          <w:b/>
          <w:bCs/>
          <w:sz w:val="22"/>
          <w:szCs w:val="22"/>
          <w:lang w:val="sv-SE"/>
        </w:rPr>
        <w:t>PLATFORM</w:t>
      </w:r>
    </w:p>
    <w:p w14:paraId="26505B92" w14:textId="77777777" w:rsidR="00DF2BD4" w:rsidRPr="00DF2BD4" w:rsidRDefault="00DF2BD4" w:rsidP="00DF2BD4">
      <w:pPr>
        <w:spacing w:before="0" w:after="0"/>
        <w:jc w:val="center"/>
        <w:outlineLvl w:val="0"/>
        <w:rPr>
          <w:rFonts w:ascii="Times New Roman" w:hAnsi="Times New Roman"/>
          <w:b/>
          <w:sz w:val="28"/>
        </w:rPr>
      </w:pPr>
    </w:p>
    <w:p w14:paraId="73D5B33F" w14:textId="5F5DE994" w:rsidR="00DF2BD4" w:rsidRPr="00DF2BD4" w:rsidRDefault="00DF2BD4" w:rsidP="00DF2BD4">
      <w:pPr>
        <w:widowControl w:val="0"/>
        <w:spacing w:before="100" w:after="100"/>
        <w:jc w:val="center"/>
        <w:outlineLvl w:val="0"/>
        <w:rPr>
          <w:rFonts w:ascii="Times New Roman" w:hAnsi="Times New Roman"/>
          <w:b/>
          <w:bCs/>
          <w:sz w:val="22"/>
          <w:szCs w:val="22"/>
          <w:lang w:val="sv-SE"/>
        </w:rPr>
      </w:pPr>
      <w:r w:rsidRPr="00DF2BD4">
        <w:rPr>
          <w:rFonts w:ascii="Times New Roman" w:hAnsi="Times New Roman"/>
          <w:b/>
          <w:sz w:val="22"/>
        </w:rPr>
        <w:t xml:space="preserve">Identification number </w:t>
      </w:r>
      <w:r w:rsidRPr="00DF2BD4">
        <w:rPr>
          <w:rFonts w:ascii="Times New Roman" w:hAnsi="Times New Roman"/>
          <w:b/>
          <w:bCs/>
          <w:sz w:val="22"/>
          <w:szCs w:val="22"/>
          <w:lang w:val="sv-SE"/>
        </w:rPr>
        <w:t>ICPAC/INTRA-ACP/IOT/GOODS/02/202</w:t>
      </w:r>
      <w:r w:rsidR="007D1B96">
        <w:rPr>
          <w:rFonts w:ascii="Times New Roman" w:hAnsi="Times New Roman"/>
          <w:b/>
          <w:bCs/>
          <w:sz w:val="22"/>
          <w:szCs w:val="22"/>
          <w:lang w:val="sv-SE"/>
        </w:rPr>
        <w:t>2</w:t>
      </w:r>
    </w:p>
    <w:p w14:paraId="684A7577" w14:textId="75586447" w:rsidR="00DF2BD4" w:rsidRDefault="00DF2BD4" w:rsidP="00DF2BD4">
      <w:pPr>
        <w:spacing w:before="240" w:after="240"/>
        <w:jc w:val="center"/>
        <w:outlineLvl w:val="0"/>
        <w:rPr>
          <w:rFonts w:ascii="Times New Roman" w:hAnsi="Times New Roman"/>
          <w:b/>
          <w:sz w:val="22"/>
        </w:rPr>
      </w:pPr>
    </w:p>
    <w:p w14:paraId="300C8D6F" w14:textId="77777777" w:rsidR="005C366D" w:rsidRPr="00DF2BD4" w:rsidRDefault="005C366D" w:rsidP="00DF2BD4">
      <w:pPr>
        <w:spacing w:before="240" w:after="240"/>
        <w:jc w:val="center"/>
        <w:outlineLvl w:val="0"/>
        <w:rPr>
          <w:rFonts w:ascii="Times New Roman" w:hAnsi="Times New Roman"/>
          <w:b/>
          <w:sz w:val="22"/>
        </w:rPr>
      </w:pPr>
    </w:p>
    <w:p w14:paraId="0B89408F" w14:textId="77777777" w:rsidR="00DF2BD4" w:rsidRPr="00DF2BD4" w:rsidRDefault="00DF2BD4" w:rsidP="00DF2BD4">
      <w:pPr>
        <w:spacing w:after="0"/>
        <w:ind w:left="1276" w:hanging="1276"/>
        <w:outlineLvl w:val="0"/>
        <w:rPr>
          <w:rFonts w:ascii="Times New Roman" w:hAnsi="Times New Roman"/>
          <w:sz w:val="24"/>
          <w:szCs w:val="24"/>
        </w:rPr>
      </w:pPr>
      <w:r w:rsidRPr="00DF2BD4">
        <w:rPr>
          <w:rFonts w:ascii="Times New Roman" w:hAnsi="Times New Roman"/>
          <w:b/>
          <w:sz w:val="24"/>
          <w:szCs w:val="24"/>
        </w:rPr>
        <w:t>Article 1</w:t>
      </w:r>
      <w:r w:rsidRPr="00DF2BD4">
        <w:rPr>
          <w:rFonts w:ascii="Times New Roman" w:hAnsi="Times New Roman"/>
          <w:b/>
          <w:sz w:val="24"/>
          <w:szCs w:val="24"/>
        </w:rPr>
        <w:tab/>
        <w:t>Subject</w:t>
      </w:r>
    </w:p>
    <w:p w14:paraId="2B7E57C3" w14:textId="77777777" w:rsidR="00DF2BD4" w:rsidRPr="00DF2BD4" w:rsidRDefault="00DF2BD4" w:rsidP="00DF2BD4">
      <w:pPr>
        <w:numPr>
          <w:ilvl w:val="1"/>
          <w:numId w:val="29"/>
        </w:numPr>
        <w:spacing w:before="0" w:after="0"/>
        <w:ind w:left="709"/>
        <w:jc w:val="both"/>
        <w:rPr>
          <w:rFonts w:ascii="Times New Roman" w:hAnsi="Times New Roman"/>
          <w:sz w:val="22"/>
        </w:rPr>
      </w:pPr>
      <w:r w:rsidRPr="00DF2BD4">
        <w:rPr>
          <w:rFonts w:ascii="Times New Roman" w:hAnsi="Times New Roman"/>
          <w:sz w:val="22"/>
        </w:rPr>
        <w:t>The subject of the contract shall be:</w:t>
      </w:r>
    </w:p>
    <w:p w14:paraId="28F994F4" w14:textId="77777777" w:rsidR="00DF2BD4" w:rsidRPr="00DF2BD4" w:rsidRDefault="00DF2BD4" w:rsidP="00DF2BD4">
      <w:pPr>
        <w:spacing w:before="0" w:after="0"/>
        <w:ind w:left="709"/>
        <w:jc w:val="both"/>
        <w:rPr>
          <w:rFonts w:ascii="Times New Roman" w:hAnsi="Times New Roman"/>
          <w:sz w:val="22"/>
        </w:rPr>
      </w:pPr>
    </w:p>
    <w:p w14:paraId="09D42890" w14:textId="77777777" w:rsidR="00DF2BD4" w:rsidRPr="00DF2BD4" w:rsidRDefault="00DF2BD4" w:rsidP="00DF2BD4">
      <w:pPr>
        <w:spacing w:before="0" w:after="0"/>
        <w:ind w:left="709"/>
        <w:jc w:val="both"/>
        <w:rPr>
          <w:rFonts w:ascii="Times New Roman" w:hAnsi="Times New Roman"/>
          <w:sz w:val="22"/>
        </w:rPr>
      </w:pPr>
      <w:r w:rsidRPr="00DF2BD4">
        <w:rPr>
          <w:rFonts w:ascii="Times New Roman" w:hAnsi="Times New Roman"/>
          <w:sz w:val="22"/>
        </w:rPr>
        <w:t xml:space="preserve"> the [</w:t>
      </w:r>
      <w:r w:rsidRPr="00DF2BD4">
        <w:rPr>
          <w:rFonts w:ascii="Times New Roman" w:hAnsi="Times New Roman"/>
          <w:sz w:val="22"/>
          <w:highlight w:val="lightGray"/>
        </w:rPr>
        <w:t>supply</w:t>
      </w:r>
      <w:r w:rsidRPr="00DF2BD4">
        <w:rPr>
          <w:rFonts w:ascii="Times New Roman" w:hAnsi="Times New Roman"/>
          <w:sz w:val="22"/>
        </w:rPr>
        <w:t>], [</w:t>
      </w:r>
      <w:r w:rsidRPr="00DF2BD4">
        <w:rPr>
          <w:rFonts w:ascii="Times New Roman" w:hAnsi="Times New Roman"/>
          <w:sz w:val="22"/>
          <w:highlight w:val="lightGray"/>
        </w:rPr>
        <w:t>delivery</w:t>
      </w:r>
      <w:r w:rsidRPr="00DF2BD4">
        <w:rPr>
          <w:rFonts w:ascii="Times New Roman" w:hAnsi="Times New Roman"/>
          <w:sz w:val="22"/>
        </w:rPr>
        <w:t>], [</w:t>
      </w:r>
      <w:r w:rsidRPr="00DF2BD4">
        <w:rPr>
          <w:rFonts w:ascii="Times New Roman" w:hAnsi="Times New Roman"/>
          <w:sz w:val="22"/>
          <w:highlight w:val="lightGray"/>
        </w:rPr>
        <w:t>unloading</w:t>
      </w:r>
      <w:r w:rsidRPr="00DF2BD4">
        <w:rPr>
          <w:rFonts w:ascii="Times New Roman" w:hAnsi="Times New Roman"/>
          <w:sz w:val="22"/>
        </w:rPr>
        <w:t>], [</w:t>
      </w:r>
      <w:r w:rsidRPr="00DF2BD4">
        <w:rPr>
          <w:rFonts w:ascii="Times New Roman" w:hAnsi="Times New Roman"/>
          <w:sz w:val="22"/>
          <w:highlight w:val="lightGray"/>
        </w:rPr>
        <w:t>siting and installation</w:t>
      </w:r>
      <w:r w:rsidRPr="00DF2BD4">
        <w:rPr>
          <w:rFonts w:ascii="Times New Roman" w:hAnsi="Times New Roman"/>
          <w:sz w:val="22"/>
        </w:rPr>
        <w:t>], [</w:t>
      </w:r>
      <w:r w:rsidRPr="00DF2BD4">
        <w:rPr>
          <w:rFonts w:ascii="Times New Roman" w:hAnsi="Times New Roman"/>
          <w:sz w:val="22"/>
          <w:highlight w:val="lightGray"/>
        </w:rPr>
        <w:t>commissioning</w:t>
      </w:r>
      <w:r w:rsidRPr="00DF2BD4">
        <w:rPr>
          <w:rFonts w:ascii="Times New Roman" w:hAnsi="Times New Roman"/>
          <w:sz w:val="22"/>
        </w:rPr>
        <w:t xml:space="preserve">], </w:t>
      </w:r>
    </w:p>
    <w:p w14:paraId="2B24E093" w14:textId="77777777" w:rsidR="00DF2BD4" w:rsidRPr="00DF2BD4" w:rsidRDefault="00DF2BD4" w:rsidP="00DF2BD4">
      <w:pPr>
        <w:spacing w:before="0" w:after="0"/>
        <w:ind w:left="709"/>
        <w:jc w:val="both"/>
        <w:rPr>
          <w:rFonts w:ascii="Times New Roman" w:hAnsi="Times New Roman"/>
          <w:sz w:val="22"/>
        </w:rPr>
      </w:pPr>
      <w:r w:rsidRPr="00DF2BD4">
        <w:rPr>
          <w:rFonts w:ascii="Times New Roman" w:hAnsi="Times New Roman"/>
          <w:sz w:val="22"/>
        </w:rPr>
        <w:t xml:space="preserve"> &lt;</w:t>
      </w:r>
      <w:r w:rsidRPr="00DF2BD4">
        <w:rPr>
          <w:rFonts w:ascii="Times New Roman" w:hAnsi="Times New Roman"/>
          <w:sz w:val="22"/>
          <w:highlight w:val="yellow"/>
        </w:rPr>
        <w:t>and other tasks specifically required by the contract:</w:t>
      </w:r>
      <w:r w:rsidRPr="00DF2BD4">
        <w:rPr>
          <w:rFonts w:ascii="Times New Roman" w:hAnsi="Times New Roman"/>
          <w:sz w:val="22"/>
        </w:rPr>
        <w:t xml:space="preserve">&gt; </w:t>
      </w:r>
      <w:r w:rsidRPr="00DF2BD4">
        <w:rPr>
          <w:rFonts w:ascii="Times New Roman" w:hAnsi="Times New Roman"/>
          <w:sz w:val="22"/>
          <w:highlight w:val="lightGray"/>
        </w:rPr>
        <w:t>[design]</w:t>
      </w:r>
      <w:r w:rsidRPr="00DF2BD4">
        <w:rPr>
          <w:rFonts w:ascii="Times New Roman" w:hAnsi="Times New Roman"/>
          <w:sz w:val="22"/>
        </w:rPr>
        <w:t xml:space="preserve"> [</w:t>
      </w:r>
      <w:r w:rsidRPr="00DF2BD4">
        <w:rPr>
          <w:rFonts w:ascii="Times New Roman" w:hAnsi="Times New Roman"/>
          <w:sz w:val="22"/>
          <w:highlight w:val="lightGray"/>
        </w:rPr>
        <w:t>manufacture</w:t>
      </w:r>
      <w:r w:rsidRPr="00DF2BD4">
        <w:rPr>
          <w:rFonts w:ascii="Times New Roman" w:hAnsi="Times New Roman"/>
          <w:sz w:val="22"/>
        </w:rPr>
        <w:t>] [</w:t>
      </w:r>
      <w:r w:rsidRPr="00DF2BD4">
        <w:rPr>
          <w:rFonts w:ascii="Times New Roman" w:hAnsi="Times New Roman"/>
          <w:sz w:val="22"/>
          <w:highlight w:val="lightGray"/>
        </w:rPr>
        <w:t>maintenance</w:t>
      </w:r>
      <w:r w:rsidRPr="00DF2BD4">
        <w:rPr>
          <w:rFonts w:ascii="Times New Roman" w:hAnsi="Times New Roman"/>
          <w:sz w:val="22"/>
        </w:rPr>
        <w:t>], [</w:t>
      </w:r>
      <w:r w:rsidRPr="00DF2BD4">
        <w:rPr>
          <w:rFonts w:ascii="Times New Roman" w:hAnsi="Times New Roman"/>
          <w:sz w:val="22"/>
          <w:highlight w:val="lightGray"/>
        </w:rPr>
        <w:t>after-sales service</w:t>
      </w:r>
      <w:r w:rsidRPr="00DF2BD4">
        <w:rPr>
          <w:rFonts w:ascii="Times New Roman" w:hAnsi="Times New Roman"/>
          <w:sz w:val="22"/>
        </w:rPr>
        <w:t>], [</w:t>
      </w:r>
      <w:r w:rsidRPr="00DF2BD4">
        <w:rPr>
          <w:rFonts w:ascii="Times New Roman" w:hAnsi="Times New Roman"/>
          <w:sz w:val="22"/>
          <w:highlight w:val="lightGray"/>
        </w:rPr>
        <w:t>etc.</w:t>
      </w:r>
      <w:r w:rsidRPr="00DF2BD4">
        <w:rPr>
          <w:rFonts w:ascii="Times New Roman" w:hAnsi="Times New Roman"/>
          <w:sz w:val="22"/>
        </w:rPr>
        <w:t>],</w:t>
      </w:r>
    </w:p>
    <w:p w14:paraId="40C82D16" w14:textId="77777777" w:rsidR="00DF2BD4" w:rsidRPr="00DF2BD4" w:rsidRDefault="00DF2BD4" w:rsidP="00DF2BD4">
      <w:pPr>
        <w:spacing w:before="0" w:after="0"/>
        <w:ind w:left="709"/>
        <w:jc w:val="both"/>
        <w:rPr>
          <w:rFonts w:ascii="Times New Roman" w:hAnsi="Times New Roman"/>
          <w:sz w:val="22"/>
        </w:rPr>
      </w:pPr>
      <w:r w:rsidRPr="00DF2BD4">
        <w:rPr>
          <w:rFonts w:ascii="Times New Roman" w:hAnsi="Times New Roman"/>
          <w:sz w:val="22"/>
        </w:rPr>
        <w:t xml:space="preserve"> of the following supplies:</w:t>
      </w:r>
    </w:p>
    <w:p w14:paraId="5A767BFC" w14:textId="77777777" w:rsidR="00DF2BD4" w:rsidRPr="00DF2BD4" w:rsidRDefault="00DF2BD4" w:rsidP="00DF2BD4">
      <w:pPr>
        <w:spacing w:before="0"/>
        <w:ind w:left="709"/>
        <w:jc w:val="both"/>
        <w:rPr>
          <w:rFonts w:ascii="Times New Roman" w:hAnsi="Times New Roman"/>
          <w:sz w:val="22"/>
        </w:rPr>
      </w:pPr>
      <w:r w:rsidRPr="00DF2BD4">
        <w:rPr>
          <w:rFonts w:ascii="Times New Roman" w:hAnsi="Times New Roman"/>
          <w:sz w:val="22"/>
        </w:rPr>
        <w:t>&lt;</w:t>
      </w:r>
      <w:r w:rsidRPr="00DF2BD4">
        <w:rPr>
          <w:rFonts w:ascii="Times New Roman" w:hAnsi="Times New Roman"/>
          <w:sz w:val="22"/>
          <w:highlight w:val="yellow"/>
        </w:rPr>
        <w:t>general description of the supplies, including quantities</w:t>
      </w:r>
      <w:r w:rsidRPr="00DF2BD4">
        <w:rPr>
          <w:rFonts w:ascii="Times New Roman" w:hAnsi="Times New Roman"/>
          <w:sz w:val="22"/>
        </w:rPr>
        <w:t xml:space="preserve">&gt; [ </w:t>
      </w:r>
      <w:r w:rsidRPr="00DF2BD4">
        <w:rPr>
          <w:rFonts w:ascii="Times New Roman" w:hAnsi="Times New Roman"/>
          <w:sz w:val="22"/>
          <w:highlight w:val="lightGray"/>
        </w:rPr>
        <w:t>in &lt;</w:t>
      </w:r>
      <w:r w:rsidRPr="00DF2BD4">
        <w:rPr>
          <w:rFonts w:ascii="Times New Roman" w:hAnsi="Times New Roman"/>
          <w:sz w:val="22"/>
          <w:highlight w:val="yellow"/>
        </w:rPr>
        <w:t>insert number</w:t>
      </w:r>
      <w:r w:rsidRPr="00DF2BD4">
        <w:rPr>
          <w:rFonts w:ascii="Times New Roman" w:hAnsi="Times New Roman"/>
          <w:sz w:val="22"/>
          <w:highlight w:val="lightGray"/>
        </w:rPr>
        <w:t>&gt; lot[s]</w:t>
      </w:r>
      <w:r w:rsidRPr="00DF2BD4">
        <w:rPr>
          <w:rFonts w:ascii="Times New Roman" w:hAnsi="Times New Roman"/>
          <w:sz w:val="22"/>
        </w:rPr>
        <w:t>]</w:t>
      </w:r>
    </w:p>
    <w:p w14:paraId="0E7F47F8" w14:textId="77777777" w:rsidR="00DF2BD4" w:rsidRPr="00DF2BD4" w:rsidRDefault="00DF2BD4" w:rsidP="00DF2BD4">
      <w:pPr>
        <w:tabs>
          <w:tab w:val="left" w:pos="709"/>
          <w:tab w:val="left" w:pos="993"/>
        </w:tabs>
        <w:spacing w:before="0"/>
        <w:ind w:left="709"/>
        <w:jc w:val="both"/>
        <w:rPr>
          <w:rFonts w:ascii="Times New Roman" w:hAnsi="Times New Roman"/>
          <w:b/>
          <w:sz w:val="22"/>
          <w:highlight w:val="lightGray"/>
        </w:rPr>
      </w:pPr>
      <w:r w:rsidRPr="00DF2BD4">
        <w:rPr>
          <w:rFonts w:ascii="Times New Roman" w:hAnsi="Times New Roman"/>
          <w:sz w:val="22"/>
          <w:highlight w:val="lightGray"/>
        </w:rPr>
        <w:t>[lot n</w:t>
      </w:r>
      <w:r w:rsidRPr="00DF2BD4">
        <w:rPr>
          <w:rFonts w:ascii="Times New Roman" w:hAnsi="Times New Roman"/>
          <w:sz w:val="22"/>
          <w:highlight w:val="lightGray"/>
          <w:vertAlign w:val="superscript"/>
        </w:rPr>
        <w:t>o</w:t>
      </w:r>
      <w:r w:rsidRPr="00DF2BD4">
        <w:rPr>
          <w:rFonts w:ascii="Times New Roman" w:hAnsi="Times New Roman"/>
          <w:sz w:val="22"/>
          <w:highlight w:val="lightGray"/>
        </w:rPr>
        <w:t xml:space="preserve"> 1: &lt;</w:t>
      </w:r>
      <w:r w:rsidRPr="00DF2BD4">
        <w:rPr>
          <w:rFonts w:ascii="Times New Roman" w:hAnsi="Times New Roman"/>
          <w:sz w:val="22"/>
          <w:highlight w:val="yellow"/>
        </w:rPr>
        <w:t>general description with an indication of quantities</w:t>
      </w:r>
      <w:r w:rsidRPr="00DF2BD4">
        <w:rPr>
          <w:rFonts w:ascii="Times New Roman" w:hAnsi="Times New Roman"/>
          <w:sz w:val="22"/>
          <w:highlight w:val="lightGray"/>
        </w:rPr>
        <w:t>&gt;]</w:t>
      </w:r>
    </w:p>
    <w:p w14:paraId="43F8AB44" w14:textId="77777777" w:rsidR="00DF2BD4" w:rsidRPr="00DF2BD4" w:rsidRDefault="00DF2BD4" w:rsidP="00DF2BD4">
      <w:pPr>
        <w:tabs>
          <w:tab w:val="left" w:pos="709"/>
          <w:tab w:val="left" w:pos="993"/>
          <w:tab w:val="left" w:pos="1276"/>
        </w:tabs>
        <w:spacing w:before="0"/>
        <w:ind w:left="709"/>
        <w:jc w:val="both"/>
        <w:rPr>
          <w:rFonts w:ascii="Times New Roman" w:hAnsi="Times New Roman"/>
          <w:b/>
          <w:sz w:val="22"/>
          <w:highlight w:val="lightGray"/>
        </w:rPr>
      </w:pPr>
      <w:r w:rsidRPr="00DF2BD4">
        <w:rPr>
          <w:rFonts w:ascii="Times New Roman" w:hAnsi="Times New Roman"/>
          <w:sz w:val="22"/>
          <w:highlight w:val="lightGray"/>
        </w:rPr>
        <w:t>[lot n</w:t>
      </w:r>
      <w:r w:rsidRPr="00DF2BD4">
        <w:rPr>
          <w:rFonts w:ascii="Times New Roman" w:hAnsi="Times New Roman"/>
          <w:sz w:val="22"/>
          <w:highlight w:val="lightGray"/>
          <w:vertAlign w:val="superscript"/>
        </w:rPr>
        <w:t>o</w:t>
      </w:r>
      <w:r w:rsidRPr="00DF2BD4">
        <w:rPr>
          <w:rFonts w:ascii="Times New Roman" w:hAnsi="Times New Roman"/>
          <w:sz w:val="22"/>
          <w:highlight w:val="lightGray"/>
        </w:rPr>
        <w:t xml:space="preserve"> 2: &lt;</w:t>
      </w:r>
      <w:r w:rsidRPr="00DF2BD4">
        <w:rPr>
          <w:rFonts w:ascii="Times New Roman" w:hAnsi="Times New Roman"/>
          <w:sz w:val="22"/>
          <w:highlight w:val="yellow"/>
        </w:rPr>
        <w:t>general description with an indication of quantities</w:t>
      </w:r>
      <w:r w:rsidRPr="00DF2BD4">
        <w:rPr>
          <w:rFonts w:ascii="Times New Roman" w:hAnsi="Times New Roman"/>
          <w:sz w:val="22"/>
          <w:highlight w:val="lightGray"/>
        </w:rPr>
        <w:t>&gt;]</w:t>
      </w:r>
    </w:p>
    <w:p w14:paraId="35CF360E" w14:textId="77777777" w:rsidR="00DF2BD4" w:rsidRPr="00DF2BD4" w:rsidRDefault="00DF2BD4" w:rsidP="00DF2BD4">
      <w:pPr>
        <w:tabs>
          <w:tab w:val="left" w:pos="709"/>
          <w:tab w:val="left" w:pos="993"/>
        </w:tabs>
        <w:spacing w:before="0"/>
        <w:ind w:left="709"/>
        <w:jc w:val="both"/>
        <w:rPr>
          <w:rFonts w:ascii="Times New Roman" w:hAnsi="Times New Roman"/>
          <w:sz w:val="22"/>
        </w:rPr>
      </w:pPr>
      <w:r w:rsidRPr="00DF2BD4">
        <w:rPr>
          <w:rFonts w:ascii="Times New Roman" w:hAnsi="Times New Roman"/>
          <w:sz w:val="22"/>
          <w:highlight w:val="lightGray"/>
        </w:rPr>
        <w:t>[lot n</w:t>
      </w:r>
      <w:r w:rsidRPr="00DF2BD4">
        <w:rPr>
          <w:rFonts w:ascii="Times New Roman" w:hAnsi="Times New Roman"/>
          <w:sz w:val="22"/>
          <w:highlight w:val="lightGray"/>
          <w:vertAlign w:val="superscript"/>
        </w:rPr>
        <w:t>o</w:t>
      </w:r>
      <w:r w:rsidRPr="00DF2BD4">
        <w:rPr>
          <w:rFonts w:ascii="Times New Roman" w:hAnsi="Times New Roman"/>
          <w:sz w:val="22"/>
          <w:highlight w:val="lightGray"/>
        </w:rPr>
        <w:t xml:space="preserve"> &lt;</w:t>
      </w:r>
      <w:r w:rsidRPr="00DF2BD4">
        <w:rPr>
          <w:rFonts w:ascii="Times New Roman" w:hAnsi="Times New Roman"/>
          <w:sz w:val="22"/>
          <w:highlight w:val="yellow"/>
        </w:rPr>
        <w:t>…</w:t>
      </w:r>
      <w:r w:rsidRPr="00DF2BD4">
        <w:rPr>
          <w:rFonts w:ascii="Times New Roman" w:hAnsi="Times New Roman"/>
          <w:sz w:val="22"/>
          <w:highlight w:val="lightGray"/>
        </w:rPr>
        <w:t>&gt;]</w:t>
      </w:r>
    </w:p>
    <w:p w14:paraId="69599591" w14:textId="77777777" w:rsidR="00DF2BD4" w:rsidRPr="00DF2BD4" w:rsidRDefault="00DF2BD4" w:rsidP="00DF2BD4">
      <w:pPr>
        <w:tabs>
          <w:tab w:val="left" w:pos="709"/>
          <w:tab w:val="left" w:pos="993"/>
        </w:tabs>
        <w:ind w:left="709"/>
        <w:jc w:val="both"/>
        <w:rPr>
          <w:rFonts w:ascii="Times New Roman" w:hAnsi="Times New Roman"/>
          <w:sz w:val="22"/>
        </w:rPr>
      </w:pPr>
      <w:r w:rsidRPr="00DF2BD4">
        <w:rPr>
          <w:rFonts w:ascii="Times New Roman" w:hAnsi="Times New Roman"/>
          <w:sz w:val="22"/>
        </w:rPr>
        <w:t>The place of acceptance of the supplies shall be &lt;Nairobi, Kenya&gt;, the time limits for delivery shall be &lt;</w:t>
      </w:r>
      <w:r w:rsidRPr="00DF2BD4">
        <w:rPr>
          <w:rFonts w:ascii="Times New Roman" w:hAnsi="Times New Roman"/>
          <w:sz w:val="22"/>
          <w:highlight w:val="yellow"/>
        </w:rPr>
        <w:t>insert date and time</w:t>
      </w:r>
      <w:r w:rsidRPr="00DF2BD4">
        <w:rPr>
          <w:rFonts w:ascii="Times New Roman" w:hAnsi="Times New Roman"/>
          <w:sz w:val="22"/>
        </w:rPr>
        <w:t xml:space="preserve">&gt; and the Incoterm applicable shall be </w:t>
      </w:r>
      <w:r w:rsidRPr="00DF2BD4">
        <w:rPr>
          <w:rFonts w:ascii="Times New Roman" w:hAnsi="Times New Roman"/>
          <w:sz w:val="22"/>
          <w:highlight w:val="lightGray"/>
        </w:rPr>
        <w:t>[DDP] [DAP</w:t>
      </w:r>
      <w:r w:rsidRPr="00DF2BD4">
        <w:rPr>
          <w:rFonts w:ascii="Times New Roman" w:hAnsi="Times New Roman"/>
          <w:sz w:val="22"/>
          <w:highlight w:val="yellow"/>
        </w:rPr>
        <w:t>]</w:t>
      </w:r>
      <w:r w:rsidRPr="00DF2BD4">
        <w:rPr>
          <w:rFonts w:ascii="Times New Roman" w:hAnsi="Times New Roman"/>
          <w:sz w:val="22"/>
          <w:vertAlign w:val="superscript"/>
        </w:rPr>
        <w:footnoteReference w:id="7"/>
      </w:r>
      <w:r w:rsidRPr="00DF2BD4">
        <w:rPr>
          <w:rFonts w:ascii="Times New Roman" w:hAnsi="Times New Roman"/>
          <w:sz w:val="22"/>
        </w:rPr>
        <w:t>. The implementation period of tasks shall run from &lt;</w:t>
      </w:r>
      <w:r w:rsidRPr="00DF2BD4">
        <w:rPr>
          <w:rFonts w:ascii="Times New Roman" w:hAnsi="Times New Roman"/>
          <w:sz w:val="22"/>
          <w:szCs w:val="22"/>
          <w:highlight w:val="yellow"/>
        </w:rPr>
        <w:t>Specify the date on which implementation of the tasks is to commence</w:t>
      </w:r>
      <w:r w:rsidRPr="00DF2BD4">
        <w:rPr>
          <w:rFonts w:ascii="Times New Roman" w:hAnsi="Times New Roman"/>
          <w:sz w:val="22"/>
          <w:szCs w:val="22"/>
        </w:rPr>
        <w:t>&gt;</w:t>
      </w:r>
      <w:r w:rsidRPr="00DF2BD4">
        <w:rPr>
          <w:rFonts w:ascii="Times New Roman" w:hAnsi="Times New Roman"/>
          <w:sz w:val="22"/>
        </w:rPr>
        <w:t xml:space="preserve"> to &lt;</w:t>
      </w:r>
      <w:r w:rsidRPr="00DF2BD4">
        <w:rPr>
          <w:rFonts w:ascii="Times New Roman" w:hAnsi="Times New Roman"/>
          <w:sz w:val="22"/>
          <w:highlight w:val="yellow"/>
        </w:rPr>
        <w:t>date for provisional acceptance</w:t>
      </w:r>
      <w:r w:rsidRPr="00DF2BD4">
        <w:rPr>
          <w:rFonts w:ascii="Times New Roman" w:hAnsi="Times New Roman"/>
          <w:sz w:val="22"/>
        </w:rPr>
        <w:t>&gt;.</w:t>
      </w:r>
    </w:p>
    <w:p w14:paraId="2CCBDDC1" w14:textId="77777777" w:rsidR="00DF2BD4" w:rsidRPr="00DF2BD4" w:rsidRDefault="00DF2BD4" w:rsidP="00DF2BD4">
      <w:pPr>
        <w:ind w:left="709" w:hanging="709"/>
        <w:jc w:val="both"/>
        <w:rPr>
          <w:rFonts w:ascii="Times New Roman" w:hAnsi="Times New Roman"/>
          <w:sz w:val="22"/>
        </w:rPr>
      </w:pPr>
      <w:r w:rsidRPr="00DF2BD4">
        <w:rPr>
          <w:rFonts w:ascii="Times New Roman" w:hAnsi="Times New Roman"/>
          <w:sz w:val="22"/>
        </w:rPr>
        <w:t>1.2</w:t>
      </w:r>
      <w:r w:rsidRPr="00DF2BD4">
        <w:rPr>
          <w:rFonts w:ascii="Times New Roman" w:hAnsi="Times New Roman"/>
          <w:sz w:val="22"/>
        </w:rPr>
        <w:tab/>
        <w:t>The contractor shall comply strictly with the terms of the special conditions and the technical annex.</w:t>
      </w:r>
    </w:p>
    <w:p w14:paraId="2406F52E" w14:textId="77777777" w:rsidR="00DF2BD4" w:rsidRPr="00DF2BD4" w:rsidRDefault="00DF2BD4" w:rsidP="00DF2BD4">
      <w:pPr>
        <w:ind w:left="709" w:hanging="709"/>
        <w:jc w:val="both"/>
        <w:rPr>
          <w:rFonts w:ascii="Times New Roman" w:hAnsi="Times New Roman"/>
          <w:sz w:val="22"/>
        </w:rPr>
      </w:pPr>
      <w:r w:rsidRPr="00DF2BD4">
        <w:rPr>
          <w:rFonts w:ascii="Times New Roman" w:hAnsi="Times New Roman"/>
          <w:sz w:val="22"/>
        </w:rPr>
        <w:t xml:space="preserve">1.3 </w:t>
      </w:r>
      <w:r w:rsidRPr="00DF2BD4">
        <w:rPr>
          <w:rFonts w:ascii="Times New Roman" w:hAnsi="Times New Roman"/>
          <w:sz w:val="22"/>
        </w:rPr>
        <w:tab/>
        <w:t>[</w:t>
      </w:r>
      <w:r w:rsidRPr="00DF2BD4">
        <w:rPr>
          <w:rFonts w:ascii="Times New Roman" w:hAnsi="Times New Roman"/>
          <w:sz w:val="22"/>
          <w:highlight w:val="lightGray"/>
        </w:rPr>
        <w:t>The supplies which form the [subject of the contract] [lots No &lt;</w:t>
      </w:r>
      <w:r w:rsidRPr="00DF2BD4">
        <w:rPr>
          <w:rFonts w:ascii="Times New Roman" w:hAnsi="Times New Roman"/>
          <w:sz w:val="22"/>
          <w:highlight w:val="yellow"/>
        </w:rPr>
        <w:t>insert number</w:t>
      </w:r>
      <w:r w:rsidRPr="00DF2BD4">
        <w:rPr>
          <w:rFonts w:ascii="Times New Roman" w:hAnsi="Times New Roman"/>
          <w:sz w:val="22"/>
          <w:highlight w:val="lightGray"/>
        </w:rPr>
        <w:t>&gt;] must be accompanied by the spare parts described by the contractor in its tender] [and by the accessories and other items necessary for using the goods over a period of &lt;</w:t>
      </w:r>
      <w:r w:rsidRPr="00DF2BD4">
        <w:rPr>
          <w:rFonts w:ascii="Times New Roman" w:hAnsi="Times New Roman"/>
          <w:sz w:val="22"/>
          <w:highlight w:val="yellow"/>
        </w:rPr>
        <w:t>period</w:t>
      </w:r>
      <w:r w:rsidRPr="00DF2BD4">
        <w:rPr>
          <w:rFonts w:ascii="Times New Roman" w:hAnsi="Times New Roman"/>
          <w:sz w:val="22"/>
          <w:highlight w:val="lightGray"/>
        </w:rPr>
        <w:t>&gt;, as specified in the instructions to tenderers</w:t>
      </w:r>
      <w:r w:rsidRPr="00DF2BD4">
        <w:rPr>
          <w:rFonts w:ascii="Times New Roman" w:hAnsi="Times New Roman"/>
          <w:sz w:val="22"/>
        </w:rPr>
        <w:t>].</w:t>
      </w:r>
    </w:p>
    <w:p w14:paraId="39F8A4CD" w14:textId="77777777" w:rsidR="00DF2BD4" w:rsidRPr="00DF2BD4" w:rsidRDefault="00DF2BD4" w:rsidP="00DF2BD4">
      <w:pPr>
        <w:spacing w:after="0"/>
        <w:ind w:left="1276" w:hanging="1276"/>
        <w:outlineLvl w:val="0"/>
        <w:rPr>
          <w:rFonts w:ascii="Times New Roman" w:hAnsi="Times New Roman"/>
          <w:b/>
          <w:sz w:val="24"/>
          <w:szCs w:val="24"/>
        </w:rPr>
      </w:pPr>
      <w:r w:rsidRPr="00DF2BD4">
        <w:rPr>
          <w:rFonts w:ascii="Times New Roman" w:hAnsi="Times New Roman"/>
          <w:b/>
          <w:sz w:val="24"/>
          <w:szCs w:val="24"/>
        </w:rPr>
        <w:t>Article 2</w:t>
      </w:r>
      <w:r w:rsidRPr="00DF2BD4">
        <w:rPr>
          <w:rFonts w:ascii="Times New Roman" w:hAnsi="Times New Roman"/>
          <w:b/>
          <w:sz w:val="24"/>
          <w:szCs w:val="24"/>
        </w:rPr>
        <w:tab/>
        <w:t>Origin</w:t>
      </w:r>
    </w:p>
    <w:p w14:paraId="12D72411" w14:textId="77777777" w:rsidR="00DF2BD4" w:rsidRPr="00DF2BD4" w:rsidRDefault="00DF2BD4" w:rsidP="00DF2BD4">
      <w:pPr>
        <w:jc w:val="both"/>
        <w:rPr>
          <w:rFonts w:ascii="Times New Roman" w:hAnsi="Times New Roman"/>
          <w:sz w:val="22"/>
        </w:rPr>
      </w:pPr>
      <w:r w:rsidRPr="00DF2BD4">
        <w:rPr>
          <w:rFonts w:ascii="Times New Roman" w:hAnsi="Times New Roman"/>
          <w:sz w:val="22"/>
        </w:rPr>
        <w:t xml:space="preserve">The rules of origin of the goods are defined in Article 10 of the special conditions.  </w:t>
      </w:r>
    </w:p>
    <w:p w14:paraId="628F609D" w14:textId="77777777" w:rsidR="00DF2BD4" w:rsidRPr="00DF2BD4" w:rsidRDefault="00DF2BD4" w:rsidP="00DF2BD4">
      <w:pPr>
        <w:jc w:val="both"/>
        <w:rPr>
          <w:rFonts w:ascii="Times New Roman" w:hAnsi="Times New Roman"/>
        </w:rPr>
      </w:pPr>
      <w:r w:rsidRPr="00DF2BD4">
        <w:rPr>
          <w:rFonts w:ascii="Times New Roman" w:hAnsi="Times New Roman"/>
          <w:sz w:val="22"/>
        </w:rPr>
        <w:t>A certificate of origin for the goods must be provided by the contractor at the latest when it requests provisional acceptance of the goods. Failure to comply with this condition may result in the termination of the contract</w:t>
      </w:r>
      <w:r w:rsidRPr="00DF2BD4">
        <w:rPr>
          <w:lang w:val="sv-SE"/>
        </w:rPr>
        <w:t xml:space="preserve"> </w:t>
      </w:r>
      <w:r w:rsidRPr="00DF2BD4">
        <w:rPr>
          <w:rFonts w:ascii="Times New Roman" w:hAnsi="Times New Roman"/>
          <w:sz w:val="22"/>
        </w:rPr>
        <w:t>and/or suspension of payment.</w:t>
      </w:r>
    </w:p>
    <w:p w14:paraId="317A48F8" w14:textId="77777777" w:rsidR="00DF2BD4" w:rsidRPr="00DF2BD4" w:rsidRDefault="00DF2BD4" w:rsidP="00DF2BD4">
      <w:pPr>
        <w:spacing w:after="0"/>
        <w:ind w:left="1276" w:hanging="1276"/>
        <w:outlineLvl w:val="0"/>
        <w:rPr>
          <w:rFonts w:ascii="Times New Roman" w:hAnsi="Times New Roman"/>
          <w:b/>
          <w:sz w:val="24"/>
          <w:szCs w:val="24"/>
        </w:rPr>
      </w:pPr>
      <w:r w:rsidRPr="00DF2BD4">
        <w:rPr>
          <w:rFonts w:ascii="Times New Roman" w:hAnsi="Times New Roman"/>
          <w:b/>
          <w:sz w:val="24"/>
          <w:szCs w:val="24"/>
        </w:rPr>
        <w:t>Article 3</w:t>
      </w:r>
      <w:r w:rsidRPr="00DF2BD4">
        <w:rPr>
          <w:rFonts w:ascii="Times New Roman" w:hAnsi="Times New Roman"/>
          <w:b/>
          <w:sz w:val="24"/>
          <w:szCs w:val="24"/>
        </w:rPr>
        <w:tab/>
        <w:t>Price</w:t>
      </w:r>
    </w:p>
    <w:p w14:paraId="3B4E1515" w14:textId="45E058AE" w:rsidR="00DF2BD4" w:rsidRPr="00DF2BD4" w:rsidRDefault="00DF2BD4" w:rsidP="00DF2BD4">
      <w:pPr>
        <w:ind w:left="709" w:hanging="709"/>
        <w:jc w:val="both"/>
        <w:rPr>
          <w:rFonts w:ascii="Times New Roman" w:hAnsi="Times New Roman"/>
          <w:sz w:val="22"/>
        </w:rPr>
      </w:pPr>
      <w:r w:rsidRPr="00DF2BD4">
        <w:rPr>
          <w:rFonts w:ascii="Times New Roman" w:hAnsi="Times New Roman"/>
          <w:sz w:val="22"/>
        </w:rPr>
        <w:t>3.1</w:t>
      </w:r>
      <w:r w:rsidRPr="00DF2BD4">
        <w:rPr>
          <w:rFonts w:ascii="Times New Roman" w:hAnsi="Times New Roman"/>
          <w:sz w:val="22"/>
        </w:rPr>
        <w:tab/>
        <w:t>The price of the supplies shall be that shown on the financial offer (specimen in Annex IV). The total maximum contract price shall be [</w:t>
      </w:r>
      <w:r w:rsidRPr="00DF2BD4">
        <w:rPr>
          <w:rFonts w:ascii="Times New Roman" w:hAnsi="Times New Roman"/>
          <w:sz w:val="22"/>
          <w:highlight w:val="lightGray"/>
        </w:rPr>
        <w:t xml:space="preserve">EUR] </w:t>
      </w:r>
    </w:p>
    <w:p w14:paraId="3D8B88F1" w14:textId="77777777" w:rsidR="00DF2BD4" w:rsidRPr="00DF2BD4" w:rsidRDefault="00DF2BD4" w:rsidP="00DF2BD4">
      <w:pPr>
        <w:ind w:left="709" w:hanging="709"/>
        <w:jc w:val="both"/>
        <w:rPr>
          <w:rFonts w:ascii="Times New Roman" w:hAnsi="Times New Roman"/>
          <w:sz w:val="22"/>
        </w:rPr>
      </w:pPr>
      <w:r w:rsidRPr="00DF2BD4">
        <w:rPr>
          <w:rFonts w:ascii="Times New Roman" w:hAnsi="Times New Roman"/>
          <w:sz w:val="22"/>
        </w:rPr>
        <w:t xml:space="preserve">3.2 </w:t>
      </w:r>
      <w:r w:rsidRPr="00DF2BD4">
        <w:rPr>
          <w:rFonts w:ascii="Times New Roman" w:hAnsi="Times New Roman"/>
          <w:sz w:val="22"/>
        </w:rPr>
        <w:tab/>
        <w:t>Payments shall be made in accordance with the general and/or special conditions (Articles 26 to 28).</w:t>
      </w:r>
    </w:p>
    <w:p w14:paraId="2D1155E0" w14:textId="77777777" w:rsidR="00DF2BD4" w:rsidRPr="00DF2BD4" w:rsidRDefault="00DF2BD4" w:rsidP="00DF2BD4">
      <w:pPr>
        <w:spacing w:after="0"/>
        <w:ind w:left="1276" w:hanging="1276"/>
        <w:outlineLvl w:val="0"/>
        <w:rPr>
          <w:rFonts w:ascii="Times New Roman" w:hAnsi="Times New Roman"/>
          <w:b/>
          <w:sz w:val="24"/>
          <w:szCs w:val="24"/>
        </w:rPr>
      </w:pPr>
      <w:r w:rsidRPr="00DF2BD4">
        <w:rPr>
          <w:rFonts w:ascii="Times New Roman" w:hAnsi="Times New Roman"/>
          <w:b/>
          <w:sz w:val="24"/>
          <w:szCs w:val="24"/>
        </w:rPr>
        <w:t>Article 4</w:t>
      </w:r>
      <w:r w:rsidRPr="00DF2BD4">
        <w:rPr>
          <w:rFonts w:ascii="Times New Roman" w:hAnsi="Times New Roman"/>
          <w:b/>
          <w:sz w:val="24"/>
          <w:szCs w:val="24"/>
        </w:rPr>
        <w:tab/>
        <w:t>Order of precedence of contract documents</w:t>
      </w:r>
    </w:p>
    <w:p w14:paraId="0D18416E" w14:textId="77777777" w:rsidR="00DF2BD4" w:rsidRPr="00DF2BD4" w:rsidRDefault="00DF2BD4" w:rsidP="00DF2BD4">
      <w:pPr>
        <w:jc w:val="both"/>
        <w:rPr>
          <w:rFonts w:ascii="Times New Roman" w:hAnsi="Times New Roman"/>
          <w:sz w:val="22"/>
        </w:rPr>
      </w:pPr>
      <w:r w:rsidRPr="00DF2BD4">
        <w:rPr>
          <w:rFonts w:ascii="Times New Roman" w:hAnsi="Times New Roman"/>
          <w:sz w:val="22"/>
        </w:rPr>
        <w:t>The contract is made up of the following documents, in order of precedence:</w:t>
      </w:r>
    </w:p>
    <w:p w14:paraId="7692BE46" w14:textId="77777777" w:rsidR="00DF2BD4" w:rsidRPr="00DF2BD4" w:rsidRDefault="00DF2BD4" w:rsidP="00DF2BD4">
      <w:pPr>
        <w:numPr>
          <w:ilvl w:val="0"/>
          <w:numId w:val="1"/>
        </w:numPr>
        <w:tabs>
          <w:tab w:val="clear" w:pos="360"/>
        </w:tabs>
        <w:spacing w:after="0"/>
        <w:ind w:left="709" w:hanging="425"/>
        <w:jc w:val="both"/>
        <w:rPr>
          <w:rFonts w:ascii="Times New Roman" w:hAnsi="Times New Roman"/>
          <w:sz w:val="22"/>
        </w:rPr>
      </w:pPr>
      <w:r w:rsidRPr="00DF2BD4">
        <w:rPr>
          <w:rFonts w:ascii="Times New Roman" w:hAnsi="Times New Roman"/>
          <w:sz w:val="22"/>
        </w:rPr>
        <w:t>the contract agreement;</w:t>
      </w:r>
    </w:p>
    <w:p w14:paraId="769A6ECD" w14:textId="77777777" w:rsidR="00DF2BD4" w:rsidRPr="00DF2BD4" w:rsidRDefault="00DF2BD4" w:rsidP="00DF2BD4">
      <w:pPr>
        <w:numPr>
          <w:ilvl w:val="0"/>
          <w:numId w:val="1"/>
        </w:numPr>
        <w:tabs>
          <w:tab w:val="clear" w:pos="360"/>
        </w:tabs>
        <w:spacing w:after="0"/>
        <w:ind w:left="709" w:hanging="425"/>
        <w:jc w:val="both"/>
        <w:rPr>
          <w:rFonts w:ascii="Times New Roman" w:hAnsi="Times New Roman"/>
          <w:sz w:val="22"/>
        </w:rPr>
      </w:pPr>
      <w:r w:rsidRPr="00DF2BD4">
        <w:rPr>
          <w:rFonts w:ascii="Times New Roman" w:hAnsi="Times New Roman"/>
          <w:sz w:val="22"/>
        </w:rPr>
        <w:t>the special conditions</w:t>
      </w:r>
    </w:p>
    <w:p w14:paraId="1D99938E" w14:textId="77777777" w:rsidR="00DF2BD4" w:rsidRPr="00DF2BD4" w:rsidRDefault="00DF2BD4" w:rsidP="00DF2BD4">
      <w:pPr>
        <w:numPr>
          <w:ilvl w:val="0"/>
          <w:numId w:val="1"/>
        </w:numPr>
        <w:tabs>
          <w:tab w:val="clear" w:pos="360"/>
        </w:tabs>
        <w:spacing w:after="0"/>
        <w:ind w:left="709" w:hanging="425"/>
        <w:jc w:val="both"/>
        <w:rPr>
          <w:rFonts w:ascii="Times New Roman" w:hAnsi="Times New Roman"/>
          <w:sz w:val="22"/>
        </w:rPr>
      </w:pPr>
      <w:r w:rsidRPr="00DF2BD4">
        <w:rPr>
          <w:rFonts w:ascii="Times New Roman" w:hAnsi="Times New Roman"/>
          <w:sz w:val="22"/>
        </w:rPr>
        <w:t>the general conditions (Annex I);</w:t>
      </w:r>
    </w:p>
    <w:p w14:paraId="27BE636A" w14:textId="77777777" w:rsidR="00DF2BD4" w:rsidRPr="00DF2BD4" w:rsidRDefault="00DF2BD4" w:rsidP="00DF2BD4">
      <w:pPr>
        <w:numPr>
          <w:ilvl w:val="0"/>
          <w:numId w:val="1"/>
        </w:numPr>
        <w:tabs>
          <w:tab w:val="clear" w:pos="360"/>
        </w:tabs>
        <w:spacing w:after="0"/>
        <w:ind w:left="709" w:hanging="425"/>
        <w:jc w:val="both"/>
        <w:rPr>
          <w:rFonts w:ascii="Times New Roman" w:hAnsi="Times New Roman"/>
          <w:sz w:val="22"/>
        </w:rPr>
      </w:pPr>
      <w:r w:rsidRPr="00DF2BD4">
        <w:rPr>
          <w:rFonts w:ascii="Times New Roman" w:hAnsi="Times New Roman"/>
          <w:sz w:val="22"/>
        </w:rPr>
        <w:t>the technical specifications (Annex II [including clarifications before the deadline for submission of tenders and minutes from the information meeting/site visit];</w:t>
      </w:r>
    </w:p>
    <w:p w14:paraId="4DF88F28" w14:textId="77777777" w:rsidR="00DF2BD4" w:rsidRPr="00DF2BD4" w:rsidRDefault="00DF2BD4" w:rsidP="00DF2BD4">
      <w:pPr>
        <w:numPr>
          <w:ilvl w:val="0"/>
          <w:numId w:val="1"/>
        </w:numPr>
        <w:tabs>
          <w:tab w:val="clear" w:pos="360"/>
        </w:tabs>
        <w:spacing w:after="0"/>
        <w:ind w:left="709" w:hanging="425"/>
        <w:jc w:val="both"/>
        <w:rPr>
          <w:rFonts w:ascii="Times New Roman" w:hAnsi="Times New Roman"/>
          <w:sz w:val="22"/>
        </w:rPr>
      </w:pPr>
      <w:r w:rsidRPr="00DF2BD4">
        <w:rPr>
          <w:rFonts w:ascii="Times New Roman" w:hAnsi="Times New Roman"/>
          <w:sz w:val="22"/>
        </w:rPr>
        <w:lastRenderedPageBreak/>
        <w:t>the technical offer (Annex III [</w:t>
      </w:r>
      <w:r w:rsidRPr="00DF2BD4">
        <w:rPr>
          <w:rFonts w:ascii="Times New Roman" w:hAnsi="Times New Roman"/>
          <w:sz w:val="22"/>
          <w:highlight w:val="lightGray"/>
        </w:rPr>
        <w:t>including clarifications from the tenderer provided during tender evaluation]);</w:t>
      </w:r>
    </w:p>
    <w:p w14:paraId="5398CD78" w14:textId="77777777" w:rsidR="00DF2BD4" w:rsidRPr="00DF2BD4" w:rsidRDefault="00DF2BD4" w:rsidP="00DF2BD4">
      <w:pPr>
        <w:numPr>
          <w:ilvl w:val="0"/>
          <w:numId w:val="1"/>
        </w:numPr>
        <w:tabs>
          <w:tab w:val="clear" w:pos="360"/>
        </w:tabs>
        <w:spacing w:after="0"/>
        <w:ind w:left="709" w:hanging="425"/>
        <w:jc w:val="both"/>
        <w:rPr>
          <w:rFonts w:ascii="Times New Roman" w:hAnsi="Times New Roman"/>
          <w:sz w:val="22"/>
        </w:rPr>
      </w:pPr>
      <w:r w:rsidRPr="00DF2BD4">
        <w:rPr>
          <w:rFonts w:ascii="Times New Roman" w:hAnsi="Times New Roman"/>
          <w:sz w:val="22"/>
        </w:rPr>
        <w:t>the budget breakdown (Annex IV);</w:t>
      </w:r>
    </w:p>
    <w:p w14:paraId="280F4990" w14:textId="77777777" w:rsidR="00DF2BD4" w:rsidRPr="00DF2BD4" w:rsidRDefault="00DF2BD4" w:rsidP="00DF2BD4">
      <w:pPr>
        <w:numPr>
          <w:ilvl w:val="0"/>
          <w:numId w:val="1"/>
        </w:numPr>
        <w:tabs>
          <w:tab w:val="clear" w:pos="360"/>
        </w:tabs>
        <w:ind w:left="709" w:hanging="425"/>
        <w:jc w:val="both"/>
        <w:rPr>
          <w:rFonts w:ascii="Times New Roman" w:hAnsi="Times New Roman"/>
          <w:sz w:val="22"/>
        </w:rPr>
      </w:pPr>
      <w:r w:rsidRPr="00DF2BD4">
        <w:rPr>
          <w:rFonts w:ascii="Times New Roman" w:hAnsi="Times New Roman"/>
          <w:sz w:val="22"/>
        </w:rPr>
        <w:t>[</w:t>
      </w:r>
      <w:r w:rsidRPr="00DF2BD4">
        <w:rPr>
          <w:rFonts w:ascii="Times New Roman" w:hAnsi="Times New Roman"/>
          <w:sz w:val="22"/>
          <w:highlight w:val="lightGray"/>
        </w:rPr>
        <w:t>specified forms and other relevant documents (Annex V)</w:t>
      </w:r>
      <w:r w:rsidRPr="00DF2BD4">
        <w:rPr>
          <w:rFonts w:ascii="Times New Roman" w:hAnsi="Times New Roman"/>
          <w:sz w:val="22"/>
        </w:rPr>
        <w:t>];</w:t>
      </w:r>
    </w:p>
    <w:p w14:paraId="6D85F266" w14:textId="77777777" w:rsidR="00DF2BD4" w:rsidRPr="00DF2BD4" w:rsidRDefault="00DF2BD4" w:rsidP="00DF2BD4">
      <w:pPr>
        <w:jc w:val="both"/>
        <w:outlineLvl w:val="0"/>
        <w:rPr>
          <w:rFonts w:ascii="Times New Roman" w:hAnsi="Times New Roman"/>
          <w:sz w:val="22"/>
        </w:rPr>
      </w:pPr>
      <w:r w:rsidRPr="00DF2BD4">
        <w:rPr>
          <w:rFonts w:ascii="Times New Roman" w:hAnsi="Times New Roman"/>
          <w:sz w:val="22"/>
        </w:rPr>
        <w:t xml:space="preserve">The various documents making up the contract shall be deemed to be mutually explanatory; in cases of ambiguity or divergence, they shall prevail in the order in which they appear above. </w:t>
      </w:r>
    </w:p>
    <w:p w14:paraId="46B13222" w14:textId="77777777" w:rsidR="00DF2BD4" w:rsidRPr="00DF2BD4" w:rsidRDefault="00DF2BD4" w:rsidP="00DF2BD4">
      <w:pPr>
        <w:spacing w:after="0"/>
        <w:ind w:left="1276" w:hanging="1276"/>
        <w:outlineLvl w:val="0"/>
        <w:rPr>
          <w:rFonts w:ascii="Times New Roman" w:hAnsi="Times New Roman"/>
          <w:b/>
          <w:sz w:val="24"/>
          <w:szCs w:val="24"/>
        </w:rPr>
      </w:pPr>
      <w:r w:rsidRPr="00DF2BD4">
        <w:rPr>
          <w:rFonts w:ascii="Times New Roman" w:hAnsi="Times New Roman"/>
          <w:b/>
          <w:sz w:val="24"/>
          <w:szCs w:val="24"/>
        </w:rPr>
        <w:t>Article 5</w:t>
      </w:r>
      <w:r w:rsidRPr="00DF2BD4">
        <w:rPr>
          <w:rFonts w:ascii="Times New Roman" w:hAnsi="Times New Roman"/>
          <w:b/>
          <w:sz w:val="24"/>
          <w:szCs w:val="24"/>
        </w:rPr>
        <w:tab/>
        <w:t>Other specific conditions applying to the contract</w:t>
      </w:r>
    </w:p>
    <w:p w14:paraId="16DD1E97" w14:textId="77777777" w:rsidR="00DF2BD4" w:rsidRPr="00DF2BD4" w:rsidRDefault="00DF2BD4" w:rsidP="00DF2BD4">
      <w:pPr>
        <w:jc w:val="both"/>
        <w:rPr>
          <w:rFonts w:ascii="Times New Roman" w:hAnsi="Times New Roman"/>
          <w:sz w:val="22"/>
          <w:szCs w:val="22"/>
          <w:lang w:val="sv-SE"/>
        </w:rPr>
      </w:pPr>
    </w:p>
    <w:p w14:paraId="3BEB5156" w14:textId="77777777" w:rsidR="00DF2BD4" w:rsidRPr="00DF2BD4" w:rsidRDefault="00DF2BD4" w:rsidP="00DF2BD4">
      <w:pPr>
        <w:jc w:val="both"/>
        <w:rPr>
          <w:rFonts w:ascii="Times New Roman" w:hAnsi="Times New Roman"/>
          <w:sz w:val="22"/>
          <w:szCs w:val="22"/>
          <w:highlight w:val="lightGray"/>
          <w:lang w:val="sv-SE"/>
        </w:rPr>
      </w:pPr>
      <w:r w:rsidRPr="00DF2BD4">
        <w:rPr>
          <w:rFonts w:ascii="Times New Roman" w:hAnsi="Times New Roman"/>
          <w:sz w:val="22"/>
          <w:szCs w:val="22"/>
          <w:lang w:val="sv-SE"/>
        </w:rPr>
        <w:t>[For the purpose of</w:t>
      </w:r>
      <w:r w:rsidRPr="00DF2BD4">
        <w:rPr>
          <w:rFonts w:ascii="Times New Roman" w:hAnsi="Times New Roman"/>
          <w:color w:val="0000FF"/>
          <w:sz w:val="22"/>
          <w:szCs w:val="22"/>
          <w:u w:val="single"/>
          <w:lang w:val="sv-SE"/>
        </w:rPr>
        <w:t xml:space="preserve"> </w:t>
      </w:r>
      <w:r w:rsidRPr="00DF2BD4">
        <w:rPr>
          <w:rFonts w:ascii="Times New Roman" w:hAnsi="Times New Roman"/>
          <w:sz w:val="22"/>
          <w:szCs w:val="22"/>
          <w:lang w:val="sv-SE" w:eastAsia="en-GB"/>
        </w:rPr>
        <w:t xml:space="preserve">Article 44 of the </w:t>
      </w:r>
      <w:r w:rsidRPr="00DF2BD4">
        <w:rPr>
          <w:rFonts w:ascii="Times New Roman" w:hAnsi="Times New Roman"/>
          <w:sz w:val="22"/>
          <w:szCs w:val="22"/>
          <w:highlight w:val="lightGray"/>
          <w:lang w:val="sv-SE"/>
        </w:rPr>
        <w:t>general conditions, for the part of the data transferred by the contracting authority to the European Commission:</w:t>
      </w:r>
    </w:p>
    <w:p w14:paraId="4D9C18D9" w14:textId="77777777" w:rsidR="00DF2BD4" w:rsidRPr="00DF2BD4" w:rsidRDefault="00DF2BD4" w:rsidP="00DF2BD4">
      <w:pPr>
        <w:jc w:val="both"/>
        <w:rPr>
          <w:rFonts w:ascii="Times New Roman" w:hAnsi="Times New Roman"/>
          <w:sz w:val="22"/>
          <w:szCs w:val="22"/>
          <w:lang w:val="sv-SE"/>
        </w:rPr>
      </w:pPr>
      <w:r w:rsidRPr="00DF2BD4">
        <w:rPr>
          <w:rFonts w:ascii="Times New Roman" w:hAnsi="Times New Roman"/>
          <w:sz w:val="22"/>
          <w:szCs w:val="22"/>
          <w:highlight w:val="lightGray"/>
          <w:lang w:val="sv-SE"/>
        </w:rPr>
        <w:t>(a) the controller for the processing of personal data carried out within the Commission is</w:t>
      </w:r>
    </w:p>
    <w:p w14:paraId="7872170B" w14:textId="77777777" w:rsidR="00DF2BD4" w:rsidRPr="00DF2BD4" w:rsidRDefault="00DF2BD4" w:rsidP="00DF2BD4">
      <w:pPr>
        <w:jc w:val="both"/>
        <w:rPr>
          <w:rFonts w:ascii="Times New Roman" w:hAnsi="Times New Roman"/>
          <w:sz w:val="22"/>
          <w:szCs w:val="22"/>
          <w:lang w:val="sv-SE"/>
        </w:rPr>
      </w:pPr>
      <w:r w:rsidRPr="00DF2BD4">
        <w:rPr>
          <w:rFonts w:ascii="Times New Roman" w:hAnsi="Times New Roman"/>
          <w:sz w:val="22"/>
          <w:szCs w:val="22"/>
          <w:lang w:val="sv-SE"/>
        </w:rPr>
        <w:t>[</w:t>
      </w:r>
      <w:r w:rsidRPr="00DF2BD4">
        <w:rPr>
          <w:rFonts w:ascii="Times New Roman" w:hAnsi="Times New Roman"/>
          <w:sz w:val="22"/>
          <w:szCs w:val="22"/>
          <w:highlight w:val="yellow"/>
          <w:lang w:val="sv-SE"/>
        </w:rPr>
        <w:t>For DG DEVCO</w:t>
      </w:r>
      <w:r w:rsidRPr="00DF2BD4">
        <w:rPr>
          <w:rFonts w:ascii="Times New Roman" w:hAnsi="Times New Roman"/>
          <w:sz w:val="22"/>
          <w:szCs w:val="22"/>
          <w:lang w:val="sv-SE"/>
        </w:rPr>
        <w:t xml:space="preserve"> </w:t>
      </w:r>
      <w:r w:rsidRPr="00DF2BD4">
        <w:rPr>
          <w:rFonts w:ascii="Times New Roman" w:hAnsi="Times New Roman"/>
          <w:sz w:val="22"/>
          <w:szCs w:val="22"/>
          <w:highlight w:val="lightGray"/>
          <w:lang w:val="sv-SE"/>
        </w:rPr>
        <w:t>the head of legal affairs unit of DG International Cooperation and Development</w:t>
      </w:r>
      <w:r w:rsidRPr="00DF2BD4">
        <w:rPr>
          <w:rFonts w:ascii="Times New Roman" w:hAnsi="Times New Roman"/>
          <w:sz w:val="22"/>
          <w:szCs w:val="22"/>
          <w:lang w:val="sv-SE"/>
        </w:rPr>
        <w:t>.]</w:t>
      </w:r>
    </w:p>
    <w:p w14:paraId="4BEAF582" w14:textId="77777777" w:rsidR="00DF2BD4" w:rsidRPr="00DF2BD4" w:rsidRDefault="00DF2BD4" w:rsidP="00DF2BD4">
      <w:pPr>
        <w:spacing w:before="100" w:beforeAutospacing="1" w:after="100" w:afterAutospacing="1"/>
        <w:jc w:val="both"/>
        <w:rPr>
          <w:rFonts w:ascii="Times New Roman" w:hAnsi="Times New Roman"/>
          <w:color w:val="0563C1"/>
          <w:sz w:val="22"/>
          <w:szCs w:val="22"/>
          <w:u w:val="single"/>
          <w:lang w:val="sv-SE"/>
        </w:rPr>
      </w:pPr>
      <w:r w:rsidRPr="00DF2BD4">
        <w:rPr>
          <w:rFonts w:ascii="Times New Roman" w:hAnsi="Times New Roman"/>
          <w:sz w:val="22"/>
          <w:szCs w:val="22"/>
          <w:lang w:val="sv-SE"/>
        </w:rPr>
        <w:t xml:space="preserve">(b) </w:t>
      </w:r>
      <w:r w:rsidRPr="00DF2BD4">
        <w:rPr>
          <w:rFonts w:ascii="Times New Roman" w:hAnsi="Times New Roman"/>
          <w:sz w:val="22"/>
          <w:szCs w:val="22"/>
          <w:lang w:val="sv-SE" w:eastAsia="en-GB"/>
        </w:rPr>
        <w:t>the data protection notice is available at</w:t>
      </w:r>
      <w:r w:rsidRPr="00DF2BD4">
        <w:rPr>
          <w:rFonts w:ascii="Times New Roman" w:hAnsi="Times New Roman"/>
          <w:sz w:val="22"/>
          <w:szCs w:val="22"/>
          <w:lang w:val="sv-SE"/>
        </w:rPr>
        <w:t xml:space="preserve"> </w:t>
      </w:r>
      <w:hyperlink r:id="rId13" w:history="1">
        <w:r w:rsidRPr="00DF2BD4">
          <w:rPr>
            <w:rFonts w:ascii="Times New Roman" w:hAnsi="Times New Roman"/>
            <w:color w:val="0000FF"/>
            <w:sz w:val="22"/>
            <w:szCs w:val="22"/>
            <w:u w:val="single"/>
            <w:lang w:val="sv-SE"/>
          </w:rPr>
          <w:t>http://ec.europa.eu/europeaid/prag/annexes.do?chapterTitleCode=A</w:t>
        </w:r>
      </w:hyperlink>
      <w:r w:rsidRPr="00DF2BD4">
        <w:rPr>
          <w:rFonts w:ascii="Times New Roman" w:hAnsi="Times New Roman"/>
          <w:color w:val="0000FF"/>
          <w:sz w:val="22"/>
          <w:szCs w:val="22"/>
          <w:u w:val="single"/>
          <w:lang w:val="sv-SE"/>
        </w:rPr>
        <w:t xml:space="preserve">. </w:t>
      </w:r>
    </w:p>
    <w:p w14:paraId="0FD96774" w14:textId="77777777" w:rsidR="00DF2BD4" w:rsidRPr="00DF2BD4" w:rsidRDefault="00DF2BD4" w:rsidP="00DF2BD4">
      <w:pPr>
        <w:jc w:val="both"/>
        <w:rPr>
          <w:rFonts w:ascii="Times New Roman" w:hAnsi="Times New Roman"/>
          <w:sz w:val="22"/>
          <w:szCs w:val="22"/>
        </w:rPr>
      </w:pPr>
      <w:r w:rsidRPr="00DF2BD4">
        <w:rPr>
          <w:rFonts w:ascii="Times New Roman" w:hAnsi="Times New Roman"/>
          <w:sz w:val="22"/>
          <w:szCs w:val="22"/>
          <w:highlight w:val="lightGray"/>
        </w:rPr>
        <w:t>The following conditions to the contract shall apply</w:t>
      </w:r>
      <w:r w:rsidRPr="00DF2BD4">
        <w:rPr>
          <w:rFonts w:ascii="Times New Roman" w:hAnsi="Times New Roman"/>
          <w:sz w:val="22"/>
          <w:szCs w:val="22"/>
        </w:rPr>
        <w:t>:&lt;</w:t>
      </w:r>
      <w:r w:rsidRPr="00DF2BD4">
        <w:rPr>
          <w:rFonts w:ascii="Times New Roman" w:hAnsi="Times New Roman"/>
          <w:sz w:val="22"/>
          <w:szCs w:val="22"/>
          <w:highlight w:val="yellow"/>
        </w:rPr>
        <w:t>specify conditions</w:t>
      </w:r>
      <w:r w:rsidRPr="00DF2BD4">
        <w:rPr>
          <w:rFonts w:ascii="Times New Roman" w:hAnsi="Times New Roman"/>
          <w:sz w:val="22"/>
          <w:szCs w:val="22"/>
        </w:rPr>
        <w:t>&gt;]</w:t>
      </w:r>
    </w:p>
    <w:p w14:paraId="22627DD9" w14:textId="77777777" w:rsidR="00DF2BD4" w:rsidRPr="00DF2BD4" w:rsidRDefault="00DF2BD4" w:rsidP="00DF2BD4">
      <w:pPr>
        <w:jc w:val="both"/>
        <w:rPr>
          <w:rFonts w:ascii="Times New Roman" w:hAnsi="Times New Roman"/>
          <w:sz w:val="22"/>
        </w:rPr>
      </w:pPr>
      <w:r w:rsidRPr="00DF2BD4">
        <w:rPr>
          <w:rFonts w:ascii="Times New Roman" w:hAnsi="Times New Roman"/>
          <w:sz w:val="22"/>
          <w:szCs w:val="22"/>
        </w:rPr>
        <w:t>Done in English in [</w:t>
      </w:r>
      <w:r w:rsidRPr="00DF2BD4">
        <w:rPr>
          <w:rFonts w:ascii="Times New Roman" w:hAnsi="Times New Roman"/>
          <w:sz w:val="22"/>
          <w:szCs w:val="22"/>
          <w:highlight w:val="lightGray"/>
        </w:rPr>
        <w:t>two] [three</w:t>
      </w:r>
      <w:r w:rsidRPr="00DF2BD4">
        <w:rPr>
          <w:rFonts w:ascii="Times New Roman" w:hAnsi="Times New Roman"/>
          <w:sz w:val="22"/>
          <w:szCs w:val="22"/>
        </w:rPr>
        <w:t xml:space="preserve">] originals, </w:t>
      </w:r>
    </w:p>
    <w:p w14:paraId="3782A3DB" w14:textId="77777777" w:rsidR="00DF2BD4" w:rsidRPr="00DF2BD4" w:rsidRDefault="00DF2BD4" w:rsidP="00DF2BD4">
      <w:pPr>
        <w:keepNext/>
        <w:spacing w:before="0" w:after="0"/>
        <w:ind w:left="567" w:hanging="567"/>
        <w:jc w:val="both"/>
        <w:rPr>
          <w:rFonts w:ascii="Times New Roman" w:hAnsi="Times New Roman"/>
          <w:sz w:val="22"/>
        </w:rPr>
      </w:pPr>
    </w:p>
    <w:tbl>
      <w:tblPr>
        <w:tblW w:w="0" w:type="auto"/>
        <w:tblInd w:w="108" w:type="dxa"/>
        <w:tblLayout w:type="fixed"/>
        <w:tblLook w:val="0000" w:firstRow="0" w:lastRow="0" w:firstColumn="0" w:lastColumn="0" w:noHBand="0" w:noVBand="0"/>
      </w:tblPr>
      <w:tblGrid>
        <w:gridCol w:w="1985"/>
        <w:gridCol w:w="2268"/>
        <w:gridCol w:w="2036"/>
        <w:gridCol w:w="90"/>
        <w:gridCol w:w="2232"/>
      </w:tblGrid>
      <w:tr w:rsidR="00DF2BD4" w:rsidRPr="00DF2BD4" w14:paraId="11FFC10A" w14:textId="77777777" w:rsidTr="00400955">
        <w:trPr>
          <w:trHeight w:val="520"/>
        </w:trPr>
        <w:tc>
          <w:tcPr>
            <w:tcW w:w="4253" w:type="dxa"/>
            <w:gridSpan w:val="2"/>
          </w:tcPr>
          <w:p w14:paraId="29D4E0FA" w14:textId="77777777" w:rsidR="00DF2BD4" w:rsidRPr="00DF2BD4" w:rsidRDefault="00DF2BD4" w:rsidP="00DF2BD4">
            <w:pPr>
              <w:keepNext/>
              <w:spacing w:before="0" w:after="0"/>
              <w:ind w:left="567" w:hanging="567"/>
              <w:jc w:val="both"/>
              <w:rPr>
                <w:rFonts w:ascii="Times New Roman" w:hAnsi="Times New Roman"/>
                <w:b/>
                <w:sz w:val="28"/>
                <w:szCs w:val="28"/>
              </w:rPr>
            </w:pPr>
            <w:r w:rsidRPr="00DF2BD4">
              <w:rPr>
                <w:rFonts w:ascii="Times New Roman" w:hAnsi="Times New Roman"/>
                <w:b/>
                <w:sz w:val="28"/>
                <w:szCs w:val="28"/>
              </w:rPr>
              <w:t>For the contractor</w:t>
            </w:r>
          </w:p>
        </w:tc>
        <w:tc>
          <w:tcPr>
            <w:tcW w:w="4358" w:type="dxa"/>
            <w:gridSpan w:val="3"/>
          </w:tcPr>
          <w:p w14:paraId="66C7972F" w14:textId="77777777" w:rsidR="00DF2BD4" w:rsidRPr="00DF2BD4" w:rsidRDefault="00DF2BD4" w:rsidP="00DF2BD4">
            <w:pPr>
              <w:keepNext/>
              <w:spacing w:before="0" w:after="0"/>
              <w:ind w:left="567" w:hanging="567"/>
              <w:jc w:val="both"/>
              <w:rPr>
                <w:rFonts w:ascii="Times New Roman" w:hAnsi="Times New Roman"/>
                <w:b/>
                <w:sz w:val="28"/>
                <w:szCs w:val="28"/>
              </w:rPr>
            </w:pPr>
            <w:r w:rsidRPr="00DF2BD4">
              <w:rPr>
                <w:rFonts w:ascii="Times New Roman" w:hAnsi="Times New Roman"/>
                <w:b/>
                <w:sz w:val="28"/>
                <w:szCs w:val="28"/>
              </w:rPr>
              <w:t>For the contracting authority</w:t>
            </w:r>
          </w:p>
        </w:tc>
      </w:tr>
      <w:tr w:rsidR="00DF2BD4" w:rsidRPr="00DF2BD4" w14:paraId="711A71DE" w14:textId="77777777" w:rsidTr="00400955">
        <w:trPr>
          <w:cantSplit/>
          <w:trHeight w:val="555"/>
        </w:trPr>
        <w:tc>
          <w:tcPr>
            <w:tcW w:w="1985" w:type="dxa"/>
          </w:tcPr>
          <w:p w14:paraId="1B9D63BE" w14:textId="77777777" w:rsidR="00DF2BD4" w:rsidRPr="00DF2BD4" w:rsidRDefault="00DF2BD4" w:rsidP="00DF2BD4">
            <w:pPr>
              <w:keepNext/>
              <w:spacing w:before="0" w:after="0"/>
              <w:ind w:left="567" w:hanging="567"/>
              <w:jc w:val="both"/>
              <w:rPr>
                <w:rFonts w:ascii="Times New Roman" w:hAnsi="Times New Roman"/>
                <w:sz w:val="22"/>
              </w:rPr>
            </w:pPr>
            <w:r w:rsidRPr="00DF2BD4">
              <w:rPr>
                <w:rFonts w:ascii="Times New Roman" w:hAnsi="Times New Roman"/>
                <w:sz w:val="22"/>
              </w:rPr>
              <w:t>Name:</w:t>
            </w:r>
          </w:p>
        </w:tc>
        <w:tc>
          <w:tcPr>
            <w:tcW w:w="2268" w:type="dxa"/>
          </w:tcPr>
          <w:p w14:paraId="000831F7" w14:textId="77777777" w:rsidR="00DF2BD4" w:rsidRPr="00DF2BD4" w:rsidRDefault="00DF2BD4" w:rsidP="00DF2BD4">
            <w:pPr>
              <w:keepNext/>
              <w:spacing w:before="0" w:after="0"/>
              <w:ind w:left="567" w:hanging="567"/>
              <w:jc w:val="both"/>
              <w:rPr>
                <w:rFonts w:ascii="Times New Roman" w:hAnsi="Times New Roman"/>
                <w:sz w:val="22"/>
              </w:rPr>
            </w:pPr>
          </w:p>
        </w:tc>
        <w:tc>
          <w:tcPr>
            <w:tcW w:w="2126" w:type="dxa"/>
            <w:gridSpan w:val="2"/>
          </w:tcPr>
          <w:p w14:paraId="55717E36" w14:textId="77777777" w:rsidR="00DF2BD4" w:rsidRPr="00DF2BD4" w:rsidRDefault="00DF2BD4" w:rsidP="00DF2BD4">
            <w:pPr>
              <w:keepNext/>
              <w:spacing w:before="0" w:after="0"/>
              <w:ind w:left="567" w:hanging="567"/>
              <w:jc w:val="both"/>
              <w:rPr>
                <w:rFonts w:ascii="Times New Roman" w:hAnsi="Times New Roman"/>
                <w:sz w:val="22"/>
              </w:rPr>
            </w:pPr>
            <w:r w:rsidRPr="00DF2BD4">
              <w:rPr>
                <w:rFonts w:ascii="Times New Roman" w:hAnsi="Times New Roman"/>
                <w:sz w:val="22"/>
              </w:rPr>
              <w:t>Name:</w:t>
            </w:r>
          </w:p>
        </w:tc>
        <w:tc>
          <w:tcPr>
            <w:tcW w:w="2232" w:type="dxa"/>
          </w:tcPr>
          <w:p w14:paraId="7E03C145" w14:textId="77777777" w:rsidR="00DF2BD4" w:rsidRPr="00DF2BD4" w:rsidRDefault="00DF2BD4" w:rsidP="00DF2BD4">
            <w:pPr>
              <w:keepNext/>
              <w:spacing w:before="0" w:after="0"/>
              <w:ind w:left="567" w:hanging="567"/>
              <w:jc w:val="both"/>
              <w:rPr>
                <w:rFonts w:ascii="Times New Roman" w:hAnsi="Times New Roman"/>
                <w:sz w:val="22"/>
              </w:rPr>
            </w:pPr>
          </w:p>
        </w:tc>
      </w:tr>
      <w:tr w:rsidR="00DF2BD4" w:rsidRPr="00DF2BD4" w14:paraId="25889BB1" w14:textId="77777777" w:rsidTr="00400955">
        <w:trPr>
          <w:cantSplit/>
          <w:trHeight w:val="577"/>
        </w:trPr>
        <w:tc>
          <w:tcPr>
            <w:tcW w:w="1985" w:type="dxa"/>
          </w:tcPr>
          <w:p w14:paraId="1E8F50F4" w14:textId="77777777" w:rsidR="00DF2BD4" w:rsidRPr="00DF2BD4" w:rsidRDefault="00DF2BD4" w:rsidP="00DF2BD4">
            <w:pPr>
              <w:keepNext/>
              <w:spacing w:before="0" w:after="0"/>
              <w:ind w:left="567" w:hanging="567"/>
              <w:jc w:val="both"/>
              <w:rPr>
                <w:rFonts w:ascii="Times New Roman" w:hAnsi="Times New Roman"/>
                <w:sz w:val="22"/>
              </w:rPr>
            </w:pPr>
          </w:p>
          <w:p w14:paraId="7B216B7E" w14:textId="77777777" w:rsidR="00DF2BD4" w:rsidRPr="00DF2BD4" w:rsidRDefault="00DF2BD4" w:rsidP="00DF2BD4">
            <w:pPr>
              <w:keepNext/>
              <w:spacing w:before="0" w:after="0"/>
              <w:ind w:left="567" w:hanging="567"/>
              <w:jc w:val="both"/>
              <w:rPr>
                <w:rFonts w:ascii="Times New Roman" w:hAnsi="Times New Roman"/>
                <w:sz w:val="22"/>
              </w:rPr>
            </w:pPr>
          </w:p>
          <w:p w14:paraId="4C25AC38" w14:textId="77777777" w:rsidR="00DF2BD4" w:rsidRPr="00DF2BD4" w:rsidRDefault="00DF2BD4" w:rsidP="00DF2BD4">
            <w:pPr>
              <w:keepNext/>
              <w:spacing w:before="0" w:after="0"/>
              <w:ind w:left="567" w:hanging="567"/>
              <w:jc w:val="both"/>
              <w:rPr>
                <w:rFonts w:ascii="Times New Roman" w:hAnsi="Times New Roman"/>
                <w:sz w:val="22"/>
              </w:rPr>
            </w:pPr>
            <w:r w:rsidRPr="00DF2BD4">
              <w:rPr>
                <w:rFonts w:ascii="Times New Roman" w:hAnsi="Times New Roman"/>
                <w:sz w:val="22"/>
              </w:rPr>
              <w:t>Title:</w:t>
            </w:r>
          </w:p>
        </w:tc>
        <w:tc>
          <w:tcPr>
            <w:tcW w:w="2268" w:type="dxa"/>
          </w:tcPr>
          <w:p w14:paraId="5C4CCC77" w14:textId="77777777" w:rsidR="00DF2BD4" w:rsidRPr="00DF2BD4" w:rsidRDefault="00DF2BD4" w:rsidP="00DF2BD4">
            <w:pPr>
              <w:keepNext/>
              <w:spacing w:before="0" w:after="0"/>
              <w:ind w:left="567" w:hanging="567"/>
              <w:jc w:val="both"/>
              <w:rPr>
                <w:rFonts w:ascii="Times New Roman" w:hAnsi="Times New Roman"/>
                <w:sz w:val="22"/>
              </w:rPr>
            </w:pPr>
          </w:p>
        </w:tc>
        <w:tc>
          <w:tcPr>
            <w:tcW w:w="2126" w:type="dxa"/>
            <w:gridSpan w:val="2"/>
          </w:tcPr>
          <w:p w14:paraId="094CCF32" w14:textId="77777777" w:rsidR="00DF2BD4" w:rsidRPr="00DF2BD4" w:rsidRDefault="00DF2BD4" w:rsidP="00DF2BD4">
            <w:pPr>
              <w:keepNext/>
              <w:spacing w:before="0" w:after="0"/>
              <w:ind w:left="567" w:hanging="567"/>
              <w:jc w:val="both"/>
              <w:rPr>
                <w:rFonts w:ascii="Times New Roman" w:hAnsi="Times New Roman"/>
                <w:sz w:val="22"/>
              </w:rPr>
            </w:pPr>
          </w:p>
          <w:p w14:paraId="62B55C19" w14:textId="77777777" w:rsidR="00DF2BD4" w:rsidRPr="00DF2BD4" w:rsidRDefault="00DF2BD4" w:rsidP="00DF2BD4">
            <w:pPr>
              <w:keepNext/>
              <w:spacing w:before="0" w:after="0"/>
              <w:ind w:left="567" w:hanging="567"/>
              <w:jc w:val="both"/>
              <w:rPr>
                <w:rFonts w:ascii="Times New Roman" w:hAnsi="Times New Roman"/>
                <w:sz w:val="22"/>
              </w:rPr>
            </w:pPr>
          </w:p>
          <w:p w14:paraId="629B07FE" w14:textId="77777777" w:rsidR="00DF2BD4" w:rsidRPr="00DF2BD4" w:rsidRDefault="00DF2BD4" w:rsidP="00DF2BD4">
            <w:pPr>
              <w:keepNext/>
              <w:spacing w:before="0" w:after="0"/>
              <w:ind w:left="567" w:hanging="567"/>
              <w:jc w:val="both"/>
              <w:rPr>
                <w:rFonts w:ascii="Times New Roman" w:hAnsi="Times New Roman"/>
                <w:sz w:val="22"/>
              </w:rPr>
            </w:pPr>
            <w:r w:rsidRPr="00DF2BD4">
              <w:rPr>
                <w:rFonts w:ascii="Times New Roman" w:hAnsi="Times New Roman"/>
                <w:sz w:val="22"/>
              </w:rPr>
              <w:t>Title:</w:t>
            </w:r>
          </w:p>
        </w:tc>
        <w:tc>
          <w:tcPr>
            <w:tcW w:w="2232" w:type="dxa"/>
          </w:tcPr>
          <w:p w14:paraId="708E7E1A" w14:textId="77777777" w:rsidR="00DF2BD4" w:rsidRPr="00DF2BD4" w:rsidRDefault="00DF2BD4" w:rsidP="00DF2BD4">
            <w:pPr>
              <w:keepNext/>
              <w:spacing w:before="0" w:after="0"/>
              <w:ind w:left="567" w:hanging="567"/>
              <w:jc w:val="both"/>
              <w:rPr>
                <w:rFonts w:ascii="Times New Roman" w:hAnsi="Times New Roman"/>
                <w:sz w:val="22"/>
              </w:rPr>
            </w:pPr>
          </w:p>
        </w:tc>
      </w:tr>
      <w:tr w:rsidR="00DF2BD4" w:rsidRPr="00DF2BD4" w14:paraId="15423EF0" w14:textId="77777777" w:rsidTr="00400955">
        <w:trPr>
          <w:cantSplit/>
          <w:trHeight w:val="878"/>
        </w:trPr>
        <w:tc>
          <w:tcPr>
            <w:tcW w:w="1985" w:type="dxa"/>
          </w:tcPr>
          <w:p w14:paraId="04C98CAD" w14:textId="77777777" w:rsidR="00DF2BD4" w:rsidRPr="00DF2BD4" w:rsidRDefault="00DF2BD4" w:rsidP="00DF2BD4">
            <w:pPr>
              <w:spacing w:before="0" w:after="0"/>
              <w:ind w:left="567" w:hanging="567"/>
              <w:jc w:val="both"/>
              <w:rPr>
                <w:rFonts w:ascii="Times New Roman" w:hAnsi="Times New Roman"/>
                <w:sz w:val="22"/>
              </w:rPr>
            </w:pPr>
          </w:p>
          <w:p w14:paraId="4326853D" w14:textId="77777777" w:rsidR="00DF2BD4" w:rsidRPr="00DF2BD4" w:rsidRDefault="00DF2BD4" w:rsidP="00DF2BD4">
            <w:pPr>
              <w:spacing w:before="0" w:after="0"/>
              <w:ind w:left="567" w:hanging="567"/>
              <w:jc w:val="both"/>
              <w:rPr>
                <w:rFonts w:ascii="Times New Roman" w:hAnsi="Times New Roman"/>
                <w:sz w:val="22"/>
              </w:rPr>
            </w:pPr>
          </w:p>
          <w:p w14:paraId="37D25E6F" w14:textId="77777777" w:rsidR="00DF2BD4" w:rsidRPr="00DF2BD4" w:rsidRDefault="00DF2BD4" w:rsidP="00DF2BD4">
            <w:pPr>
              <w:spacing w:before="0" w:after="0"/>
              <w:ind w:left="567" w:hanging="567"/>
              <w:jc w:val="both"/>
              <w:rPr>
                <w:rFonts w:ascii="Times New Roman" w:hAnsi="Times New Roman"/>
                <w:sz w:val="22"/>
              </w:rPr>
            </w:pPr>
            <w:r w:rsidRPr="00DF2BD4">
              <w:rPr>
                <w:rFonts w:ascii="Times New Roman" w:hAnsi="Times New Roman"/>
                <w:sz w:val="22"/>
              </w:rPr>
              <w:t>Signature:</w:t>
            </w:r>
          </w:p>
        </w:tc>
        <w:tc>
          <w:tcPr>
            <w:tcW w:w="2268" w:type="dxa"/>
          </w:tcPr>
          <w:p w14:paraId="1C7DAA09" w14:textId="77777777" w:rsidR="00DF2BD4" w:rsidRPr="00DF2BD4" w:rsidRDefault="00DF2BD4" w:rsidP="00DF2BD4">
            <w:pPr>
              <w:spacing w:before="0" w:after="0"/>
              <w:ind w:left="567" w:hanging="567"/>
              <w:jc w:val="both"/>
              <w:rPr>
                <w:rFonts w:ascii="Times New Roman" w:hAnsi="Times New Roman"/>
                <w:sz w:val="22"/>
              </w:rPr>
            </w:pPr>
          </w:p>
        </w:tc>
        <w:tc>
          <w:tcPr>
            <w:tcW w:w="2126" w:type="dxa"/>
            <w:gridSpan w:val="2"/>
          </w:tcPr>
          <w:p w14:paraId="1BF0C95A" w14:textId="77777777" w:rsidR="00DF2BD4" w:rsidRPr="00DF2BD4" w:rsidRDefault="00DF2BD4" w:rsidP="00DF2BD4">
            <w:pPr>
              <w:spacing w:before="0" w:after="0"/>
              <w:ind w:left="567" w:hanging="567"/>
              <w:jc w:val="both"/>
              <w:rPr>
                <w:rFonts w:ascii="Times New Roman" w:hAnsi="Times New Roman"/>
                <w:sz w:val="22"/>
              </w:rPr>
            </w:pPr>
          </w:p>
          <w:p w14:paraId="7F69505E" w14:textId="77777777" w:rsidR="00DF2BD4" w:rsidRPr="00DF2BD4" w:rsidRDefault="00DF2BD4" w:rsidP="00DF2BD4">
            <w:pPr>
              <w:spacing w:before="0" w:after="0"/>
              <w:ind w:left="567" w:hanging="567"/>
              <w:jc w:val="both"/>
              <w:rPr>
                <w:rFonts w:ascii="Times New Roman" w:hAnsi="Times New Roman"/>
                <w:sz w:val="22"/>
              </w:rPr>
            </w:pPr>
          </w:p>
          <w:p w14:paraId="063D1BB7" w14:textId="77777777" w:rsidR="00DF2BD4" w:rsidRPr="00DF2BD4" w:rsidRDefault="00DF2BD4" w:rsidP="00DF2BD4">
            <w:pPr>
              <w:spacing w:before="0" w:after="0"/>
              <w:ind w:left="567" w:hanging="567"/>
              <w:jc w:val="both"/>
              <w:rPr>
                <w:rFonts w:ascii="Times New Roman" w:hAnsi="Times New Roman"/>
                <w:sz w:val="22"/>
              </w:rPr>
            </w:pPr>
            <w:r w:rsidRPr="00DF2BD4">
              <w:rPr>
                <w:rFonts w:ascii="Times New Roman" w:hAnsi="Times New Roman"/>
                <w:sz w:val="22"/>
              </w:rPr>
              <w:t>Signature:</w:t>
            </w:r>
          </w:p>
        </w:tc>
        <w:tc>
          <w:tcPr>
            <w:tcW w:w="2232" w:type="dxa"/>
          </w:tcPr>
          <w:p w14:paraId="715CEECE" w14:textId="77777777" w:rsidR="00DF2BD4" w:rsidRPr="00DF2BD4" w:rsidRDefault="00DF2BD4" w:rsidP="00DF2BD4">
            <w:pPr>
              <w:spacing w:before="0" w:after="0"/>
              <w:ind w:left="567" w:hanging="567"/>
              <w:jc w:val="both"/>
              <w:rPr>
                <w:rFonts w:ascii="Times New Roman" w:hAnsi="Times New Roman"/>
                <w:sz w:val="22"/>
              </w:rPr>
            </w:pPr>
          </w:p>
        </w:tc>
      </w:tr>
      <w:tr w:rsidR="00DF2BD4" w:rsidRPr="00DF2BD4" w14:paraId="2B2CEDDD" w14:textId="77777777" w:rsidTr="00400955">
        <w:trPr>
          <w:cantSplit/>
          <w:trHeight w:val="428"/>
        </w:trPr>
        <w:tc>
          <w:tcPr>
            <w:tcW w:w="1985" w:type="dxa"/>
          </w:tcPr>
          <w:p w14:paraId="29753875" w14:textId="77777777" w:rsidR="00DF2BD4" w:rsidRPr="00DF2BD4" w:rsidRDefault="00DF2BD4" w:rsidP="00DF2BD4">
            <w:pPr>
              <w:spacing w:before="0" w:after="0"/>
              <w:ind w:left="567" w:hanging="567"/>
              <w:jc w:val="both"/>
              <w:rPr>
                <w:rFonts w:ascii="Times New Roman" w:hAnsi="Times New Roman"/>
                <w:sz w:val="22"/>
              </w:rPr>
            </w:pPr>
          </w:p>
        </w:tc>
        <w:tc>
          <w:tcPr>
            <w:tcW w:w="2268" w:type="dxa"/>
          </w:tcPr>
          <w:p w14:paraId="1103ADFC" w14:textId="77777777" w:rsidR="00DF2BD4" w:rsidRPr="00DF2BD4" w:rsidRDefault="00DF2BD4" w:rsidP="00DF2BD4">
            <w:pPr>
              <w:spacing w:before="0" w:after="0"/>
              <w:ind w:left="567" w:hanging="567"/>
              <w:jc w:val="both"/>
              <w:rPr>
                <w:rFonts w:ascii="Times New Roman" w:hAnsi="Times New Roman"/>
                <w:sz w:val="22"/>
              </w:rPr>
            </w:pPr>
          </w:p>
        </w:tc>
        <w:tc>
          <w:tcPr>
            <w:tcW w:w="2126" w:type="dxa"/>
            <w:gridSpan w:val="2"/>
          </w:tcPr>
          <w:p w14:paraId="553648FA" w14:textId="77777777" w:rsidR="00DF2BD4" w:rsidRPr="00DF2BD4" w:rsidRDefault="00DF2BD4" w:rsidP="00DF2BD4">
            <w:pPr>
              <w:spacing w:before="0" w:after="0"/>
              <w:ind w:left="567" w:hanging="567"/>
              <w:jc w:val="both"/>
              <w:rPr>
                <w:rFonts w:ascii="Times New Roman" w:hAnsi="Times New Roman"/>
                <w:sz w:val="22"/>
              </w:rPr>
            </w:pPr>
          </w:p>
        </w:tc>
        <w:tc>
          <w:tcPr>
            <w:tcW w:w="2232" w:type="dxa"/>
          </w:tcPr>
          <w:p w14:paraId="1E9A9403" w14:textId="77777777" w:rsidR="00DF2BD4" w:rsidRPr="00DF2BD4" w:rsidRDefault="00DF2BD4" w:rsidP="00DF2BD4">
            <w:pPr>
              <w:spacing w:before="0" w:after="0"/>
              <w:ind w:left="567" w:hanging="567"/>
              <w:jc w:val="both"/>
              <w:rPr>
                <w:rFonts w:ascii="Times New Roman" w:hAnsi="Times New Roman"/>
                <w:sz w:val="22"/>
              </w:rPr>
            </w:pPr>
          </w:p>
        </w:tc>
      </w:tr>
      <w:tr w:rsidR="00DF2BD4" w:rsidRPr="00DF2BD4" w14:paraId="308EF8E9" w14:textId="77777777" w:rsidTr="00400955">
        <w:trPr>
          <w:cantSplit/>
          <w:trHeight w:val="660"/>
        </w:trPr>
        <w:tc>
          <w:tcPr>
            <w:tcW w:w="8611" w:type="dxa"/>
            <w:gridSpan w:val="5"/>
          </w:tcPr>
          <w:p w14:paraId="75AE08A8" w14:textId="77777777" w:rsidR="00DF2BD4" w:rsidRPr="00DF2BD4" w:rsidRDefault="00DF2BD4" w:rsidP="00DF2BD4">
            <w:pPr>
              <w:spacing w:before="0" w:after="0"/>
              <w:ind w:left="567" w:hanging="567"/>
              <w:jc w:val="both"/>
              <w:rPr>
                <w:rFonts w:ascii="Times New Roman" w:hAnsi="Times New Roman"/>
                <w:b/>
                <w:sz w:val="22"/>
              </w:rPr>
            </w:pPr>
          </w:p>
        </w:tc>
      </w:tr>
      <w:tr w:rsidR="00DF2BD4" w:rsidRPr="00DF2BD4" w14:paraId="2FD4BA70" w14:textId="77777777" w:rsidTr="00400955">
        <w:trPr>
          <w:cantSplit/>
          <w:trHeight w:val="574"/>
        </w:trPr>
        <w:tc>
          <w:tcPr>
            <w:tcW w:w="1985" w:type="dxa"/>
          </w:tcPr>
          <w:p w14:paraId="77EFE16D" w14:textId="77777777" w:rsidR="00DF2BD4" w:rsidRPr="00DF2BD4" w:rsidRDefault="00DF2BD4" w:rsidP="00DF2BD4">
            <w:pPr>
              <w:spacing w:before="0" w:after="0"/>
              <w:ind w:left="567" w:hanging="567"/>
              <w:jc w:val="both"/>
              <w:rPr>
                <w:rFonts w:ascii="Times New Roman" w:hAnsi="Times New Roman"/>
                <w:sz w:val="22"/>
                <w:highlight w:val="lightGray"/>
              </w:rPr>
            </w:pPr>
          </w:p>
        </w:tc>
        <w:tc>
          <w:tcPr>
            <w:tcW w:w="2268" w:type="dxa"/>
          </w:tcPr>
          <w:p w14:paraId="48A80A2F" w14:textId="77777777" w:rsidR="00DF2BD4" w:rsidRPr="00DF2BD4" w:rsidRDefault="00DF2BD4" w:rsidP="00DF2BD4">
            <w:pPr>
              <w:spacing w:before="0" w:after="0"/>
              <w:ind w:left="567" w:hanging="567"/>
              <w:jc w:val="both"/>
              <w:rPr>
                <w:rFonts w:ascii="Times New Roman" w:hAnsi="Times New Roman"/>
                <w:sz w:val="22"/>
                <w:highlight w:val="lightGray"/>
              </w:rPr>
            </w:pPr>
          </w:p>
        </w:tc>
        <w:tc>
          <w:tcPr>
            <w:tcW w:w="2036" w:type="dxa"/>
          </w:tcPr>
          <w:p w14:paraId="719B8304" w14:textId="77777777" w:rsidR="00DF2BD4" w:rsidRPr="00DF2BD4" w:rsidRDefault="00DF2BD4" w:rsidP="00DF2BD4">
            <w:pPr>
              <w:spacing w:before="0" w:after="0"/>
              <w:ind w:left="567" w:hanging="567"/>
              <w:jc w:val="both"/>
              <w:rPr>
                <w:rFonts w:ascii="Times New Roman" w:hAnsi="Times New Roman"/>
                <w:sz w:val="22"/>
                <w:highlight w:val="lightGray"/>
              </w:rPr>
            </w:pPr>
          </w:p>
        </w:tc>
        <w:tc>
          <w:tcPr>
            <w:tcW w:w="2322" w:type="dxa"/>
            <w:gridSpan w:val="2"/>
          </w:tcPr>
          <w:p w14:paraId="75FE1767" w14:textId="77777777" w:rsidR="00DF2BD4" w:rsidRPr="00DF2BD4" w:rsidRDefault="00DF2BD4" w:rsidP="00DF2BD4">
            <w:pPr>
              <w:spacing w:before="0" w:after="0"/>
              <w:ind w:left="567" w:hanging="567"/>
              <w:jc w:val="both"/>
              <w:rPr>
                <w:rFonts w:ascii="Times New Roman" w:hAnsi="Times New Roman"/>
                <w:sz w:val="22"/>
                <w:highlight w:val="lightGray"/>
              </w:rPr>
            </w:pPr>
          </w:p>
        </w:tc>
      </w:tr>
      <w:tr w:rsidR="00DF2BD4" w:rsidRPr="00DF2BD4" w14:paraId="7192B1C7" w14:textId="77777777" w:rsidTr="00400955">
        <w:trPr>
          <w:cantSplit/>
          <w:trHeight w:val="568"/>
        </w:trPr>
        <w:tc>
          <w:tcPr>
            <w:tcW w:w="1985" w:type="dxa"/>
          </w:tcPr>
          <w:p w14:paraId="0F012372" w14:textId="77777777" w:rsidR="00DF2BD4" w:rsidRPr="00DF2BD4" w:rsidRDefault="00DF2BD4" w:rsidP="00DF2BD4">
            <w:pPr>
              <w:spacing w:before="0" w:after="0"/>
              <w:ind w:left="567" w:hanging="567"/>
              <w:jc w:val="both"/>
              <w:rPr>
                <w:rFonts w:ascii="Times New Roman" w:hAnsi="Times New Roman"/>
                <w:sz w:val="22"/>
                <w:highlight w:val="lightGray"/>
              </w:rPr>
            </w:pPr>
          </w:p>
        </w:tc>
        <w:tc>
          <w:tcPr>
            <w:tcW w:w="2268" w:type="dxa"/>
          </w:tcPr>
          <w:p w14:paraId="39B98E34" w14:textId="77777777" w:rsidR="00DF2BD4" w:rsidRPr="00DF2BD4" w:rsidRDefault="00DF2BD4" w:rsidP="00DF2BD4">
            <w:pPr>
              <w:spacing w:before="0" w:after="0"/>
              <w:ind w:left="567" w:hanging="567"/>
              <w:jc w:val="both"/>
              <w:rPr>
                <w:rFonts w:ascii="Times New Roman" w:hAnsi="Times New Roman"/>
                <w:sz w:val="22"/>
                <w:highlight w:val="lightGray"/>
              </w:rPr>
            </w:pPr>
          </w:p>
        </w:tc>
        <w:tc>
          <w:tcPr>
            <w:tcW w:w="2036" w:type="dxa"/>
          </w:tcPr>
          <w:p w14:paraId="1E9126CD" w14:textId="77777777" w:rsidR="00DF2BD4" w:rsidRPr="00DF2BD4" w:rsidRDefault="00DF2BD4" w:rsidP="00DF2BD4">
            <w:pPr>
              <w:spacing w:before="0" w:after="0"/>
              <w:ind w:left="567" w:hanging="567"/>
              <w:jc w:val="both"/>
              <w:rPr>
                <w:rFonts w:ascii="Times New Roman" w:hAnsi="Times New Roman"/>
                <w:sz w:val="22"/>
                <w:highlight w:val="lightGray"/>
              </w:rPr>
            </w:pPr>
          </w:p>
        </w:tc>
        <w:tc>
          <w:tcPr>
            <w:tcW w:w="2322" w:type="dxa"/>
            <w:gridSpan w:val="2"/>
          </w:tcPr>
          <w:p w14:paraId="418A4C02" w14:textId="77777777" w:rsidR="00DF2BD4" w:rsidRPr="00DF2BD4" w:rsidRDefault="00DF2BD4" w:rsidP="00DF2BD4">
            <w:pPr>
              <w:spacing w:before="0" w:after="0"/>
              <w:ind w:left="567" w:hanging="567"/>
              <w:jc w:val="both"/>
              <w:rPr>
                <w:rFonts w:ascii="Times New Roman" w:hAnsi="Times New Roman"/>
                <w:sz w:val="22"/>
                <w:highlight w:val="lightGray"/>
              </w:rPr>
            </w:pPr>
          </w:p>
        </w:tc>
      </w:tr>
      <w:tr w:rsidR="00DF2BD4" w:rsidRPr="00DF2BD4" w14:paraId="05C8A6AF" w14:textId="77777777" w:rsidTr="00400955">
        <w:trPr>
          <w:cantSplit/>
          <w:trHeight w:val="890"/>
        </w:trPr>
        <w:tc>
          <w:tcPr>
            <w:tcW w:w="1985" w:type="dxa"/>
          </w:tcPr>
          <w:p w14:paraId="23BB2352" w14:textId="77777777" w:rsidR="00DF2BD4" w:rsidRPr="00DF2BD4" w:rsidRDefault="00DF2BD4" w:rsidP="00DF2BD4">
            <w:pPr>
              <w:spacing w:before="0" w:after="0"/>
              <w:ind w:left="567" w:hanging="567"/>
              <w:jc w:val="both"/>
              <w:rPr>
                <w:rFonts w:ascii="Times New Roman" w:hAnsi="Times New Roman"/>
                <w:sz w:val="22"/>
                <w:highlight w:val="lightGray"/>
              </w:rPr>
            </w:pPr>
          </w:p>
        </w:tc>
        <w:tc>
          <w:tcPr>
            <w:tcW w:w="2268" w:type="dxa"/>
          </w:tcPr>
          <w:p w14:paraId="5D46B65D" w14:textId="77777777" w:rsidR="00DF2BD4" w:rsidRPr="00DF2BD4" w:rsidRDefault="00DF2BD4" w:rsidP="00DF2BD4">
            <w:pPr>
              <w:spacing w:before="0" w:after="0"/>
              <w:ind w:left="567" w:hanging="567"/>
              <w:jc w:val="both"/>
              <w:rPr>
                <w:rFonts w:ascii="Times New Roman" w:hAnsi="Times New Roman"/>
                <w:sz w:val="22"/>
                <w:highlight w:val="lightGray"/>
              </w:rPr>
            </w:pPr>
          </w:p>
        </w:tc>
        <w:tc>
          <w:tcPr>
            <w:tcW w:w="2036" w:type="dxa"/>
          </w:tcPr>
          <w:p w14:paraId="7CCEE2C0" w14:textId="77777777" w:rsidR="00DF2BD4" w:rsidRPr="00DF2BD4" w:rsidRDefault="00DF2BD4" w:rsidP="00DF2BD4">
            <w:pPr>
              <w:spacing w:before="0" w:after="0"/>
              <w:ind w:left="567" w:hanging="567"/>
              <w:jc w:val="both"/>
              <w:rPr>
                <w:rFonts w:ascii="Times New Roman" w:hAnsi="Times New Roman"/>
                <w:sz w:val="22"/>
                <w:highlight w:val="lightGray"/>
              </w:rPr>
            </w:pPr>
          </w:p>
        </w:tc>
        <w:tc>
          <w:tcPr>
            <w:tcW w:w="2322" w:type="dxa"/>
            <w:gridSpan w:val="2"/>
          </w:tcPr>
          <w:p w14:paraId="27DDDF34" w14:textId="77777777" w:rsidR="00DF2BD4" w:rsidRPr="00DF2BD4" w:rsidRDefault="00DF2BD4" w:rsidP="00DF2BD4">
            <w:pPr>
              <w:spacing w:before="0" w:after="0"/>
              <w:ind w:left="567" w:hanging="567"/>
              <w:jc w:val="both"/>
              <w:rPr>
                <w:rFonts w:ascii="Times New Roman" w:hAnsi="Times New Roman"/>
                <w:sz w:val="22"/>
                <w:highlight w:val="lightGray"/>
              </w:rPr>
            </w:pPr>
          </w:p>
        </w:tc>
      </w:tr>
      <w:tr w:rsidR="00DF2BD4" w:rsidRPr="00DF2BD4" w14:paraId="08155254" w14:textId="77777777" w:rsidTr="00400955">
        <w:trPr>
          <w:cantSplit/>
          <w:trHeight w:val="409"/>
        </w:trPr>
        <w:tc>
          <w:tcPr>
            <w:tcW w:w="1985" w:type="dxa"/>
          </w:tcPr>
          <w:p w14:paraId="7DAF446A" w14:textId="77777777" w:rsidR="00DF2BD4" w:rsidRPr="00DF2BD4" w:rsidRDefault="00DF2BD4" w:rsidP="00DF2BD4">
            <w:pPr>
              <w:spacing w:before="0" w:after="0"/>
              <w:ind w:left="567" w:hanging="567"/>
              <w:jc w:val="both"/>
              <w:rPr>
                <w:rFonts w:ascii="Times New Roman" w:hAnsi="Times New Roman"/>
                <w:sz w:val="22"/>
              </w:rPr>
            </w:pPr>
          </w:p>
        </w:tc>
        <w:tc>
          <w:tcPr>
            <w:tcW w:w="2268" w:type="dxa"/>
          </w:tcPr>
          <w:p w14:paraId="47E0833B" w14:textId="77777777" w:rsidR="00DF2BD4" w:rsidRPr="00DF2BD4" w:rsidRDefault="00DF2BD4" w:rsidP="00DF2BD4">
            <w:pPr>
              <w:spacing w:before="0" w:after="0"/>
              <w:ind w:left="567" w:hanging="567"/>
              <w:jc w:val="both"/>
              <w:rPr>
                <w:rFonts w:ascii="Times New Roman" w:hAnsi="Times New Roman"/>
                <w:sz w:val="22"/>
              </w:rPr>
            </w:pPr>
          </w:p>
        </w:tc>
        <w:tc>
          <w:tcPr>
            <w:tcW w:w="2036" w:type="dxa"/>
          </w:tcPr>
          <w:p w14:paraId="0B17377E" w14:textId="77777777" w:rsidR="00DF2BD4" w:rsidRPr="00DF2BD4" w:rsidRDefault="00DF2BD4" w:rsidP="00DF2BD4">
            <w:pPr>
              <w:spacing w:before="0" w:after="0"/>
              <w:ind w:left="567" w:hanging="567"/>
              <w:jc w:val="both"/>
              <w:rPr>
                <w:rFonts w:ascii="Times New Roman" w:hAnsi="Times New Roman"/>
                <w:sz w:val="22"/>
              </w:rPr>
            </w:pPr>
          </w:p>
        </w:tc>
        <w:tc>
          <w:tcPr>
            <w:tcW w:w="2322" w:type="dxa"/>
            <w:gridSpan w:val="2"/>
          </w:tcPr>
          <w:p w14:paraId="14B89413" w14:textId="77777777" w:rsidR="00DF2BD4" w:rsidRPr="00DF2BD4" w:rsidRDefault="00DF2BD4" w:rsidP="00DF2BD4">
            <w:pPr>
              <w:spacing w:before="0" w:after="0"/>
              <w:ind w:left="567" w:hanging="567"/>
              <w:jc w:val="both"/>
              <w:rPr>
                <w:rFonts w:ascii="Times New Roman" w:hAnsi="Times New Roman"/>
                <w:sz w:val="22"/>
              </w:rPr>
            </w:pPr>
          </w:p>
        </w:tc>
      </w:tr>
    </w:tbl>
    <w:p w14:paraId="3504278C" w14:textId="77777777" w:rsidR="00DF2BD4" w:rsidRPr="00DF2BD4" w:rsidRDefault="00DF2BD4" w:rsidP="00DF2BD4">
      <w:pPr>
        <w:ind w:left="567"/>
      </w:pPr>
    </w:p>
    <w:p w14:paraId="7B6E0730" w14:textId="77777777" w:rsidR="00DF2BD4" w:rsidRPr="00DF2BD4" w:rsidRDefault="00DF2BD4" w:rsidP="00DF2BD4">
      <w:pPr>
        <w:ind w:left="567"/>
      </w:pPr>
    </w:p>
    <w:p w14:paraId="4716BAC4" w14:textId="77777777" w:rsidR="00DF2BD4" w:rsidRPr="00DF2BD4" w:rsidRDefault="00DF2BD4" w:rsidP="00DF2BD4">
      <w:pPr>
        <w:ind w:left="567"/>
      </w:pPr>
    </w:p>
    <w:p w14:paraId="4E07D4A2" w14:textId="114206D3" w:rsidR="00DF2BD4" w:rsidRDefault="00DF2BD4" w:rsidP="00DF2BD4">
      <w:pPr>
        <w:ind w:left="567"/>
      </w:pPr>
    </w:p>
    <w:p w14:paraId="2D0C7C75" w14:textId="530F69FF" w:rsidR="00DF2BD4" w:rsidRDefault="00DF2BD4" w:rsidP="00DF2BD4">
      <w:pPr>
        <w:ind w:left="567"/>
      </w:pPr>
    </w:p>
    <w:p w14:paraId="1D75261E" w14:textId="77777777" w:rsidR="00DF2BD4" w:rsidRPr="00DF2BD4" w:rsidRDefault="00DF2BD4" w:rsidP="005C366D"/>
    <w:p w14:paraId="32440984" w14:textId="77777777" w:rsidR="00DF2BD4" w:rsidRPr="00DF2BD4" w:rsidRDefault="00DF2BD4" w:rsidP="00DF2BD4">
      <w:pPr>
        <w:spacing w:before="240" w:after="240"/>
        <w:jc w:val="center"/>
        <w:outlineLvl w:val="0"/>
        <w:rPr>
          <w:rFonts w:ascii="Times New Roman" w:hAnsi="Times New Roman"/>
          <w:b/>
          <w:i/>
          <w:sz w:val="28"/>
          <w:szCs w:val="28"/>
        </w:rPr>
      </w:pPr>
      <w:bookmarkStart w:id="42" w:name="_Toc42488096"/>
      <w:r w:rsidRPr="00DF2BD4">
        <w:rPr>
          <w:rFonts w:ascii="Times New Roman" w:hAnsi="Times New Roman"/>
          <w:b/>
          <w:i/>
          <w:sz w:val="28"/>
          <w:szCs w:val="28"/>
        </w:rPr>
        <w:t>SPECIAL CONDITIONS</w:t>
      </w:r>
      <w:bookmarkEnd w:id="42"/>
    </w:p>
    <w:p w14:paraId="772DE4C4" w14:textId="77777777" w:rsidR="00DF2BD4" w:rsidRPr="00DF2BD4" w:rsidRDefault="00DF2BD4" w:rsidP="00DF2BD4">
      <w:pPr>
        <w:spacing w:before="240"/>
        <w:ind w:left="567" w:hanging="567"/>
        <w:outlineLvl w:val="0"/>
        <w:rPr>
          <w:rFonts w:ascii="Times New Roman" w:hAnsi="Times New Roman"/>
          <w:b/>
          <w:sz w:val="28"/>
          <w:szCs w:val="28"/>
        </w:rPr>
      </w:pPr>
      <w:r w:rsidRPr="00DF2BD4">
        <w:rPr>
          <w:rFonts w:ascii="Times New Roman" w:hAnsi="Times New Roman"/>
          <w:b/>
          <w:sz w:val="28"/>
          <w:szCs w:val="28"/>
        </w:rPr>
        <w:t>CONTENTS</w:t>
      </w:r>
    </w:p>
    <w:p w14:paraId="36AE2EE9" w14:textId="77777777" w:rsidR="00DF2BD4" w:rsidRPr="00DF2BD4" w:rsidRDefault="00DF2BD4" w:rsidP="00DF2BD4">
      <w:pPr>
        <w:jc w:val="both"/>
        <w:rPr>
          <w:rFonts w:ascii="Times New Roman" w:hAnsi="Times New Roman"/>
          <w:sz w:val="22"/>
          <w:szCs w:val="22"/>
        </w:rPr>
      </w:pPr>
      <w:r w:rsidRPr="00DF2BD4">
        <w:rPr>
          <w:rFonts w:ascii="Times New Roman" w:hAnsi="Times New Roman"/>
          <w:sz w:val="22"/>
          <w:szCs w:val="22"/>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14:paraId="534A7649" w14:textId="77777777" w:rsidR="00DF2BD4" w:rsidRPr="00DF2BD4" w:rsidRDefault="00DF2BD4" w:rsidP="00DF2BD4">
      <w:pPr>
        <w:spacing w:before="240"/>
        <w:ind w:left="1134" w:hanging="1134"/>
        <w:jc w:val="both"/>
        <w:rPr>
          <w:rFonts w:ascii="Times New Roman" w:hAnsi="Times New Roman"/>
          <w:b/>
          <w:sz w:val="24"/>
          <w:szCs w:val="24"/>
        </w:rPr>
      </w:pPr>
      <w:bookmarkStart w:id="43" w:name="_Toc124934896"/>
      <w:r w:rsidRPr="00DF2BD4">
        <w:rPr>
          <w:rFonts w:ascii="Times New Roman" w:hAnsi="Times New Roman"/>
          <w:b/>
          <w:sz w:val="24"/>
          <w:szCs w:val="24"/>
        </w:rPr>
        <w:t>Article 2</w:t>
      </w:r>
      <w:r w:rsidRPr="00DF2BD4">
        <w:rPr>
          <w:rFonts w:ascii="Times New Roman" w:hAnsi="Times New Roman"/>
          <w:b/>
          <w:sz w:val="24"/>
          <w:szCs w:val="24"/>
        </w:rPr>
        <w:tab/>
        <w:t>L</w:t>
      </w:r>
      <w:bookmarkEnd w:id="43"/>
      <w:r w:rsidRPr="00DF2BD4">
        <w:rPr>
          <w:rFonts w:ascii="Times New Roman" w:hAnsi="Times New Roman"/>
          <w:b/>
          <w:sz w:val="24"/>
          <w:szCs w:val="24"/>
        </w:rPr>
        <w:t>anguage of the contract</w:t>
      </w:r>
    </w:p>
    <w:p w14:paraId="6AA8BFF5" w14:textId="77777777" w:rsidR="00DF2BD4" w:rsidRPr="00DF2BD4" w:rsidRDefault="00DF2BD4" w:rsidP="00DF2BD4">
      <w:pPr>
        <w:ind w:left="1134" w:hanging="567"/>
        <w:rPr>
          <w:rFonts w:ascii="Times New Roman" w:hAnsi="Times New Roman"/>
          <w:sz w:val="22"/>
          <w:szCs w:val="22"/>
        </w:rPr>
      </w:pPr>
      <w:r w:rsidRPr="00DF2BD4">
        <w:rPr>
          <w:rFonts w:ascii="Times New Roman" w:hAnsi="Times New Roman"/>
          <w:sz w:val="22"/>
          <w:szCs w:val="22"/>
        </w:rPr>
        <w:t>2.1</w:t>
      </w:r>
      <w:r w:rsidRPr="00DF2BD4">
        <w:rPr>
          <w:rFonts w:ascii="Times New Roman" w:hAnsi="Times New Roman"/>
          <w:sz w:val="22"/>
          <w:szCs w:val="22"/>
        </w:rPr>
        <w:tab/>
        <w:t>The language used shall be English.</w:t>
      </w:r>
    </w:p>
    <w:p w14:paraId="66D91A5B" w14:textId="77777777" w:rsidR="00DF2BD4" w:rsidRPr="00DF2BD4" w:rsidRDefault="00DF2BD4" w:rsidP="00DF2BD4">
      <w:pPr>
        <w:spacing w:before="240"/>
        <w:ind w:left="1134" w:hanging="1134"/>
        <w:jc w:val="both"/>
        <w:rPr>
          <w:rFonts w:ascii="Times New Roman" w:hAnsi="Times New Roman"/>
          <w:b/>
          <w:sz w:val="24"/>
          <w:szCs w:val="24"/>
        </w:rPr>
      </w:pPr>
      <w:bookmarkStart w:id="44" w:name="_Toc124934897"/>
      <w:r w:rsidRPr="00DF2BD4">
        <w:rPr>
          <w:rFonts w:ascii="Times New Roman" w:hAnsi="Times New Roman"/>
          <w:b/>
          <w:sz w:val="24"/>
          <w:szCs w:val="24"/>
        </w:rPr>
        <w:t>Article 4</w:t>
      </w:r>
      <w:r w:rsidRPr="00DF2BD4">
        <w:rPr>
          <w:rFonts w:ascii="Times New Roman" w:hAnsi="Times New Roman"/>
          <w:b/>
          <w:sz w:val="24"/>
          <w:szCs w:val="24"/>
        </w:rPr>
        <w:tab/>
        <w:t>Communications</w:t>
      </w:r>
      <w:bookmarkEnd w:id="44"/>
    </w:p>
    <w:p w14:paraId="31D4F4AB" w14:textId="77777777" w:rsidR="00DF2BD4" w:rsidRPr="00DF2BD4" w:rsidRDefault="00DF2BD4" w:rsidP="00DF2BD4">
      <w:pPr>
        <w:ind w:left="1134" w:hanging="567"/>
        <w:rPr>
          <w:rFonts w:ascii="Times New Roman" w:hAnsi="Times New Roman"/>
          <w:sz w:val="22"/>
          <w:szCs w:val="22"/>
        </w:rPr>
      </w:pPr>
      <w:r w:rsidRPr="00DF2BD4">
        <w:rPr>
          <w:rFonts w:ascii="Times New Roman" w:hAnsi="Times New Roman"/>
          <w:sz w:val="22"/>
          <w:szCs w:val="22"/>
        </w:rPr>
        <w:t>4.1</w:t>
      </w:r>
      <w:r w:rsidRPr="00DF2BD4">
        <w:rPr>
          <w:rFonts w:ascii="Times New Roman" w:hAnsi="Times New Roman"/>
          <w:sz w:val="22"/>
          <w:szCs w:val="22"/>
        </w:rPr>
        <w:tab/>
        <w:t>Mr. Abdullahi Hussein</w:t>
      </w:r>
    </w:p>
    <w:p w14:paraId="51BB1545" w14:textId="77777777" w:rsidR="00DF2BD4" w:rsidRPr="00DF2BD4" w:rsidRDefault="00DF2BD4" w:rsidP="00DF2BD4">
      <w:pPr>
        <w:ind w:left="1134" w:hanging="567"/>
        <w:rPr>
          <w:rFonts w:ascii="Times New Roman" w:hAnsi="Times New Roman"/>
          <w:sz w:val="22"/>
          <w:szCs w:val="22"/>
        </w:rPr>
      </w:pPr>
      <w:r w:rsidRPr="00DF2BD4">
        <w:rPr>
          <w:rFonts w:ascii="Times New Roman" w:hAnsi="Times New Roman"/>
          <w:sz w:val="22"/>
          <w:szCs w:val="22"/>
        </w:rPr>
        <w:tab/>
        <w:t xml:space="preserve">  Email – </w:t>
      </w:r>
      <w:hyperlink r:id="rId14" w:history="1">
        <w:r w:rsidRPr="00DF2BD4">
          <w:rPr>
            <w:rFonts w:ascii="Times New Roman" w:hAnsi="Times New Roman"/>
            <w:color w:val="0000FF"/>
            <w:sz w:val="22"/>
            <w:szCs w:val="22"/>
            <w:u w:val="single"/>
          </w:rPr>
          <w:t>Procurement@icpac.net</w:t>
        </w:r>
      </w:hyperlink>
      <w:r w:rsidRPr="00DF2BD4">
        <w:rPr>
          <w:rFonts w:ascii="Times New Roman" w:hAnsi="Times New Roman"/>
          <w:sz w:val="22"/>
          <w:szCs w:val="22"/>
        </w:rPr>
        <w:t xml:space="preserve"> </w:t>
      </w:r>
    </w:p>
    <w:p w14:paraId="112BC70B" w14:textId="77777777" w:rsidR="00DF2BD4" w:rsidRPr="00DF2BD4" w:rsidRDefault="00DF2BD4" w:rsidP="00DF2BD4">
      <w:pPr>
        <w:ind w:left="1134" w:hanging="567"/>
        <w:jc w:val="both"/>
        <w:rPr>
          <w:rFonts w:ascii="Times New Roman" w:hAnsi="Times New Roman"/>
          <w:sz w:val="22"/>
          <w:szCs w:val="22"/>
        </w:rPr>
      </w:pPr>
      <w:r w:rsidRPr="00DF2BD4">
        <w:rPr>
          <w:rFonts w:ascii="Times New Roman" w:hAnsi="Times New Roman"/>
          <w:sz w:val="22"/>
          <w:szCs w:val="22"/>
        </w:rPr>
        <w:t>4.2</w:t>
      </w:r>
      <w:r w:rsidRPr="00DF2BD4">
        <w:rPr>
          <w:rFonts w:ascii="Times New Roman" w:hAnsi="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577FB5B4" w14:textId="77777777" w:rsidR="00DF2BD4" w:rsidRPr="00DF2BD4" w:rsidRDefault="00DF2BD4" w:rsidP="00DF2BD4">
      <w:pPr>
        <w:ind w:left="1134" w:hanging="567"/>
        <w:jc w:val="both"/>
        <w:rPr>
          <w:rFonts w:ascii="Times New Roman" w:hAnsi="Times New Roman"/>
          <w:sz w:val="22"/>
          <w:szCs w:val="22"/>
        </w:rPr>
      </w:pPr>
      <w:r w:rsidRPr="00DF2BD4">
        <w:rPr>
          <w:rFonts w:ascii="Times New Roman" w:hAnsi="Times New Roman"/>
          <w:sz w:val="22"/>
          <w:szCs w:val="22"/>
        </w:rPr>
        <w:tab/>
        <w:t>The electronic management of the contract through the aforementioned system may commence on the date on which implementation of the contract starts, as described in Article 18 below, or at a later date. In the latter case, the contracting authority will inform the contractor in writing that he will be required to use the electronic system for all communications within a maximum period of 3 months.</w:t>
      </w:r>
    </w:p>
    <w:p w14:paraId="596AA9E2" w14:textId="77777777" w:rsidR="00DF2BD4" w:rsidRPr="00DF2BD4" w:rsidRDefault="00DF2BD4" w:rsidP="00DF2BD4">
      <w:pPr>
        <w:spacing w:before="240"/>
        <w:ind w:left="1134" w:hanging="1134"/>
        <w:jc w:val="both"/>
        <w:rPr>
          <w:rFonts w:ascii="Times New Roman" w:hAnsi="Times New Roman"/>
          <w:b/>
          <w:sz w:val="24"/>
          <w:szCs w:val="24"/>
        </w:rPr>
      </w:pPr>
      <w:r w:rsidRPr="00DF2BD4">
        <w:rPr>
          <w:rFonts w:ascii="Times New Roman" w:hAnsi="Times New Roman"/>
          <w:b/>
          <w:sz w:val="24"/>
          <w:szCs w:val="24"/>
        </w:rPr>
        <w:t>Article 6</w:t>
      </w:r>
      <w:r w:rsidRPr="00DF2BD4">
        <w:rPr>
          <w:rFonts w:ascii="Times New Roman" w:hAnsi="Times New Roman"/>
          <w:b/>
          <w:sz w:val="24"/>
          <w:szCs w:val="24"/>
        </w:rPr>
        <w:tab/>
        <w:t>Subcontracting</w:t>
      </w:r>
    </w:p>
    <w:p w14:paraId="6C0427BA" w14:textId="77777777" w:rsidR="00DF2BD4" w:rsidRPr="00DF2BD4" w:rsidRDefault="00DF2BD4" w:rsidP="00DF2BD4">
      <w:pPr>
        <w:widowControl w:val="0"/>
        <w:ind w:left="1134" w:hanging="567"/>
        <w:jc w:val="both"/>
        <w:rPr>
          <w:rFonts w:ascii="Times New Roman" w:hAnsi="Times New Roman"/>
          <w:sz w:val="22"/>
          <w:szCs w:val="22"/>
        </w:rPr>
      </w:pPr>
      <w:r w:rsidRPr="00DF2BD4">
        <w:rPr>
          <w:rFonts w:ascii="Times New Roman" w:hAnsi="Times New Roman"/>
          <w:sz w:val="22"/>
          <w:szCs w:val="22"/>
        </w:rPr>
        <w:t>6.3</w:t>
      </w:r>
      <w:r w:rsidRPr="00DF2BD4">
        <w:rPr>
          <w:rFonts w:ascii="Times New Roman" w:hAnsi="Times New Roman"/>
          <w:sz w:val="22"/>
          <w:szCs w:val="22"/>
        </w:rPr>
        <w:tab/>
        <w:t xml:space="preserve">Sub-contracting is not allowed </w:t>
      </w:r>
    </w:p>
    <w:p w14:paraId="76750899" w14:textId="77777777" w:rsidR="00DF2BD4" w:rsidRPr="00DF2BD4" w:rsidRDefault="00DF2BD4" w:rsidP="00DF2BD4">
      <w:pPr>
        <w:widowControl w:val="0"/>
        <w:ind w:left="1134" w:hanging="567"/>
        <w:jc w:val="both"/>
        <w:rPr>
          <w:rFonts w:ascii="Times New Roman" w:hAnsi="Times New Roman"/>
          <w:sz w:val="22"/>
          <w:szCs w:val="22"/>
        </w:rPr>
      </w:pPr>
    </w:p>
    <w:p w14:paraId="02D7C382" w14:textId="77777777" w:rsidR="00DF2BD4" w:rsidRPr="00DF2BD4" w:rsidRDefault="00DF2BD4" w:rsidP="00DF2BD4">
      <w:pPr>
        <w:keepNext/>
        <w:spacing w:before="240"/>
        <w:ind w:left="1134" w:hanging="1134"/>
        <w:jc w:val="both"/>
        <w:rPr>
          <w:rFonts w:ascii="Times New Roman" w:hAnsi="Times New Roman"/>
          <w:b/>
          <w:sz w:val="24"/>
          <w:szCs w:val="24"/>
        </w:rPr>
      </w:pPr>
      <w:bookmarkStart w:id="45" w:name="_Toc124934900"/>
      <w:r w:rsidRPr="00DF2BD4">
        <w:rPr>
          <w:rFonts w:ascii="Times New Roman" w:hAnsi="Times New Roman"/>
          <w:b/>
          <w:sz w:val="24"/>
          <w:szCs w:val="24"/>
        </w:rPr>
        <w:t>Article 10</w:t>
      </w:r>
      <w:r w:rsidRPr="00DF2BD4">
        <w:rPr>
          <w:rFonts w:ascii="Times New Roman" w:hAnsi="Times New Roman"/>
          <w:b/>
          <w:sz w:val="24"/>
          <w:szCs w:val="24"/>
        </w:rPr>
        <w:tab/>
        <w:t>Origin</w:t>
      </w:r>
      <w:bookmarkEnd w:id="45"/>
    </w:p>
    <w:p w14:paraId="2A73F153" w14:textId="77777777" w:rsidR="00DF2BD4" w:rsidRPr="00DF2BD4" w:rsidRDefault="00DF2BD4" w:rsidP="00DF2BD4">
      <w:pPr>
        <w:numPr>
          <w:ilvl w:val="1"/>
          <w:numId w:val="0"/>
        </w:numPr>
        <w:ind w:left="1134" w:hanging="708"/>
        <w:jc w:val="both"/>
        <w:outlineLvl w:val="1"/>
        <w:rPr>
          <w:rFonts w:ascii="Times New Roman" w:hAnsi="Times New Roman"/>
          <w:sz w:val="22"/>
          <w:szCs w:val="22"/>
        </w:rPr>
      </w:pPr>
      <w:r w:rsidRPr="00DF2BD4">
        <w:rPr>
          <w:rFonts w:ascii="Times New Roman" w:hAnsi="Times New Roman"/>
          <w:sz w:val="22"/>
          <w:szCs w:val="22"/>
        </w:rPr>
        <w:t>10.1</w:t>
      </w:r>
      <w:r w:rsidRPr="00DF2BD4">
        <w:rPr>
          <w:rFonts w:ascii="Times New Roman" w:hAnsi="Times New Roman"/>
          <w:sz w:val="22"/>
          <w:szCs w:val="22"/>
        </w:rPr>
        <w:tab/>
        <w:t>All goods purchased must originate from an eligible source country. For these purposes, ‘origin’ means the place where the goods are mined, grown, produced or manufactured. The origin of the goods must be determined according to the EU Customs Code or to the relevant international agreement applicable.</w:t>
      </w:r>
    </w:p>
    <w:p w14:paraId="3CFDBF3E" w14:textId="4AB6F0AA" w:rsidR="00DF2BD4" w:rsidRDefault="00DF2BD4" w:rsidP="00DF2BD4">
      <w:pPr>
        <w:numPr>
          <w:ilvl w:val="1"/>
          <w:numId w:val="0"/>
        </w:numPr>
        <w:ind w:left="1134"/>
        <w:jc w:val="both"/>
        <w:outlineLvl w:val="1"/>
        <w:rPr>
          <w:rFonts w:ascii="Times New Roman" w:hAnsi="Times New Roman"/>
          <w:sz w:val="22"/>
          <w:szCs w:val="22"/>
        </w:rPr>
      </w:pPr>
      <w:r w:rsidRPr="00DF2BD4">
        <w:rPr>
          <w:rFonts w:ascii="Times New Roman" w:hAnsi="Times New Roman"/>
          <w:sz w:val="22"/>
          <w:szCs w:val="22"/>
        </w:rPr>
        <w:t>EDF: Goods originating in the EU includes goods originating in the Overseas Countries and Territories.</w:t>
      </w:r>
    </w:p>
    <w:p w14:paraId="673B8159" w14:textId="70DE1A22" w:rsidR="005C366D" w:rsidRDefault="005C366D" w:rsidP="00DF2BD4">
      <w:pPr>
        <w:numPr>
          <w:ilvl w:val="1"/>
          <w:numId w:val="0"/>
        </w:numPr>
        <w:ind w:left="1134"/>
        <w:jc w:val="both"/>
        <w:outlineLvl w:val="1"/>
        <w:rPr>
          <w:rFonts w:ascii="Times New Roman" w:hAnsi="Times New Roman"/>
          <w:sz w:val="22"/>
          <w:szCs w:val="22"/>
        </w:rPr>
      </w:pPr>
    </w:p>
    <w:p w14:paraId="139D6C49" w14:textId="77777777" w:rsidR="005C366D" w:rsidRPr="00DF2BD4" w:rsidRDefault="005C366D" w:rsidP="00DF2BD4">
      <w:pPr>
        <w:numPr>
          <w:ilvl w:val="1"/>
          <w:numId w:val="0"/>
        </w:numPr>
        <w:ind w:left="1134"/>
        <w:jc w:val="both"/>
        <w:outlineLvl w:val="1"/>
        <w:rPr>
          <w:rFonts w:ascii="Times New Roman" w:hAnsi="Times New Roman"/>
          <w:sz w:val="22"/>
          <w:szCs w:val="22"/>
        </w:rPr>
      </w:pPr>
    </w:p>
    <w:p w14:paraId="6D9E7FF1" w14:textId="77777777" w:rsidR="00DF2BD4" w:rsidRPr="00DF2BD4" w:rsidRDefault="00DF2BD4" w:rsidP="00DF2BD4">
      <w:pPr>
        <w:spacing w:before="240"/>
        <w:ind w:left="1134" w:hanging="1134"/>
        <w:jc w:val="both"/>
        <w:rPr>
          <w:rFonts w:ascii="Times New Roman" w:hAnsi="Times New Roman"/>
          <w:b/>
          <w:sz w:val="24"/>
          <w:szCs w:val="24"/>
        </w:rPr>
      </w:pPr>
      <w:bookmarkStart w:id="46" w:name="_Toc124934901"/>
      <w:r w:rsidRPr="00DF2BD4">
        <w:rPr>
          <w:rFonts w:ascii="Times New Roman" w:hAnsi="Times New Roman"/>
          <w:b/>
          <w:sz w:val="24"/>
          <w:szCs w:val="24"/>
        </w:rPr>
        <w:t>Article 11</w:t>
      </w:r>
      <w:r w:rsidRPr="00DF2BD4">
        <w:rPr>
          <w:rFonts w:ascii="Times New Roman" w:hAnsi="Times New Roman"/>
          <w:b/>
          <w:sz w:val="24"/>
          <w:szCs w:val="24"/>
        </w:rPr>
        <w:tab/>
        <w:t>Performance guarantee</w:t>
      </w:r>
      <w:bookmarkEnd w:id="46"/>
    </w:p>
    <w:p w14:paraId="749F3942" w14:textId="77777777" w:rsidR="00DF2BD4" w:rsidRPr="00DF2BD4" w:rsidRDefault="00DF2BD4" w:rsidP="00DF2BD4">
      <w:pPr>
        <w:ind w:left="1134" w:hanging="709"/>
        <w:jc w:val="both"/>
        <w:rPr>
          <w:rFonts w:ascii="Times New Roman" w:hAnsi="Times New Roman"/>
          <w:sz w:val="22"/>
          <w:szCs w:val="22"/>
        </w:rPr>
      </w:pPr>
      <w:r w:rsidRPr="00DF2BD4">
        <w:rPr>
          <w:rFonts w:ascii="Times New Roman" w:hAnsi="Times New Roman"/>
          <w:sz w:val="22"/>
          <w:szCs w:val="22"/>
        </w:rPr>
        <w:t>11.1</w:t>
      </w:r>
      <w:r w:rsidRPr="00DF2BD4">
        <w:rPr>
          <w:rFonts w:ascii="Times New Roman" w:hAnsi="Times New Roman"/>
          <w:sz w:val="22"/>
          <w:szCs w:val="22"/>
        </w:rPr>
        <w:tab/>
        <w:t>The amount of the performance guarantee shall 5% of the total contract price, including any amounts stipulated in addenda to the contract.</w:t>
      </w:r>
    </w:p>
    <w:p w14:paraId="1B648ACC" w14:textId="77777777" w:rsidR="00DF2BD4" w:rsidRPr="00DF2BD4" w:rsidRDefault="00DF2BD4" w:rsidP="00DF2BD4">
      <w:pPr>
        <w:spacing w:before="240"/>
        <w:ind w:left="1134" w:hanging="1134"/>
        <w:jc w:val="both"/>
        <w:rPr>
          <w:rFonts w:ascii="Times New Roman" w:hAnsi="Times New Roman"/>
          <w:b/>
          <w:sz w:val="24"/>
          <w:szCs w:val="24"/>
        </w:rPr>
      </w:pPr>
      <w:bookmarkStart w:id="47" w:name="_Toc124934902"/>
      <w:r w:rsidRPr="00DF2BD4">
        <w:rPr>
          <w:rFonts w:ascii="Times New Roman" w:hAnsi="Times New Roman"/>
          <w:b/>
          <w:sz w:val="24"/>
          <w:szCs w:val="24"/>
        </w:rPr>
        <w:t>Article 12</w:t>
      </w:r>
      <w:r w:rsidRPr="00DF2BD4">
        <w:rPr>
          <w:rFonts w:ascii="Times New Roman" w:hAnsi="Times New Roman"/>
          <w:b/>
          <w:sz w:val="24"/>
          <w:szCs w:val="24"/>
        </w:rPr>
        <w:tab/>
        <w:t>Liabilities and insurance</w:t>
      </w:r>
      <w:bookmarkEnd w:id="47"/>
    </w:p>
    <w:p w14:paraId="7B2D6449" w14:textId="77777777" w:rsidR="00DF2BD4" w:rsidRPr="00DF2BD4" w:rsidRDefault="00DF2BD4" w:rsidP="00DF2BD4">
      <w:pPr>
        <w:tabs>
          <w:tab w:val="left" w:pos="1843"/>
        </w:tabs>
        <w:spacing w:before="240"/>
        <w:jc w:val="both"/>
        <w:rPr>
          <w:rFonts w:ascii="Times New Roman" w:hAnsi="Times New Roman"/>
          <w:bCs/>
          <w:color w:val="222222"/>
          <w:sz w:val="22"/>
          <w:szCs w:val="22"/>
          <w:lang w:val="en"/>
        </w:rPr>
      </w:pPr>
      <w:r w:rsidRPr="00DF2BD4">
        <w:rPr>
          <w:b/>
          <w:i/>
          <w:iCs/>
          <w:sz w:val="22"/>
          <w:szCs w:val="22"/>
        </w:rPr>
        <w:tab/>
      </w:r>
      <w:r w:rsidRPr="00DF2BD4">
        <w:rPr>
          <w:bCs/>
          <w:sz w:val="22"/>
          <w:szCs w:val="22"/>
        </w:rPr>
        <w:t xml:space="preserve">DDP - Delivered Duty Paid: </w:t>
      </w:r>
      <w:r w:rsidRPr="00DF2BD4">
        <w:rPr>
          <w:bCs/>
          <w:color w:val="222222"/>
          <w:sz w:val="22"/>
          <w:szCs w:val="22"/>
          <w:lang w:val="en"/>
        </w:rPr>
        <w:t>Incoterm</w:t>
      </w:r>
    </w:p>
    <w:p w14:paraId="176D3CDB" w14:textId="77777777" w:rsidR="00DF2BD4" w:rsidRPr="00DF2BD4" w:rsidRDefault="00DF2BD4" w:rsidP="00DF2BD4">
      <w:pPr>
        <w:spacing w:before="240"/>
        <w:ind w:left="1134" w:hanging="1134"/>
        <w:jc w:val="both"/>
        <w:rPr>
          <w:rFonts w:ascii="Times New Roman" w:hAnsi="Times New Roman"/>
          <w:b/>
          <w:sz w:val="24"/>
          <w:szCs w:val="24"/>
        </w:rPr>
      </w:pPr>
      <w:bookmarkStart w:id="48" w:name="_Toc124934903"/>
      <w:r w:rsidRPr="00DF2BD4">
        <w:rPr>
          <w:rFonts w:ascii="Times New Roman" w:hAnsi="Times New Roman"/>
          <w:b/>
          <w:sz w:val="24"/>
          <w:szCs w:val="24"/>
        </w:rPr>
        <w:t>Article 13</w:t>
      </w:r>
      <w:r w:rsidRPr="00DF2BD4">
        <w:rPr>
          <w:rFonts w:ascii="Times New Roman" w:hAnsi="Times New Roman"/>
          <w:b/>
          <w:sz w:val="24"/>
          <w:szCs w:val="24"/>
        </w:rPr>
        <w:tab/>
      </w:r>
      <w:bookmarkEnd w:id="48"/>
      <w:r w:rsidRPr="00DF2BD4">
        <w:rPr>
          <w:rFonts w:ascii="Times New Roman" w:hAnsi="Times New Roman"/>
          <w:b/>
          <w:sz w:val="24"/>
          <w:szCs w:val="24"/>
        </w:rPr>
        <w:t>Programme of implementation of tasks</w:t>
      </w:r>
    </w:p>
    <w:p w14:paraId="54C46C9B" w14:textId="77777777" w:rsidR="00DF2BD4" w:rsidRPr="00DF2BD4" w:rsidRDefault="00DF2BD4" w:rsidP="00DF2BD4">
      <w:pPr>
        <w:ind w:left="1134" w:hanging="709"/>
        <w:jc w:val="both"/>
        <w:rPr>
          <w:rFonts w:ascii="Times New Roman" w:hAnsi="Times New Roman"/>
          <w:b/>
          <w:sz w:val="22"/>
          <w:szCs w:val="22"/>
        </w:rPr>
      </w:pPr>
      <w:r w:rsidRPr="00DF2BD4">
        <w:rPr>
          <w:rFonts w:ascii="Times New Roman" w:hAnsi="Times New Roman"/>
          <w:sz w:val="22"/>
          <w:szCs w:val="22"/>
        </w:rPr>
        <w:t>13.2</w:t>
      </w:r>
      <w:r w:rsidRPr="00DF2BD4">
        <w:rPr>
          <w:rFonts w:ascii="Times New Roman" w:hAnsi="Times New Roman"/>
          <w:sz w:val="22"/>
          <w:szCs w:val="22"/>
        </w:rPr>
        <w:tab/>
        <w:t>As per contract signed</w:t>
      </w:r>
    </w:p>
    <w:p w14:paraId="0E87685A" w14:textId="77777777" w:rsidR="00DF2BD4" w:rsidRPr="00DF2BD4" w:rsidRDefault="00DF2BD4" w:rsidP="00DF2BD4">
      <w:pPr>
        <w:spacing w:before="240"/>
        <w:ind w:left="1134" w:hanging="1134"/>
        <w:jc w:val="both"/>
        <w:rPr>
          <w:rFonts w:ascii="Times New Roman" w:hAnsi="Times New Roman"/>
          <w:b/>
          <w:sz w:val="24"/>
          <w:szCs w:val="24"/>
        </w:rPr>
      </w:pPr>
      <w:bookmarkStart w:id="49" w:name="_Toc124934905"/>
      <w:r w:rsidRPr="00DF2BD4">
        <w:rPr>
          <w:rFonts w:ascii="Times New Roman" w:hAnsi="Times New Roman"/>
          <w:b/>
          <w:sz w:val="24"/>
          <w:szCs w:val="24"/>
        </w:rPr>
        <w:t>Article 15</w:t>
      </w:r>
      <w:r w:rsidRPr="00DF2BD4">
        <w:rPr>
          <w:rFonts w:ascii="Times New Roman" w:hAnsi="Times New Roman"/>
          <w:b/>
          <w:sz w:val="24"/>
          <w:szCs w:val="24"/>
        </w:rPr>
        <w:tab/>
        <w:t>Sufficiency of tender prices</w:t>
      </w:r>
      <w:bookmarkEnd w:id="49"/>
      <w:r w:rsidRPr="00DF2BD4">
        <w:rPr>
          <w:rFonts w:ascii="Times New Roman" w:hAnsi="Times New Roman"/>
          <w:b/>
          <w:sz w:val="24"/>
          <w:szCs w:val="24"/>
        </w:rPr>
        <w:tab/>
      </w:r>
    </w:p>
    <w:p w14:paraId="7BBB09B3" w14:textId="77777777" w:rsidR="00DF2BD4" w:rsidRPr="00DF2BD4" w:rsidRDefault="00DF2BD4" w:rsidP="00DF2BD4">
      <w:pPr>
        <w:ind w:left="1134" w:hanging="709"/>
        <w:jc w:val="both"/>
        <w:rPr>
          <w:rFonts w:ascii="Times New Roman" w:hAnsi="Times New Roman"/>
          <w:sz w:val="22"/>
          <w:szCs w:val="22"/>
        </w:rPr>
      </w:pPr>
      <w:r w:rsidRPr="00DF2BD4">
        <w:rPr>
          <w:rFonts w:ascii="Times New Roman" w:hAnsi="Times New Roman"/>
          <w:sz w:val="22"/>
          <w:szCs w:val="22"/>
        </w:rPr>
        <w:t>15.1</w:t>
      </w:r>
      <w:r w:rsidRPr="00DF2BD4">
        <w:rPr>
          <w:rFonts w:ascii="Times New Roman" w:hAnsi="Times New Roman"/>
          <w:sz w:val="22"/>
          <w:szCs w:val="22"/>
        </w:rPr>
        <w:tab/>
      </w:r>
    </w:p>
    <w:p w14:paraId="51702365" w14:textId="77777777" w:rsidR="00DF2BD4" w:rsidRPr="00DF2BD4" w:rsidRDefault="00DF2BD4" w:rsidP="00DF2BD4">
      <w:pPr>
        <w:spacing w:before="240"/>
        <w:ind w:left="1134" w:hanging="1134"/>
        <w:jc w:val="both"/>
        <w:rPr>
          <w:rFonts w:ascii="Times New Roman" w:hAnsi="Times New Roman"/>
          <w:b/>
          <w:sz w:val="24"/>
          <w:szCs w:val="24"/>
        </w:rPr>
      </w:pPr>
      <w:r w:rsidRPr="00DF2BD4">
        <w:rPr>
          <w:rFonts w:ascii="Times New Roman" w:hAnsi="Times New Roman"/>
          <w:b/>
          <w:sz w:val="24"/>
          <w:szCs w:val="24"/>
        </w:rPr>
        <w:t>Article 16</w:t>
      </w:r>
      <w:r w:rsidRPr="00DF2BD4">
        <w:rPr>
          <w:rFonts w:ascii="Times New Roman" w:hAnsi="Times New Roman"/>
          <w:b/>
          <w:sz w:val="24"/>
          <w:szCs w:val="24"/>
        </w:rPr>
        <w:tab/>
        <w:t>Tax and customs arrangements</w:t>
      </w:r>
    </w:p>
    <w:p w14:paraId="560AADD6" w14:textId="77777777" w:rsidR="00DF2BD4" w:rsidRPr="00DF2BD4" w:rsidRDefault="00DF2BD4" w:rsidP="00DF2BD4">
      <w:pPr>
        <w:ind w:left="1134" w:hanging="709"/>
        <w:jc w:val="both"/>
        <w:rPr>
          <w:rFonts w:ascii="Times New Roman" w:hAnsi="Times New Roman"/>
          <w:sz w:val="22"/>
          <w:szCs w:val="22"/>
        </w:rPr>
      </w:pPr>
      <w:r w:rsidRPr="00DF2BD4">
        <w:rPr>
          <w:rFonts w:ascii="Times New Roman" w:hAnsi="Times New Roman"/>
          <w:sz w:val="22"/>
          <w:szCs w:val="22"/>
        </w:rPr>
        <w:t>16.1</w:t>
      </w:r>
      <w:r w:rsidRPr="00DF2BD4">
        <w:rPr>
          <w:rFonts w:ascii="Times New Roman" w:hAnsi="Times New Roman"/>
          <w:sz w:val="22"/>
          <w:szCs w:val="22"/>
        </w:rPr>
        <w:tab/>
        <w:t xml:space="preserve">Specify if the delivery conditions is DDP </w:t>
      </w:r>
    </w:p>
    <w:p w14:paraId="72BBC3E7" w14:textId="77777777" w:rsidR="00DF2BD4" w:rsidRPr="00DF2BD4" w:rsidRDefault="00DF2BD4" w:rsidP="00DF2BD4">
      <w:pPr>
        <w:spacing w:before="240"/>
        <w:ind w:left="1134" w:hanging="1134"/>
        <w:jc w:val="both"/>
        <w:rPr>
          <w:rFonts w:ascii="Times New Roman" w:hAnsi="Times New Roman"/>
          <w:b/>
          <w:sz w:val="24"/>
          <w:szCs w:val="24"/>
        </w:rPr>
      </w:pPr>
      <w:bookmarkStart w:id="50" w:name="_Toc124934907"/>
      <w:r w:rsidRPr="00DF2BD4">
        <w:rPr>
          <w:rFonts w:ascii="Times New Roman" w:hAnsi="Times New Roman"/>
          <w:b/>
          <w:sz w:val="24"/>
          <w:szCs w:val="24"/>
        </w:rPr>
        <w:t>Article 18</w:t>
      </w:r>
      <w:r w:rsidRPr="00DF2BD4">
        <w:rPr>
          <w:rFonts w:ascii="Times New Roman" w:hAnsi="Times New Roman"/>
          <w:b/>
          <w:sz w:val="24"/>
          <w:szCs w:val="24"/>
        </w:rPr>
        <w:tab/>
        <w:t>Commencement order</w:t>
      </w:r>
      <w:bookmarkEnd w:id="50"/>
      <w:r w:rsidRPr="00DF2BD4">
        <w:rPr>
          <w:rFonts w:ascii="Times New Roman" w:hAnsi="Times New Roman"/>
          <w:b/>
          <w:sz w:val="24"/>
          <w:szCs w:val="24"/>
        </w:rPr>
        <w:t xml:space="preserve"> </w:t>
      </w:r>
    </w:p>
    <w:p w14:paraId="28577AF7" w14:textId="77777777" w:rsidR="00DF2BD4" w:rsidRPr="00DF2BD4" w:rsidRDefault="00DF2BD4" w:rsidP="00DF2BD4">
      <w:pPr>
        <w:ind w:left="1134" w:hanging="709"/>
        <w:jc w:val="both"/>
        <w:rPr>
          <w:rFonts w:ascii="Times New Roman" w:hAnsi="Times New Roman"/>
          <w:sz w:val="22"/>
          <w:szCs w:val="22"/>
        </w:rPr>
      </w:pPr>
      <w:r w:rsidRPr="00DF2BD4">
        <w:rPr>
          <w:rFonts w:ascii="Times New Roman" w:hAnsi="Times New Roman"/>
          <w:sz w:val="22"/>
          <w:szCs w:val="22"/>
        </w:rPr>
        <w:t>18.1</w:t>
      </w:r>
      <w:r w:rsidRPr="00DF2BD4">
        <w:rPr>
          <w:rFonts w:ascii="Times New Roman" w:hAnsi="Times New Roman"/>
          <w:sz w:val="22"/>
          <w:szCs w:val="22"/>
        </w:rPr>
        <w:tab/>
        <w:t>The contracting authority shall inform the contractor by administrative order of the date on which implementation of the tasks shall begin.</w:t>
      </w:r>
    </w:p>
    <w:p w14:paraId="3F152DEC" w14:textId="77777777" w:rsidR="00DF2BD4" w:rsidRPr="00DF2BD4" w:rsidRDefault="00DF2BD4" w:rsidP="00DF2BD4">
      <w:pPr>
        <w:spacing w:before="240"/>
        <w:ind w:left="1134" w:hanging="1134"/>
        <w:jc w:val="both"/>
        <w:rPr>
          <w:rFonts w:ascii="Times New Roman" w:hAnsi="Times New Roman"/>
          <w:b/>
          <w:sz w:val="24"/>
          <w:szCs w:val="24"/>
        </w:rPr>
      </w:pPr>
      <w:bookmarkStart w:id="51" w:name="_Toc124934908"/>
      <w:r w:rsidRPr="00DF2BD4">
        <w:rPr>
          <w:rFonts w:ascii="Times New Roman" w:hAnsi="Times New Roman"/>
          <w:b/>
          <w:sz w:val="24"/>
          <w:szCs w:val="24"/>
        </w:rPr>
        <w:t>Article 19</w:t>
      </w:r>
      <w:r w:rsidRPr="00DF2BD4">
        <w:rPr>
          <w:rFonts w:ascii="Times New Roman" w:hAnsi="Times New Roman"/>
          <w:b/>
          <w:sz w:val="24"/>
          <w:szCs w:val="24"/>
        </w:rPr>
        <w:tab/>
        <w:t>Period of implementation</w:t>
      </w:r>
      <w:bookmarkEnd w:id="51"/>
      <w:r w:rsidRPr="00DF2BD4">
        <w:rPr>
          <w:rFonts w:ascii="Times New Roman" w:hAnsi="Times New Roman"/>
          <w:b/>
          <w:sz w:val="24"/>
          <w:szCs w:val="24"/>
        </w:rPr>
        <w:t xml:space="preserve"> of the tasks</w:t>
      </w:r>
    </w:p>
    <w:p w14:paraId="2A8F888F" w14:textId="77777777" w:rsidR="00DF2BD4" w:rsidRPr="00DF2BD4" w:rsidRDefault="00DF2BD4" w:rsidP="00DF2BD4">
      <w:pPr>
        <w:ind w:left="1134" w:hanging="709"/>
        <w:jc w:val="both"/>
        <w:rPr>
          <w:rFonts w:ascii="Times New Roman" w:hAnsi="Times New Roman"/>
          <w:b/>
          <w:sz w:val="22"/>
          <w:szCs w:val="22"/>
        </w:rPr>
      </w:pPr>
      <w:r w:rsidRPr="00DF2BD4">
        <w:rPr>
          <w:rFonts w:ascii="Times New Roman" w:hAnsi="Times New Roman"/>
          <w:sz w:val="22"/>
          <w:szCs w:val="22"/>
        </w:rPr>
        <w:t>19.1</w:t>
      </w:r>
      <w:r w:rsidRPr="00DF2BD4">
        <w:rPr>
          <w:rFonts w:ascii="Times New Roman" w:hAnsi="Times New Roman"/>
          <w:b/>
          <w:sz w:val="22"/>
          <w:szCs w:val="22"/>
        </w:rPr>
        <w:tab/>
      </w:r>
      <w:r w:rsidRPr="00DF2BD4">
        <w:rPr>
          <w:rFonts w:ascii="Times New Roman" w:hAnsi="Times New Roman"/>
          <w:sz w:val="22"/>
          <w:szCs w:val="22"/>
        </w:rPr>
        <w:t>The contracting authority shall inform the contractor by administrative order of the period of implementing the tasks.</w:t>
      </w:r>
    </w:p>
    <w:p w14:paraId="5F7696E9" w14:textId="77777777" w:rsidR="00DF2BD4" w:rsidRPr="00DF2BD4" w:rsidRDefault="00DF2BD4" w:rsidP="00DF2BD4">
      <w:pPr>
        <w:spacing w:before="240"/>
        <w:ind w:left="1134" w:hanging="1134"/>
        <w:jc w:val="both"/>
        <w:rPr>
          <w:rFonts w:ascii="Times New Roman" w:hAnsi="Times New Roman"/>
          <w:b/>
          <w:sz w:val="24"/>
          <w:szCs w:val="24"/>
        </w:rPr>
      </w:pPr>
      <w:bookmarkStart w:id="52" w:name="_Toc124934910"/>
      <w:r w:rsidRPr="00DF2BD4">
        <w:rPr>
          <w:rFonts w:ascii="Times New Roman" w:hAnsi="Times New Roman"/>
          <w:b/>
          <w:sz w:val="24"/>
          <w:szCs w:val="24"/>
        </w:rPr>
        <w:t>Article 24</w:t>
      </w:r>
      <w:r w:rsidRPr="00DF2BD4">
        <w:rPr>
          <w:rFonts w:ascii="Times New Roman" w:hAnsi="Times New Roman"/>
          <w:b/>
          <w:sz w:val="24"/>
          <w:szCs w:val="24"/>
        </w:rPr>
        <w:tab/>
        <w:t>Quality of supplies</w:t>
      </w:r>
      <w:bookmarkEnd w:id="52"/>
    </w:p>
    <w:p w14:paraId="638854FD" w14:textId="77777777" w:rsidR="00DF2BD4" w:rsidRPr="00DF2BD4" w:rsidRDefault="00DF2BD4" w:rsidP="00DF2BD4">
      <w:pPr>
        <w:ind w:left="1134" w:hanging="709"/>
        <w:jc w:val="both"/>
        <w:rPr>
          <w:rFonts w:ascii="Times New Roman" w:hAnsi="Times New Roman"/>
          <w:sz w:val="22"/>
          <w:szCs w:val="22"/>
        </w:rPr>
      </w:pPr>
      <w:r w:rsidRPr="00DF2BD4">
        <w:rPr>
          <w:rFonts w:ascii="Times New Roman" w:hAnsi="Times New Roman"/>
          <w:sz w:val="22"/>
          <w:szCs w:val="22"/>
        </w:rPr>
        <w:t>24.2</w:t>
      </w:r>
      <w:r w:rsidRPr="00DF2BD4">
        <w:rPr>
          <w:rFonts w:ascii="Times New Roman" w:hAnsi="Times New Roman"/>
          <w:sz w:val="22"/>
          <w:szCs w:val="22"/>
        </w:rPr>
        <w:tab/>
        <w:t>As per the required technical specifications</w:t>
      </w:r>
    </w:p>
    <w:p w14:paraId="003160C8" w14:textId="77777777" w:rsidR="00DF2BD4" w:rsidRPr="00DF2BD4" w:rsidRDefault="00DF2BD4" w:rsidP="00DF2BD4">
      <w:pPr>
        <w:spacing w:before="240"/>
        <w:ind w:left="1134" w:hanging="1134"/>
        <w:jc w:val="both"/>
        <w:rPr>
          <w:rFonts w:ascii="Times New Roman" w:hAnsi="Times New Roman"/>
          <w:b/>
          <w:sz w:val="24"/>
          <w:szCs w:val="24"/>
        </w:rPr>
      </w:pPr>
      <w:bookmarkStart w:id="53" w:name="_Toc124934911"/>
      <w:r w:rsidRPr="00DF2BD4">
        <w:rPr>
          <w:rFonts w:ascii="Times New Roman" w:hAnsi="Times New Roman"/>
          <w:b/>
          <w:sz w:val="24"/>
          <w:szCs w:val="24"/>
        </w:rPr>
        <w:t>Article 25</w:t>
      </w:r>
      <w:r w:rsidRPr="00DF2BD4">
        <w:rPr>
          <w:rFonts w:ascii="Times New Roman" w:hAnsi="Times New Roman"/>
          <w:b/>
          <w:sz w:val="24"/>
          <w:szCs w:val="24"/>
        </w:rPr>
        <w:tab/>
        <w:t>Inspection and testing</w:t>
      </w:r>
      <w:bookmarkEnd w:id="53"/>
    </w:p>
    <w:p w14:paraId="015A773B" w14:textId="77777777" w:rsidR="00DF2BD4" w:rsidRPr="00DF2BD4" w:rsidRDefault="00DF2BD4" w:rsidP="00DF2BD4">
      <w:pPr>
        <w:ind w:left="1134" w:hanging="709"/>
        <w:jc w:val="both"/>
        <w:rPr>
          <w:rFonts w:ascii="Times New Roman" w:hAnsi="Times New Roman"/>
          <w:b/>
          <w:sz w:val="22"/>
          <w:szCs w:val="22"/>
        </w:rPr>
      </w:pPr>
      <w:r w:rsidRPr="00DF2BD4">
        <w:rPr>
          <w:rFonts w:ascii="Times New Roman" w:hAnsi="Times New Roman"/>
          <w:bCs/>
          <w:sz w:val="22"/>
          <w:szCs w:val="22"/>
        </w:rPr>
        <w:t>25.2</w:t>
      </w:r>
      <w:r w:rsidRPr="00DF2BD4">
        <w:rPr>
          <w:rFonts w:ascii="Times New Roman" w:hAnsi="Times New Roman"/>
          <w:bCs/>
          <w:sz w:val="22"/>
          <w:szCs w:val="22"/>
        </w:rPr>
        <w:tab/>
        <w:t xml:space="preserve">Goods to be tested and inspected at ICPAC headquarters </w:t>
      </w:r>
    </w:p>
    <w:p w14:paraId="069CCA1C" w14:textId="77777777" w:rsidR="00DF2BD4" w:rsidRPr="00DF2BD4" w:rsidRDefault="00DF2BD4" w:rsidP="00DF2BD4">
      <w:pPr>
        <w:spacing w:before="240"/>
        <w:ind w:left="1134" w:hanging="1134"/>
        <w:jc w:val="both"/>
        <w:rPr>
          <w:rFonts w:ascii="Times New Roman" w:hAnsi="Times New Roman"/>
          <w:b/>
          <w:sz w:val="24"/>
          <w:szCs w:val="24"/>
        </w:rPr>
      </w:pPr>
      <w:bookmarkStart w:id="54" w:name="_Toc124934912"/>
      <w:r w:rsidRPr="00DF2BD4">
        <w:rPr>
          <w:rFonts w:ascii="Times New Roman" w:hAnsi="Times New Roman"/>
          <w:b/>
          <w:sz w:val="24"/>
          <w:szCs w:val="24"/>
        </w:rPr>
        <w:t>Article 26</w:t>
      </w:r>
      <w:r w:rsidRPr="00DF2BD4">
        <w:rPr>
          <w:rFonts w:ascii="Times New Roman" w:hAnsi="Times New Roman"/>
          <w:b/>
          <w:sz w:val="24"/>
          <w:szCs w:val="24"/>
        </w:rPr>
        <w:tab/>
      </w:r>
      <w:bookmarkEnd w:id="54"/>
      <w:r w:rsidRPr="00DF2BD4">
        <w:rPr>
          <w:rFonts w:ascii="Times New Roman" w:hAnsi="Times New Roman"/>
          <w:b/>
          <w:sz w:val="24"/>
          <w:szCs w:val="24"/>
        </w:rPr>
        <w:t>General principles for payments</w:t>
      </w:r>
    </w:p>
    <w:p w14:paraId="48025473" w14:textId="77777777" w:rsidR="00DF2BD4" w:rsidRPr="00DF2BD4" w:rsidRDefault="00DF2BD4" w:rsidP="00DF2BD4">
      <w:pPr>
        <w:tabs>
          <w:tab w:val="right" w:pos="9885"/>
        </w:tabs>
        <w:ind w:left="1134" w:hanging="709"/>
        <w:jc w:val="both"/>
        <w:rPr>
          <w:rFonts w:ascii="Times New Roman" w:hAnsi="Times New Roman"/>
          <w:sz w:val="22"/>
          <w:szCs w:val="22"/>
        </w:rPr>
      </w:pPr>
      <w:r w:rsidRPr="00DF2BD4">
        <w:rPr>
          <w:rFonts w:ascii="Times New Roman" w:hAnsi="Times New Roman"/>
          <w:sz w:val="22"/>
          <w:szCs w:val="22"/>
        </w:rPr>
        <w:t>26.1</w:t>
      </w:r>
      <w:r w:rsidRPr="00DF2BD4">
        <w:rPr>
          <w:rFonts w:ascii="Times New Roman" w:hAnsi="Times New Roman"/>
          <w:sz w:val="22"/>
          <w:szCs w:val="22"/>
        </w:rPr>
        <w:tab/>
        <w:t xml:space="preserve">Payments shall be made in EURO. </w:t>
      </w:r>
    </w:p>
    <w:p w14:paraId="1C6E8863" w14:textId="77777777" w:rsidR="00DF2BD4" w:rsidRPr="00DF2BD4" w:rsidRDefault="00DF2BD4" w:rsidP="00DF2BD4">
      <w:pPr>
        <w:ind w:left="1134" w:hanging="709"/>
        <w:jc w:val="both"/>
        <w:rPr>
          <w:rFonts w:ascii="Times New Roman" w:hAnsi="Times New Roman"/>
          <w:sz w:val="22"/>
          <w:szCs w:val="22"/>
        </w:rPr>
      </w:pPr>
      <w:r w:rsidRPr="00DF2BD4">
        <w:rPr>
          <w:rFonts w:ascii="Times New Roman" w:hAnsi="Times New Roman"/>
          <w:sz w:val="22"/>
          <w:szCs w:val="22"/>
        </w:rPr>
        <w:t>26.3</w:t>
      </w:r>
      <w:r w:rsidRPr="00DF2BD4">
        <w:rPr>
          <w:rFonts w:ascii="Times New Roman" w:hAnsi="Times New Roman"/>
          <w:sz w:val="22"/>
          <w:szCs w:val="22"/>
        </w:rPr>
        <w:tab/>
        <w:t>The final payment to the contractor of the amounts due shall be made within 30 days after receipt by the contracting authority of an invoice and of the application for the certificate of provisional acceptance and acceptance of the goods.</w:t>
      </w:r>
    </w:p>
    <w:p w14:paraId="5772F1D0" w14:textId="77777777" w:rsidR="00DF2BD4" w:rsidRPr="00DF2BD4" w:rsidRDefault="00DF2BD4" w:rsidP="00DF2BD4">
      <w:pPr>
        <w:ind w:left="1134" w:hanging="709"/>
        <w:jc w:val="both"/>
        <w:rPr>
          <w:rFonts w:ascii="Times New Roman" w:hAnsi="Times New Roman"/>
          <w:sz w:val="22"/>
          <w:szCs w:val="22"/>
        </w:rPr>
      </w:pPr>
      <w:r w:rsidRPr="00DF2BD4">
        <w:rPr>
          <w:rFonts w:ascii="Times New Roman" w:hAnsi="Times New Roman"/>
          <w:sz w:val="22"/>
          <w:szCs w:val="22"/>
        </w:rPr>
        <w:lastRenderedPageBreak/>
        <w:t>26.5</w:t>
      </w:r>
      <w:r w:rsidRPr="00DF2BD4">
        <w:rPr>
          <w:rFonts w:ascii="Times New Roman" w:hAnsi="Times New Roman"/>
          <w:sz w:val="22"/>
          <w:szCs w:val="22"/>
        </w:rPr>
        <w:tab/>
        <w:t>In order to obtain payments, the contractor must forward to the authority referred to in paragraph 26.1 above:</w:t>
      </w:r>
    </w:p>
    <w:p w14:paraId="6FB3AD13" w14:textId="77777777" w:rsidR="00DF2BD4" w:rsidRPr="00DF2BD4" w:rsidRDefault="00DF2BD4" w:rsidP="00DF2BD4">
      <w:pPr>
        <w:ind w:left="1560" w:hanging="426"/>
        <w:jc w:val="both"/>
        <w:rPr>
          <w:rFonts w:ascii="Times New Roman" w:hAnsi="Times New Roman"/>
          <w:sz w:val="22"/>
          <w:szCs w:val="22"/>
        </w:rPr>
      </w:pPr>
      <w:r w:rsidRPr="00DF2BD4">
        <w:rPr>
          <w:rFonts w:ascii="Times New Roman" w:hAnsi="Times New Roman"/>
          <w:sz w:val="22"/>
          <w:szCs w:val="22"/>
        </w:rPr>
        <w:t>a)</w:t>
      </w:r>
      <w:r w:rsidRPr="00DF2BD4">
        <w:rPr>
          <w:rFonts w:ascii="Times New Roman" w:hAnsi="Times New Roman"/>
          <w:b/>
          <w:sz w:val="22"/>
          <w:szCs w:val="22"/>
        </w:rPr>
        <w:tab/>
      </w:r>
      <w:r w:rsidRPr="00DF2BD4">
        <w:rPr>
          <w:rFonts w:ascii="Times New Roman" w:hAnsi="Times New Roman"/>
          <w:bCs/>
          <w:sz w:val="22"/>
          <w:szCs w:val="22"/>
        </w:rPr>
        <w:t>Signed Contract, Invoice, delivery note(Approved by contractor) other documents if requested by contractor</w:t>
      </w:r>
    </w:p>
    <w:p w14:paraId="5B039D0C" w14:textId="77777777" w:rsidR="00DF2BD4" w:rsidRPr="00DF2BD4" w:rsidRDefault="00DF2BD4" w:rsidP="00DF2BD4">
      <w:pPr>
        <w:spacing w:before="240"/>
        <w:ind w:left="1134" w:hanging="1134"/>
        <w:jc w:val="both"/>
        <w:rPr>
          <w:rFonts w:ascii="Times New Roman" w:hAnsi="Times New Roman"/>
          <w:b/>
          <w:sz w:val="24"/>
          <w:szCs w:val="24"/>
        </w:rPr>
      </w:pPr>
      <w:bookmarkStart w:id="55" w:name="_Toc124934913"/>
      <w:r w:rsidRPr="00DF2BD4">
        <w:rPr>
          <w:rFonts w:ascii="Times New Roman" w:hAnsi="Times New Roman"/>
          <w:b/>
          <w:sz w:val="24"/>
          <w:szCs w:val="24"/>
        </w:rPr>
        <w:t>Article 28</w:t>
      </w:r>
      <w:r w:rsidRPr="00DF2BD4">
        <w:rPr>
          <w:rFonts w:ascii="Times New Roman" w:hAnsi="Times New Roman"/>
          <w:b/>
          <w:sz w:val="24"/>
          <w:szCs w:val="24"/>
        </w:rPr>
        <w:tab/>
        <w:t>Delayed payments</w:t>
      </w:r>
    </w:p>
    <w:p w14:paraId="34ACCBF9" w14:textId="77777777" w:rsidR="00DF2BD4" w:rsidRPr="00DF2BD4" w:rsidRDefault="00DF2BD4" w:rsidP="00DF2BD4">
      <w:pPr>
        <w:autoSpaceDE w:val="0"/>
        <w:autoSpaceDN w:val="0"/>
        <w:adjustRightInd w:val="0"/>
        <w:ind w:left="1134" w:hanging="709"/>
        <w:jc w:val="both"/>
        <w:rPr>
          <w:rFonts w:ascii="Times New Roman" w:hAnsi="Times New Roman"/>
          <w:snapToGrid/>
          <w:sz w:val="22"/>
          <w:szCs w:val="22"/>
          <w:lang w:eastAsia="en-GB"/>
        </w:rPr>
      </w:pPr>
      <w:r w:rsidRPr="00DF2BD4">
        <w:rPr>
          <w:rFonts w:ascii="Times New Roman" w:hAnsi="Times New Roman"/>
          <w:sz w:val="22"/>
          <w:szCs w:val="22"/>
        </w:rPr>
        <w:t>28.2</w:t>
      </w:r>
      <w:r w:rsidRPr="00DF2BD4">
        <w:rPr>
          <w:rFonts w:ascii="Times New Roman" w:hAnsi="Times New Roman"/>
          <w:snapToGrid/>
          <w:sz w:val="22"/>
          <w:szCs w:val="22"/>
          <w:lang w:eastAsia="en-GB"/>
        </w:rPr>
        <w:tab/>
        <w:t>By derogation from Article 28.2 of the general conditions, o</w:t>
      </w:r>
      <w:r w:rsidRPr="00DF2BD4">
        <w:rPr>
          <w:rFonts w:ascii="Times New Roman" w:hAnsi="Times New Roman"/>
          <w:sz w:val="22"/>
          <w:szCs w:val="22"/>
        </w:rPr>
        <w:t>nce the deadline laid down in Article 26.3 has expired, the contractor shall, upon demand, be entitled to late-payment interest at the rate and for the period mentioned in the general conditions. The demand must be submitted within two months of receiving late payment.</w:t>
      </w:r>
    </w:p>
    <w:p w14:paraId="6419D789" w14:textId="77777777" w:rsidR="00DF2BD4" w:rsidRPr="00DF2BD4" w:rsidRDefault="00DF2BD4" w:rsidP="00DF2BD4">
      <w:pPr>
        <w:spacing w:before="240"/>
        <w:ind w:left="1134" w:hanging="1134"/>
        <w:jc w:val="both"/>
        <w:rPr>
          <w:rFonts w:ascii="Times New Roman" w:hAnsi="Times New Roman"/>
          <w:b/>
          <w:sz w:val="24"/>
          <w:szCs w:val="24"/>
        </w:rPr>
      </w:pPr>
      <w:r w:rsidRPr="00DF2BD4">
        <w:rPr>
          <w:rFonts w:ascii="Times New Roman" w:hAnsi="Times New Roman"/>
          <w:b/>
          <w:sz w:val="24"/>
          <w:szCs w:val="24"/>
        </w:rPr>
        <w:t>Article 29</w:t>
      </w:r>
      <w:r w:rsidRPr="00DF2BD4">
        <w:rPr>
          <w:rFonts w:ascii="Times New Roman" w:hAnsi="Times New Roman"/>
          <w:b/>
          <w:sz w:val="24"/>
          <w:szCs w:val="24"/>
        </w:rPr>
        <w:tab/>
        <w:t>Delivery</w:t>
      </w:r>
      <w:bookmarkEnd w:id="55"/>
    </w:p>
    <w:p w14:paraId="4E6E98EE" w14:textId="77777777" w:rsidR="00DF2BD4" w:rsidRPr="00DF2BD4" w:rsidRDefault="00DF2BD4" w:rsidP="00DF2BD4">
      <w:pPr>
        <w:ind w:left="1134" w:hanging="709"/>
        <w:jc w:val="both"/>
        <w:rPr>
          <w:rFonts w:ascii="Times New Roman" w:hAnsi="Times New Roman"/>
          <w:b/>
          <w:sz w:val="22"/>
          <w:szCs w:val="22"/>
        </w:rPr>
      </w:pPr>
      <w:r w:rsidRPr="00DF2BD4">
        <w:rPr>
          <w:rFonts w:ascii="Times New Roman" w:hAnsi="Times New Roman"/>
          <w:sz w:val="22"/>
          <w:szCs w:val="22"/>
        </w:rPr>
        <w:t>29.3</w:t>
      </w:r>
      <w:r w:rsidRPr="00DF2BD4">
        <w:rPr>
          <w:rFonts w:ascii="Times New Roman" w:hAnsi="Times New Roman"/>
          <w:b/>
          <w:sz w:val="22"/>
          <w:szCs w:val="22"/>
        </w:rPr>
        <w:tab/>
      </w:r>
      <w:r w:rsidRPr="00DF2BD4">
        <w:rPr>
          <w:rFonts w:ascii="Times New Roman" w:hAnsi="Times New Roman"/>
          <w:sz w:val="22"/>
          <w:szCs w:val="22"/>
        </w:rPr>
        <w:t>The packaging shall remain the property of the contractor subject to environmental considerations.</w:t>
      </w:r>
    </w:p>
    <w:p w14:paraId="03EDCD76" w14:textId="77777777" w:rsidR="00DF2BD4" w:rsidRPr="00DF2BD4" w:rsidRDefault="00DF2BD4" w:rsidP="00DF2BD4">
      <w:pPr>
        <w:spacing w:before="240"/>
        <w:ind w:left="1134" w:hanging="1134"/>
        <w:jc w:val="both"/>
        <w:rPr>
          <w:rFonts w:ascii="Times New Roman" w:hAnsi="Times New Roman"/>
          <w:b/>
          <w:sz w:val="24"/>
          <w:szCs w:val="24"/>
        </w:rPr>
      </w:pPr>
      <w:bookmarkStart w:id="56" w:name="_Toc124934914"/>
      <w:r w:rsidRPr="00DF2BD4">
        <w:rPr>
          <w:rFonts w:ascii="Times New Roman" w:hAnsi="Times New Roman"/>
          <w:b/>
          <w:sz w:val="24"/>
          <w:szCs w:val="24"/>
        </w:rPr>
        <w:t>Article 31</w:t>
      </w:r>
      <w:r w:rsidRPr="00DF2BD4">
        <w:rPr>
          <w:rFonts w:ascii="Times New Roman" w:hAnsi="Times New Roman"/>
          <w:b/>
          <w:sz w:val="24"/>
          <w:szCs w:val="24"/>
        </w:rPr>
        <w:tab/>
        <w:t>Provisional acceptance</w:t>
      </w:r>
      <w:bookmarkEnd w:id="56"/>
    </w:p>
    <w:p w14:paraId="54EFEA07" w14:textId="77777777" w:rsidR="00DF2BD4" w:rsidRPr="00DF2BD4" w:rsidRDefault="00DF2BD4" w:rsidP="00DF2BD4">
      <w:pPr>
        <w:jc w:val="both"/>
        <w:rPr>
          <w:rFonts w:ascii="Times New Roman" w:hAnsi="Times New Roman"/>
          <w:sz w:val="22"/>
          <w:szCs w:val="22"/>
        </w:rPr>
      </w:pPr>
      <w:r w:rsidRPr="00DF2BD4">
        <w:rPr>
          <w:rFonts w:ascii="Times New Roman" w:hAnsi="Times New Roman"/>
          <w:sz w:val="22"/>
          <w:szCs w:val="22"/>
        </w:rPr>
        <w:t xml:space="preserve">The certificate of provisional acceptance must be issued using the template in Annex C11. &lt; </w:t>
      </w:r>
    </w:p>
    <w:p w14:paraId="12F1F74C" w14:textId="77777777" w:rsidR="00DF2BD4" w:rsidRPr="00DF2BD4" w:rsidRDefault="00DF2BD4" w:rsidP="00DF2BD4">
      <w:pPr>
        <w:ind w:left="1134" w:hanging="708"/>
        <w:jc w:val="both"/>
        <w:rPr>
          <w:rFonts w:ascii="Times New Roman" w:hAnsi="Times New Roman"/>
          <w:sz w:val="22"/>
          <w:szCs w:val="22"/>
        </w:rPr>
      </w:pPr>
      <w:r w:rsidRPr="00DF2BD4">
        <w:rPr>
          <w:rFonts w:ascii="Times New Roman" w:hAnsi="Times New Roman"/>
          <w:sz w:val="22"/>
          <w:szCs w:val="22"/>
        </w:rPr>
        <w:t>31.2.</w:t>
      </w:r>
      <w:r w:rsidRPr="00DF2BD4">
        <w:rPr>
          <w:rFonts w:ascii="Times New Roman" w:hAnsi="Times New Roman"/>
          <w:sz w:val="22"/>
          <w:szCs w:val="22"/>
        </w:rPr>
        <w:tab/>
        <w:t xml:space="preserve">Contract under EDF only: </w:t>
      </w:r>
    </w:p>
    <w:p w14:paraId="67A8CF89" w14:textId="77777777" w:rsidR="00DF2BD4" w:rsidRPr="00DF2BD4" w:rsidRDefault="00DF2BD4" w:rsidP="00DF2BD4">
      <w:pPr>
        <w:autoSpaceDE w:val="0"/>
        <w:autoSpaceDN w:val="0"/>
        <w:adjustRightInd w:val="0"/>
        <w:spacing w:before="0" w:after="0"/>
        <w:ind w:left="1200"/>
        <w:rPr>
          <w:rFonts w:ascii="Times New Roman" w:hAnsi="Times New Roman"/>
          <w:sz w:val="22"/>
          <w:szCs w:val="22"/>
        </w:rPr>
      </w:pPr>
      <w:r w:rsidRPr="00DF2BD4">
        <w:rPr>
          <w:rFonts w:ascii="Times New Roman" w:hAnsi="Times New Roman"/>
          <w:sz w:val="22"/>
          <w:szCs w:val="22"/>
        </w:rPr>
        <w:t xml:space="preserve">By derogation from Article 31.2, second paragraph , the contracting authority’s time limit for issuing the certificate of provisional acceptance to the contractor shall not be considered included in the time limit for payments indicated in Article 26.3. </w:t>
      </w:r>
    </w:p>
    <w:p w14:paraId="522EAC0F" w14:textId="77777777" w:rsidR="00DF2BD4" w:rsidRPr="00DF2BD4" w:rsidRDefault="00DF2BD4" w:rsidP="00DF2BD4">
      <w:pPr>
        <w:spacing w:before="240"/>
        <w:ind w:left="1134" w:hanging="1134"/>
        <w:jc w:val="both"/>
        <w:rPr>
          <w:rFonts w:ascii="Times New Roman" w:hAnsi="Times New Roman"/>
          <w:b/>
          <w:sz w:val="24"/>
          <w:szCs w:val="24"/>
        </w:rPr>
      </w:pPr>
      <w:bookmarkStart w:id="57" w:name="_Toc124934915"/>
      <w:r w:rsidRPr="00DF2BD4">
        <w:rPr>
          <w:rFonts w:ascii="Times New Roman" w:hAnsi="Times New Roman"/>
          <w:b/>
          <w:sz w:val="24"/>
          <w:szCs w:val="24"/>
        </w:rPr>
        <w:t>Article 32</w:t>
      </w:r>
      <w:r w:rsidRPr="00DF2BD4">
        <w:rPr>
          <w:rFonts w:ascii="Times New Roman" w:hAnsi="Times New Roman"/>
          <w:b/>
          <w:sz w:val="24"/>
          <w:szCs w:val="24"/>
        </w:rPr>
        <w:tab/>
        <w:t>Warranty</w:t>
      </w:r>
      <w:bookmarkEnd w:id="57"/>
      <w:r w:rsidRPr="00DF2BD4">
        <w:rPr>
          <w:rFonts w:ascii="Times New Roman" w:hAnsi="Times New Roman"/>
          <w:b/>
          <w:sz w:val="24"/>
          <w:szCs w:val="24"/>
        </w:rPr>
        <w:t xml:space="preserve"> obligations</w:t>
      </w:r>
    </w:p>
    <w:p w14:paraId="638BADDD" w14:textId="77777777" w:rsidR="00DF2BD4" w:rsidRPr="00DF2BD4" w:rsidRDefault="00DF2BD4" w:rsidP="00DF2BD4">
      <w:pPr>
        <w:ind w:left="1134" w:hanging="708"/>
        <w:jc w:val="both"/>
        <w:rPr>
          <w:rFonts w:ascii="Times New Roman" w:hAnsi="Times New Roman"/>
          <w:sz w:val="22"/>
          <w:szCs w:val="22"/>
        </w:rPr>
      </w:pPr>
      <w:r w:rsidRPr="00DF2BD4">
        <w:rPr>
          <w:rFonts w:ascii="Times New Roman" w:hAnsi="Times New Roman"/>
          <w:sz w:val="22"/>
          <w:szCs w:val="22"/>
        </w:rPr>
        <w:t>32.6</w:t>
      </w:r>
      <w:r w:rsidRPr="00DF2BD4">
        <w:rPr>
          <w:rFonts w:ascii="Times New Roman" w:hAnsi="Times New Roman"/>
          <w:sz w:val="22"/>
          <w:szCs w:val="22"/>
        </w:rPr>
        <w:tab/>
        <w:t>As specified in the signed contract</w:t>
      </w:r>
    </w:p>
    <w:p w14:paraId="0099DF24" w14:textId="77777777" w:rsidR="00DF2BD4" w:rsidRPr="00DF2BD4" w:rsidRDefault="00DF2BD4" w:rsidP="00DF2BD4">
      <w:pPr>
        <w:ind w:left="1134" w:hanging="708"/>
        <w:jc w:val="both"/>
        <w:rPr>
          <w:rFonts w:ascii="Times New Roman" w:hAnsi="Times New Roman"/>
          <w:sz w:val="22"/>
          <w:szCs w:val="22"/>
        </w:rPr>
      </w:pPr>
      <w:r w:rsidRPr="00DF2BD4">
        <w:rPr>
          <w:rFonts w:ascii="Times New Roman" w:hAnsi="Times New Roman"/>
          <w:sz w:val="22"/>
          <w:szCs w:val="22"/>
        </w:rPr>
        <w:t>32.7</w:t>
      </w:r>
      <w:r w:rsidRPr="00DF2BD4">
        <w:rPr>
          <w:rFonts w:ascii="Times New Roman" w:hAnsi="Times New Roman"/>
          <w:sz w:val="22"/>
          <w:szCs w:val="22"/>
        </w:rPr>
        <w:tab/>
        <w:t>The warranty must remain valid for one year after provisional acceptance.</w:t>
      </w:r>
    </w:p>
    <w:p w14:paraId="2A12121D" w14:textId="77777777" w:rsidR="00DF2BD4" w:rsidRPr="00DF2BD4" w:rsidRDefault="00DF2BD4" w:rsidP="00DF2BD4">
      <w:pPr>
        <w:spacing w:before="240"/>
        <w:ind w:left="1134" w:hanging="1134"/>
        <w:jc w:val="both"/>
        <w:rPr>
          <w:rFonts w:ascii="Times New Roman" w:hAnsi="Times New Roman"/>
          <w:b/>
          <w:sz w:val="24"/>
          <w:szCs w:val="24"/>
        </w:rPr>
      </w:pPr>
      <w:bookmarkStart w:id="58" w:name="_Toc119839451"/>
      <w:bookmarkStart w:id="59" w:name="_Toc124934916"/>
      <w:r w:rsidRPr="00DF2BD4">
        <w:rPr>
          <w:rFonts w:ascii="Times New Roman" w:hAnsi="Times New Roman"/>
          <w:b/>
          <w:sz w:val="24"/>
          <w:szCs w:val="24"/>
        </w:rPr>
        <w:t>Article 33</w:t>
      </w:r>
      <w:r w:rsidRPr="00DF2BD4">
        <w:rPr>
          <w:rFonts w:ascii="Times New Roman" w:hAnsi="Times New Roman"/>
          <w:b/>
          <w:sz w:val="24"/>
          <w:szCs w:val="24"/>
        </w:rPr>
        <w:tab/>
        <w:t>After-sales service</w:t>
      </w:r>
      <w:bookmarkEnd w:id="58"/>
      <w:bookmarkEnd w:id="59"/>
    </w:p>
    <w:p w14:paraId="124DB88F" w14:textId="77777777" w:rsidR="00DF2BD4" w:rsidRPr="00DF2BD4" w:rsidRDefault="00DF2BD4" w:rsidP="00DF2BD4">
      <w:pPr>
        <w:ind w:left="1134" w:hanging="708"/>
        <w:jc w:val="both"/>
        <w:rPr>
          <w:rFonts w:ascii="Times New Roman" w:hAnsi="Times New Roman"/>
          <w:sz w:val="22"/>
          <w:szCs w:val="22"/>
        </w:rPr>
      </w:pPr>
      <w:r w:rsidRPr="00DF2BD4">
        <w:rPr>
          <w:rFonts w:ascii="Times New Roman" w:hAnsi="Times New Roman"/>
          <w:sz w:val="22"/>
          <w:szCs w:val="22"/>
        </w:rPr>
        <w:t>33.1</w:t>
      </w:r>
      <w:r w:rsidRPr="00DF2BD4">
        <w:rPr>
          <w:rFonts w:ascii="Times New Roman" w:hAnsi="Times New Roman"/>
          <w:sz w:val="22"/>
          <w:szCs w:val="22"/>
        </w:rPr>
        <w:tab/>
        <w:t>As specified in the signed contract</w:t>
      </w:r>
    </w:p>
    <w:p w14:paraId="4AADF2A5" w14:textId="77777777" w:rsidR="00DF2BD4" w:rsidRPr="00DF2BD4" w:rsidRDefault="00DF2BD4" w:rsidP="00DF2BD4">
      <w:pPr>
        <w:spacing w:before="240"/>
        <w:ind w:left="1134" w:hanging="1134"/>
        <w:jc w:val="both"/>
        <w:rPr>
          <w:rFonts w:ascii="Times New Roman" w:hAnsi="Times New Roman"/>
          <w:b/>
          <w:sz w:val="24"/>
          <w:szCs w:val="24"/>
        </w:rPr>
      </w:pPr>
      <w:bookmarkStart w:id="60" w:name="_Toc124934917"/>
      <w:r w:rsidRPr="00DF2BD4">
        <w:rPr>
          <w:rFonts w:ascii="Times New Roman" w:hAnsi="Times New Roman"/>
          <w:b/>
          <w:sz w:val="24"/>
          <w:szCs w:val="24"/>
        </w:rPr>
        <w:t>Article 40</w:t>
      </w:r>
      <w:r w:rsidRPr="00DF2BD4">
        <w:rPr>
          <w:rFonts w:ascii="Times New Roman" w:hAnsi="Times New Roman"/>
          <w:b/>
          <w:sz w:val="24"/>
          <w:szCs w:val="24"/>
        </w:rPr>
        <w:tab/>
        <w:t>Settlement of disputes</w:t>
      </w:r>
      <w:bookmarkEnd w:id="60"/>
    </w:p>
    <w:p w14:paraId="0E4277FA" w14:textId="77777777" w:rsidR="00DF2BD4" w:rsidRPr="00DF2BD4" w:rsidRDefault="00DF2BD4" w:rsidP="00DF2BD4">
      <w:pPr>
        <w:spacing w:before="0"/>
        <w:ind w:left="1134" w:hanging="708"/>
        <w:jc w:val="both"/>
        <w:rPr>
          <w:rFonts w:ascii="Times New Roman" w:hAnsi="Times New Roman"/>
          <w:sz w:val="22"/>
          <w:szCs w:val="22"/>
        </w:rPr>
      </w:pPr>
    </w:p>
    <w:p w14:paraId="7CCB7871" w14:textId="23574E24" w:rsidR="00DF2BD4" w:rsidRPr="00DF2BD4" w:rsidRDefault="00DF2BD4" w:rsidP="00782F4E">
      <w:pPr>
        <w:spacing w:before="0"/>
        <w:ind w:left="1134" w:hanging="708"/>
        <w:jc w:val="both"/>
        <w:rPr>
          <w:rFonts w:ascii="Times New Roman" w:hAnsi="Times New Roman"/>
          <w:sz w:val="22"/>
          <w:szCs w:val="22"/>
          <w:highlight w:val="yellow"/>
        </w:rPr>
      </w:pPr>
      <w:r w:rsidRPr="00DF2BD4">
        <w:rPr>
          <w:rFonts w:ascii="Times New Roman" w:hAnsi="Times New Roman"/>
          <w:sz w:val="22"/>
          <w:szCs w:val="22"/>
        </w:rPr>
        <w:t>40.4</w:t>
      </w:r>
      <w:r w:rsidRPr="00DF2BD4">
        <w:rPr>
          <w:rFonts w:ascii="Times New Roman" w:hAnsi="Times New Roman"/>
          <w:sz w:val="22"/>
          <w:szCs w:val="22"/>
        </w:rPr>
        <w:tab/>
        <w:t>(a)</w:t>
      </w:r>
      <w:r w:rsidRPr="00DF2BD4">
        <w:rPr>
          <w:rFonts w:ascii="Times New Roman" w:hAnsi="Times New Roman"/>
          <w:sz w:val="22"/>
          <w:szCs w:val="22"/>
        </w:rPr>
        <w:tab/>
        <w:t>in the case of a national contract, be settled in accordance with the national legislation of the state of the contracting authority; and</w:t>
      </w:r>
    </w:p>
    <w:p w14:paraId="24D873D9" w14:textId="77777777" w:rsidR="00DF2BD4" w:rsidRPr="00DF2BD4" w:rsidRDefault="00DF2BD4" w:rsidP="00DF2BD4">
      <w:pPr>
        <w:keepNext/>
        <w:keepLines/>
        <w:tabs>
          <w:tab w:val="left" w:pos="1134"/>
        </w:tabs>
        <w:spacing w:before="240"/>
        <w:ind w:left="1134" w:hanging="1134"/>
        <w:rPr>
          <w:rFonts w:ascii="Times New Roman" w:hAnsi="Times New Roman"/>
          <w:b/>
          <w:sz w:val="24"/>
          <w:szCs w:val="24"/>
          <w:u w:val="single"/>
        </w:rPr>
      </w:pPr>
      <w:r w:rsidRPr="00DF2BD4">
        <w:rPr>
          <w:rFonts w:ascii="Times New Roman" w:hAnsi="Times New Roman"/>
          <w:b/>
          <w:sz w:val="24"/>
          <w:szCs w:val="24"/>
          <w:u w:val="single"/>
        </w:rPr>
        <w:t>Article 44</w:t>
      </w:r>
      <w:r w:rsidRPr="00DF2BD4">
        <w:rPr>
          <w:rFonts w:ascii="Times New Roman" w:hAnsi="Times New Roman"/>
          <w:b/>
          <w:sz w:val="24"/>
          <w:szCs w:val="24"/>
          <w:u w:val="single"/>
        </w:rPr>
        <w:tab/>
        <w:t>Data protection</w:t>
      </w:r>
    </w:p>
    <w:p w14:paraId="1EE11BC8" w14:textId="77777777" w:rsidR="00DF2BD4" w:rsidRPr="00DF2BD4" w:rsidRDefault="00DF2BD4" w:rsidP="00DF2BD4">
      <w:pPr>
        <w:jc w:val="both"/>
        <w:rPr>
          <w:rFonts w:ascii="Times New Roman" w:hAnsi="Times New Roman"/>
          <w:sz w:val="22"/>
          <w:szCs w:val="22"/>
        </w:rPr>
      </w:pPr>
      <w:r w:rsidRPr="00DF2BD4">
        <w:rPr>
          <w:rFonts w:ascii="Times New Roman" w:hAnsi="Times New Roman"/>
          <w:sz w:val="22"/>
          <w:szCs w:val="22"/>
          <w:highlight w:val="yellow"/>
        </w:rPr>
        <w:t xml:space="preserve"> </w:t>
      </w:r>
    </w:p>
    <w:p w14:paraId="3CF39A3A" w14:textId="77777777" w:rsidR="00DF2BD4" w:rsidRPr="00DF2BD4" w:rsidRDefault="00DF2BD4" w:rsidP="00DF2BD4">
      <w:pPr>
        <w:jc w:val="both"/>
        <w:rPr>
          <w:rFonts w:ascii="Times New Roman" w:hAnsi="Times New Roman"/>
          <w:sz w:val="22"/>
          <w:szCs w:val="22"/>
        </w:rPr>
      </w:pPr>
      <w:r w:rsidRPr="00DF2BD4">
        <w:rPr>
          <w:rFonts w:ascii="Times New Roman" w:hAnsi="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6870835A" w14:textId="77777777" w:rsidR="00DF2BD4" w:rsidRPr="00DF2BD4" w:rsidRDefault="00DF2BD4" w:rsidP="00DF2BD4">
      <w:pPr>
        <w:jc w:val="both"/>
        <w:rPr>
          <w:rFonts w:ascii="Times New Roman" w:hAnsi="Times New Roman"/>
          <w:sz w:val="22"/>
          <w:szCs w:val="22"/>
        </w:rPr>
      </w:pPr>
      <w:r w:rsidRPr="00DF2BD4">
        <w:rPr>
          <w:rFonts w:ascii="Times New Roman" w:hAnsi="Times New Roman"/>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w:t>
      </w:r>
      <w:r w:rsidRPr="00DF2BD4">
        <w:rPr>
          <w:rFonts w:ascii="Times New Roman" w:hAnsi="Times New Roman"/>
          <w:sz w:val="22"/>
          <w:szCs w:val="22"/>
        </w:rPr>
        <w:lastRenderedPageBreak/>
        <w:t>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DF2BD4">
        <w:rPr>
          <w:rFonts w:ascii="Times New Roman" w:hAnsi="Times New Roman"/>
          <w:sz w:val="22"/>
          <w:szCs w:val="22"/>
          <w:vertAlign w:val="superscript"/>
        </w:rPr>
        <w:footnoteReference w:id="8"/>
      </w:r>
      <w:r w:rsidRPr="00DF2BD4">
        <w:rPr>
          <w:rFonts w:ascii="Times New Roman" w:hAnsi="Times New Roman"/>
          <w:sz w:val="22"/>
          <w:szCs w:val="22"/>
        </w:rPr>
        <w:t xml:space="preserve"> and as detailed in the specific privacy statement published at ePRAG.]</w:t>
      </w:r>
    </w:p>
    <w:p w14:paraId="41CE863B" w14:textId="2B005861" w:rsidR="00782F4E" w:rsidRDefault="00782F4E" w:rsidP="0042695A">
      <w:pPr>
        <w:pStyle w:val="BodyText"/>
        <w:jc w:val="both"/>
        <w:rPr>
          <w:rFonts w:ascii="Times New Roman" w:hAnsi="Times New Roman"/>
          <w:sz w:val="22"/>
          <w:szCs w:val="22"/>
        </w:rPr>
      </w:pPr>
    </w:p>
    <w:p w14:paraId="382E27DF" w14:textId="75E78D36" w:rsidR="00782F4E" w:rsidRPr="00782F4E" w:rsidRDefault="00782F4E" w:rsidP="00E05BDB">
      <w:pPr>
        <w:keepNext/>
        <w:tabs>
          <w:tab w:val="left" w:pos="2268"/>
        </w:tabs>
        <w:spacing w:before="240" w:after="240"/>
        <w:jc w:val="both"/>
        <w:outlineLvl w:val="0"/>
        <w:rPr>
          <w:rFonts w:ascii="Times New Roman" w:hAnsi="Times New Roman"/>
          <w:b/>
          <w:sz w:val="28"/>
        </w:rPr>
      </w:pPr>
      <w:bookmarkStart w:id="61" w:name="_Toc42488098"/>
      <w:r w:rsidRPr="00782F4E">
        <w:rPr>
          <w:rFonts w:ascii="Times New Roman" w:hAnsi="Times New Roman"/>
          <w:b/>
          <w:i/>
          <w:sz w:val="40"/>
        </w:rPr>
        <w:t>ANNEX II + III:</w:t>
      </w:r>
      <w:r w:rsidRPr="00782F4E">
        <w:rPr>
          <w:rFonts w:ascii="Times New Roman" w:hAnsi="Times New Roman"/>
          <w:b/>
          <w:i/>
          <w:sz w:val="40"/>
        </w:rPr>
        <w:tab/>
      </w:r>
      <w:r w:rsidRPr="00782F4E">
        <w:rPr>
          <w:rFonts w:ascii="Times New Roman" w:hAnsi="Times New Roman"/>
          <w:b/>
          <w:i/>
        </w:rPr>
        <w:t xml:space="preserve"> </w:t>
      </w:r>
      <w:r w:rsidRPr="00782F4E">
        <w:rPr>
          <w:rFonts w:ascii="Times New Roman" w:hAnsi="Times New Roman"/>
          <w:b/>
          <w:sz w:val="28"/>
        </w:rPr>
        <w:t>TECHNICAL SPECIFICATIONS</w:t>
      </w:r>
      <w:bookmarkEnd w:id="61"/>
      <w:r w:rsidRPr="00782F4E">
        <w:rPr>
          <w:rFonts w:ascii="Times New Roman" w:hAnsi="Times New Roman"/>
          <w:b/>
          <w:sz w:val="28"/>
        </w:rPr>
        <w:t xml:space="preserve"> + TECHNICAL OFFER</w:t>
      </w:r>
      <w:r w:rsidRPr="00782F4E">
        <w:rPr>
          <w:rFonts w:ascii="Times New Roman" w:hAnsi="Times New Roman"/>
          <w:b/>
          <w:sz w:val="22"/>
          <w:szCs w:val="22"/>
        </w:rPr>
        <w:tab/>
      </w:r>
    </w:p>
    <w:p w14:paraId="5DBC734C" w14:textId="3D94D0F9" w:rsidR="00782F4E" w:rsidRPr="00782F4E" w:rsidRDefault="00782F4E" w:rsidP="00782F4E">
      <w:pPr>
        <w:outlineLvl w:val="0"/>
        <w:rPr>
          <w:rFonts w:ascii="Times New Roman" w:hAnsi="Times New Roman"/>
          <w:b/>
          <w:bCs/>
          <w:sz w:val="22"/>
          <w:szCs w:val="22"/>
        </w:rPr>
      </w:pPr>
      <w:r w:rsidRPr="00782F4E">
        <w:rPr>
          <w:rFonts w:ascii="Times New Roman" w:hAnsi="Times New Roman"/>
          <w:b/>
          <w:bCs/>
          <w:sz w:val="22"/>
          <w:szCs w:val="22"/>
        </w:rPr>
        <w:t>PROCUREMENT OF HIGH PERFORMANCE COMPUTING (HPC)</w:t>
      </w:r>
      <w:r w:rsidR="00A14E03">
        <w:rPr>
          <w:rFonts w:ascii="Times New Roman" w:hAnsi="Times New Roman"/>
          <w:b/>
          <w:bCs/>
          <w:sz w:val="22"/>
          <w:szCs w:val="22"/>
        </w:rPr>
        <w:t xml:space="preserve"> PLATFORM</w:t>
      </w:r>
    </w:p>
    <w:p w14:paraId="21A009EC" w14:textId="3871936B" w:rsidR="00782F4E" w:rsidRDefault="00782F4E" w:rsidP="00782F4E">
      <w:pPr>
        <w:widowControl w:val="0"/>
        <w:spacing w:before="100" w:after="100"/>
        <w:outlineLvl w:val="0"/>
        <w:rPr>
          <w:rFonts w:ascii="Times New Roman" w:hAnsi="Times New Roman"/>
          <w:b/>
          <w:bCs/>
          <w:sz w:val="22"/>
          <w:szCs w:val="22"/>
        </w:rPr>
      </w:pPr>
      <w:r w:rsidRPr="00782F4E">
        <w:rPr>
          <w:rFonts w:ascii="Times New Roman" w:hAnsi="Times New Roman"/>
          <w:b/>
          <w:bCs/>
          <w:sz w:val="22"/>
          <w:szCs w:val="22"/>
        </w:rPr>
        <w:t>ICPAC/INTRA-ACP/IOT/GOODS/02/202</w:t>
      </w:r>
      <w:r w:rsidR="007D1B96">
        <w:rPr>
          <w:rFonts w:ascii="Times New Roman" w:hAnsi="Times New Roman"/>
          <w:b/>
          <w:bCs/>
          <w:sz w:val="22"/>
          <w:szCs w:val="22"/>
        </w:rPr>
        <w:t>2</w:t>
      </w:r>
    </w:p>
    <w:p w14:paraId="62A2242F" w14:textId="77777777" w:rsidR="00782F4E" w:rsidRPr="00782F4E" w:rsidRDefault="00782F4E" w:rsidP="00E05BDB">
      <w:pPr>
        <w:spacing w:before="0" w:after="0"/>
        <w:rPr>
          <w:rFonts w:ascii="Times New Roman" w:hAnsi="Times New Roman"/>
          <w:b/>
          <w:sz w:val="22"/>
          <w:szCs w:val="22"/>
          <w:highlight w:val="yellow"/>
        </w:rPr>
      </w:pPr>
    </w:p>
    <w:p w14:paraId="015308A7" w14:textId="77777777" w:rsidR="00782F4E" w:rsidRPr="00782F4E" w:rsidRDefault="00782F4E" w:rsidP="00782F4E">
      <w:pPr>
        <w:spacing w:before="0" w:after="0"/>
        <w:ind w:left="567" w:hanging="567"/>
        <w:rPr>
          <w:rFonts w:ascii="Times New Roman" w:hAnsi="Times New Roman"/>
          <w:b/>
          <w:sz w:val="22"/>
          <w:szCs w:val="22"/>
        </w:rPr>
      </w:pPr>
      <w:r w:rsidRPr="00782F4E">
        <w:rPr>
          <w:rFonts w:ascii="Times New Roman" w:hAnsi="Times New Roman"/>
          <w:b/>
          <w:sz w:val="22"/>
          <w:szCs w:val="22"/>
        </w:rPr>
        <w:t>Columns 1-2 should be completed by the contracting authority</w:t>
      </w:r>
    </w:p>
    <w:p w14:paraId="697F9F85" w14:textId="77777777" w:rsidR="00782F4E" w:rsidRPr="00782F4E" w:rsidRDefault="00782F4E" w:rsidP="00782F4E">
      <w:pPr>
        <w:spacing w:before="0" w:after="0"/>
        <w:ind w:left="567" w:hanging="567"/>
        <w:rPr>
          <w:rFonts w:ascii="Times New Roman" w:hAnsi="Times New Roman"/>
          <w:b/>
          <w:sz w:val="22"/>
          <w:szCs w:val="22"/>
        </w:rPr>
      </w:pPr>
      <w:r w:rsidRPr="00782F4E">
        <w:rPr>
          <w:rFonts w:ascii="Times New Roman" w:hAnsi="Times New Roman"/>
          <w:b/>
          <w:sz w:val="22"/>
          <w:szCs w:val="22"/>
        </w:rPr>
        <w:t>Columns 3-4 should be completed by the tenderer</w:t>
      </w:r>
    </w:p>
    <w:p w14:paraId="60179BA4" w14:textId="77777777" w:rsidR="00782F4E" w:rsidRPr="00782F4E" w:rsidRDefault="00782F4E" w:rsidP="00782F4E">
      <w:pPr>
        <w:spacing w:before="0"/>
        <w:rPr>
          <w:rFonts w:ascii="Times New Roman" w:hAnsi="Times New Roman"/>
          <w:b/>
          <w:sz w:val="24"/>
        </w:rPr>
      </w:pPr>
      <w:r w:rsidRPr="00782F4E">
        <w:rPr>
          <w:rFonts w:ascii="Times New Roman" w:hAnsi="Times New Roman"/>
          <w:b/>
          <w:sz w:val="22"/>
          <w:szCs w:val="22"/>
        </w:rPr>
        <w:t xml:space="preserve">Column 5 is reserved for the evaluation committee </w:t>
      </w:r>
    </w:p>
    <w:p w14:paraId="04BABE38" w14:textId="77777777" w:rsidR="00782F4E" w:rsidRPr="00782F4E" w:rsidRDefault="00782F4E" w:rsidP="00782F4E">
      <w:pPr>
        <w:ind w:left="567" w:hanging="567"/>
        <w:rPr>
          <w:rFonts w:ascii="Times New Roman" w:hAnsi="Times New Roman"/>
          <w:sz w:val="22"/>
          <w:szCs w:val="22"/>
        </w:rPr>
      </w:pPr>
      <w:r w:rsidRPr="00782F4E">
        <w:rPr>
          <w:rFonts w:ascii="Times New Roman" w:hAnsi="Times New Roman"/>
          <w:sz w:val="22"/>
          <w:szCs w:val="22"/>
        </w:rPr>
        <w:t>Annex III - the contractor's technical offer</w:t>
      </w:r>
    </w:p>
    <w:p w14:paraId="0B202371" w14:textId="77777777" w:rsidR="00782F4E" w:rsidRPr="00782F4E" w:rsidRDefault="00782F4E" w:rsidP="00782F4E">
      <w:pPr>
        <w:ind w:left="567" w:hanging="567"/>
        <w:rPr>
          <w:rFonts w:ascii="Times New Roman" w:hAnsi="Times New Roman"/>
          <w:sz w:val="22"/>
          <w:szCs w:val="22"/>
        </w:rPr>
      </w:pPr>
      <w:r w:rsidRPr="00782F4E">
        <w:rPr>
          <w:rFonts w:ascii="Times New Roman" w:hAnsi="Times New Roman"/>
          <w:sz w:val="22"/>
          <w:szCs w:val="22"/>
        </w:rPr>
        <w:t xml:space="preserve">The tenderers are requested to complete the template on the next pages: </w:t>
      </w:r>
    </w:p>
    <w:p w14:paraId="6AFC6942" w14:textId="77777777" w:rsidR="00782F4E" w:rsidRPr="00782F4E" w:rsidRDefault="00782F4E" w:rsidP="00782F4E">
      <w:pPr>
        <w:numPr>
          <w:ilvl w:val="0"/>
          <w:numId w:val="8"/>
        </w:numPr>
        <w:spacing w:before="0" w:after="0"/>
        <w:jc w:val="both"/>
        <w:rPr>
          <w:rFonts w:ascii="Times New Roman" w:hAnsi="Times New Roman"/>
          <w:sz w:val="22"/>
          <w:szCs w:val="22"/>
        </w:rPr>
      </w:pPr>
      <w:r w:rsidRPr="00782F4E">
        <w:rPr>
          <w:rFonts w:ascii="Times New Roman" w:hAnsi="Times New Roman"/>
          <w:sz w:val="22"/>
          <w:szCs w:val="22"/>
        </w:rPr>
        <w:t xml:space="preserve">Column 2 is completed by the contracting authority shows the required specifications (not to be modified by the tenderer), </w:t>
      </w:r>
    </w:p>
    <w:p w14:paraId="705F068E" w14:textId="77777777" w:rsidR="00782F4E" w:rsidRPr="00782F4E" w:rsidRDefault="00782F4E" w:rsidP="00782F4E">
      <w:pPr>
        <w:numPr>
          <w:ilvl w:val="0"/>
          <w:numId w:val="8"/>
        </w:numPr>
        <w:spacing w:before="0" w:after="0"/>
        <w:jc w:val="both"/>
        <w:rPr>
          <w:rFonts w:ascii="Times New Roman" w:hAnsi="Times New Roman"/>
          <w:sz w:val="22"/>
          <w:szCs w:val="22"/>
        </w:rPr>
      </w:pPr>
      <w:r w:rsidRPr="00782F4E">
        <w:rPr>
          <w:rFonts w:ascii="Times New Roman" w:hAnsi="Times New Roman"/>
          <w:sz w:val="22"/>
          <w:szCs w:val="22"/>
        </w:rPr>
        <w:t xml:space="preserve">Column 3 is to be filled in by the tenderer and must detail what is offered (for example the words ‘compliant’ or ‘yes’ are not sufficient)  </w:t>
      </w:r>
    </w:p>
    <w:p w14:paraId="088B5FEA" w14:textId="77777777" w:rsidR="00782F4E" w:rsidRPr="00782F4E" w:rsidRDefault="00782F4E" w:rsidP="00782F4E">
      <w:pPr>
        <w:numPr>
          <w:ilvl w:val="0"/>
          <w:numId w:val="8"/>
        </w:numPr>
        <w:spacing w:before="0" w:after="0"/>
        <w:jc w:val="both"/>
        <w:rPr>
          <w:rFonts w:ascii="Times New Roman" w:hAnsi="Times New Roman"/>
          <w:sz w:val="22"/>
          <w:szCs w:val="22"/>
        </w:rPr>
      </w:pPr>
      <w:r w:rsidRPr="00782F4E">
        <w:rPr>
          <w:rFonts w:ascii="Times New Roman" w:hAnsi="Times New Roman"/>
          <w:sz w:val="22"/>
          <w:szCs w:val="22"/>
        </w:rPr>
        <w:t>Column 4 allows the tenderer to make comments on its proposed supply and to make eventual references to the documentation</w:t>
      </w:r>
    </w:p>
    <w:p w14:paraId="65EB3DE4" w14:textId="77777777" w:rsidR="00782F4E" w:rsidRPr="00782F4E" w:rsidRDefault="00782F4E" w:rsidP="00782F4E">
      <w:pPr>
        <w:jc w:val="both"/>
        <w:rPr>
          <w:rFonts w:ascii="Times New Roman" w:hAnsi="Times New Roman"/>
          <w:sz w:val="22"/>
          <w:szCs w:val="22"/>
        </w:rPr>
      </w:pPr>
      <w:r w:rsidRPr="00782F4E">
        <w:rPr>
          <w:rFonts w:ascii="Times New Roman" w:hAnsi="Times New Roman"/>
          <w:sz w:val="22"/>
          <w:szCs w:val="22"/>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0CB24247" w14:textId="77777777" w:rsidR="00782F4E" w:rsidRPr="00782F4E" w:rsidRDefault="00782F4E" w:rsidP="00782F4E">
      <w:pPr>
        <w:ind w:left="567" w:hanging="567"/>
        <w:jc w:val="both"/>
        <w:rPr>
          <w:rFonts w:ascii="Times New Roman" w:hAnsi="Times New Roman"/>
          <w:sz w:val="22"/>
          <w:szCs w:val="22"/>
        </w:rPr>
      </w:pPr>
      <w:r w:rsidRPr="00782F4E">
        <w:rPr>
          <w:rFonts w:ascii="Times New Roman" w:hAnsi="Times New Roman"/>
          <w:sz w:val="22"/>
          <w:szCs w:val="22"/>
        </w:rPr>
        <w:t>The offer must be clear enough to allow the evaluators to make an easy comparison between the requested specifications and the offered</w:t>
      </w:r>
      <w:r w:rsidRPr="00782F4E">
        <w:rPr>
          <w:rFonts w:ascii="Times New Roman" w:hAnsi="Times New Roman"/>
          <w:b/>
          <w:sz w:val="22"/>
          <w:szCs w:val="22"/>
        </w:rPr>
        <w:t xml:space="preserve"> </w:t>
      </w:r>
      <w:r w:rsidRPr="00782F4E">
        <w:rPr>
          <w:rFonts w:ascii="Times New Roman" w:hAnsi="Times New Roman"/>
          <w:sz w:val="22"/>
          <w:szCs w:val="22"/>
        </w:rPr>
        <w:t>specifications.</w:t>
      </w:r>
    </w:p>
    <w:tbl>
      <w:tblPr>
        <w:tblpPr w:leftFromText="180" w:rightFromText="180" w:vertAnchor="text" w:horzAnchor="margin" w:tblpY="860"/>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2008"/>
        <w:gridCol w:w="1902"/>
        <w:gridCol w:w="2203"/>
        <w:gridCol w:w="2202"/>
      </w:tblGrid>
      <w:tr w:rsidR="00E05BDB" w:rsidRPr="00782F4E" w14:paraId="2C170A1B" w14:textId="77777777" w:rsidTr="00E05BDB">
        <w:trPr>
          <w:cantSplit/>
          <w:trHeight w:val="758"/>
          <w:tblHeader/>
        </w:trPr>
        <w:tc>
          <w:tcPr>
            <w:tcW w:w="1370" w:type="dxa"/>
            <w:shd w:val="pct5" w:color="auto" w:fill="FFFFFF"/>
          </w:tcPr>
          <w:p w14:paraId="1FA2065C" w14:textId="77777777" w:rsidR="00E05BDB" w:rsidRPr="00782F4E" w:rsidRDefault="00E05BDB" w:rsidP="00E05BDB">
            <w:pPr>
              <w:jc w:val="center"/>
              <w:rPr>
                <w:rFonts w:ascii="Times New Roman" w:hAnsi="Times New Roman"/>
                <w:b/>
                <w:sz w:val="22"/>
                <w:szCs w:val="22"/>
                <w:lang w:val="sv-SE"/>
              </w:rPr>
            </w:pPr>
            <w:r w:rsidRPr="00782F4E">
              <w:rPr>
                <w:rFonts w:ascii="Times New Roman" w:hAnsi="Times New Roman"/>
                <w:b/>
                <w:sz w:val="22"/>
                <w:szCs w:val="22"/>
                <w:lang w:val="sv-SE"/>
              </w:rPr>
              <w:lastRenderedPageBreak/>
              <w:t>1.</w:t>
            </w:r>
          </w:p>
          <w:p w14:paraId="25DABB29" w14:textId="77777777" w:rsidR="00E05BDB" w:rsidRPr="00782F4E" w:rsidRDefault="00E05BDB" w:rsidP="00E05BDB">
            <w:pPr>
              <w:jc w:val="center"/>
              <w:rPr>
                <w:rFonts w:ascii="Times New Roman" w:hAnsi="Times New Roman"/>
                <w:b/>
                <w:sz w:val="22"/>
                <w:szCs w:val="22"/>
                <w:highlight w:val="green"/>
                <w:lang w:val="sv-SE"/>
              </w:rPr>
            </w:pPr>
            <w:r w:rsidRPr="00782F4E">
              <w:rPr>
                <w:rFonts w:ascii="Times New Roman" w:hAnsi="Times New Roman"/>
                <w:b/>
                <w:sz w:val="22"/>
                <w:szCs w:val="22"/>
                <w:lang w:val="sv-SE"/>
              </w:rPr>
              <w:t xml:space="preserve">Item </w:t>
            </w:r>
            <w:r w:rsidRPr="00782F4E">
              <w:rPr>
                <w:rFonts w:ascii="Times New Roman" w:hAnsi="Times New Roman"/>
                <w:b/>
                <w:sz w:val="22"/>
                <w:szCs w:val="22"/>
              </w:rPr>
              <w:t>number</w:t>
            </w:r>
          </w:p>
        </w:tc>
        <w:tc>
          <w:tcPr>
            <w:tcW w:w="2008" w:type="dxa"/>
            <w:shd w:val="pct5" w:color="auto" w:fill="FFFFFF"/>
          </w:tcPr>
          <w:p w14:paraId="534ACF29" w14:textId="77777777" w:rsidR="00E05BDB" w:rsidRPr="00782F4E" w:rsidRDefault="00E05BDB" w:rsidP="00E05BDB">
            <w:pPr>
              <w:jc w:val="center"/>
              <w:rPr>
                <w:rFonts w:ascii="Times New Roman" w:hAnsi="Times New Roman"/>
                <w:b/>
                <w:sz w:val="22"/>
                <w:szCs w:val="22"/>
                <w:lang w:val="sv-SE"/>
              </w:rPr>
            </w:pPr>
            <w:r w:rsidRPr="00782F4E">
              <w:rPr>
                <w:rFonts w:ascii="Times New Roman" w:hAnsi="Times New Roman"/>
                <w:b/>
                <w:sz w:val="22"/>
                <w:szCs w:val="22"/>
                <w:lang w:val="sv-SE"/>
              </w:rPr>
              <w:t>2.</w:t>
            </w:r>
          </w:p>
          <w:p w14:paraId="77FA4BBB" w14:textId="77777777" w:rsidR="00E05BDB" w:rsidRPr="00782F4E" w:rsidRDefault="00E05BDB" w:rsidP="00E05BDB">
            <w:pPr>
              <w:jc w:val="center"/>
              <w:rPr>
                <w:rFonts w:ascii="Times New Roman" w:hAnsi="Times New Roman"/>
                <w:b/>
                <w:sz w:val="22"/>
                <w:szCs w:val="22"/>
                <w:lang w:val="sv-SE"/>
              </w:rPr>
            </w:pPr>
            <w:r w:rsidRPr="00782F4E">
              <w:rPr>
                <w:rFonts w:ascii="Times New Roman" w:hAnsi="Times New Roman"/>
                <w:b/>
                <w:sz w:val="22"/>
                <w:szCs w:val="22"/>
              </w:rPr>
              <w:t>Specifications</w:t>
            </w:r>
            <w:r w:rsidRPr="00782F4E">
              <w:rPr>
                <w:rFonts w:ascii="Times New Roman" w:hAnsi="Times New Roman"/>
                <w:b/>
                <w:sz w:val="22"/>
                <w:szCs w:val="22"/>
                <w:lang w:val="sv-SE"/>
              </w:rPr>
              <w:t xml:space="preserve"> </w:t>
            </w:r>
            <w:r w:rsidRPr="00782F4E">
              <w:rPr>
                <w:rFonts w:ascii="Times New Roman" w:hAnsi="Times New Roman"/>
                <w:b/>
                <w:sz w:val="22"/>
                <w:szCs w:val="22"/>
              </w:rPr>
              <w:t>required</w:t>
            </w:r>
          </w:p>
        </w:tc>
        <w:tc>
          <w:tcPr>
            <w:tcW w:w="1902" w:type="dxa"/>
            <w:shd w:val="pct5" w:color="auto" w:fill="FFFFFF"/>
          </w:tcPr>
          <w:p w14:paraId="58383E17" w14:textId="77777777" w:rsidR="00E05BDB" w:rsidRPr="00782F4E" w:rsidRDefault="00E05BDB" w:rsidP="00E05BDB">
            <w:pPr>
              <w:tabs>
                <w:tab w:val="left" w:pos="729"/>
              </w:tabs>
              <w:jc w:val="center"/>
              <w:rPr>
                <w:rFonts w:ascii="Times New Roman" w:hAnsi="Times New Roman"/>
                <w:b/>
                <w:sz w:val="22"/>
                <w:szCs w:val="22"/>
                <w:lang w:val="sv-SE"/>
              </w:rPr>
            </w:pPr>
            <w:r w:rsidRPr="00782F4E">
              <w:rPr>
                <w:rFonts w:ascii="Times New Roman" w:hAnsi="Times New Roman"/>
                <w:b/>
                <w:sz w:val="22"/>
                <w:szCs w:val="22"/>
                <w:lang w:val="sv-SE"/>
              </w:rPr>
              <w:t>3.</w:t>
            </w:r>
          </w:p>
          <w:p w14:paraId="00B2ED9F" w14:textId="77777777" w:rsidR="00E05BDB" w:rsidRPr="00782F4E" w:rsidRDefault="00E05BDB" w:rsidP="00E05BDB">
            <w:pPr>
              <w:tabs>
                <w:tab w:val="left" w:pos="729"/>
              </w:tabs>
              <w:jc w:val="center"/>
              <w:rPr>
                <w:rFonts w:ascii="Times New Roman" w:hAnsi="Times New Roman"/>
                <w:b/>
                <w:sz w:val="22"/>
                <w:szCs w:val="22"/>
                <w:lang w:val="sv-SE"/>
              </w:rPr>
            </w:pPr>
            <w:r w:rsidRPr="00782F4E">
              <w:rPr>
                <w:rFonts w:ascii="Times New Roman" w:hAnsi="Times New Roman"/>
                <w:b/>
                <w:sz w:val="22"/>
                <w:szCs w:val="22"/>
              </w:rPr>
              <w:t>Specifications</w:t>
            </w:r>
            <w:r w:rsidRPr="00782F4E">
              <w:rPr>
                <w:rFonts w:ascii="Times New Roman" w:hAnsi="Times New Roman"/>
                <w:b/>
                <w:sz w:val="22"/>
                <w:szCs w:val="22"/>
                <w:lang w:val="sv-SE"/>
              </w:rPr>
              <w:t xml:space="preserve"> </w:t>
            </w:r>
            <w:r w:rsidRPr="00782F4E">
              <w:rPr>
                <w:rFonts w:ascii="Times New Roman" w:hAnsi="Times New Roman"/>
                <w:b/>
                <w:sz w:val="22"/>
                <w:szCs w:val="22"/>
              </w:rPr>
              <w:t>offered</w:t>
            </w:r>
          </w:p>
        </w:tc>
        <w:tc>
          <w:tcPr>
            <w:tcW w:w="2203" w:type="dxa"/>
            <w:shd w:val="pct5" w:color="auto" w:fill="FFFFFF"/>
          </w:tcPr>
          <w:p w14:paraId="6B52AA80" w14:textId="77777777" w:rsidR="00E05BDB" w:rsidRPr="00782F4E" w:rsidRDefault="00E05BDB" w:rsidP="00E05BDB">
            <w:pPr>
              <w:tabs>
                <w:tab w:val="left" w:pos="729"/>
              </w:tabs>
              <w:jc w:val="center"/>
              <w:rPr>
                <w:rFonts w:ascii="Times New Roman" w:hAnsi="Times New Roman"/>
                <w:b/>
                <w:sz w:val="22"/>
                <w:szCs w:val="22"/>
              </w:rPr>
            </w:pPr>
            <w:r w:rsidRPr="00782F4E">
              <w:rPr>
                <w:rFonts w:ascii="Times New Roman" w:hAnsi="Times New Roman"/>
                <w:b/>
                <w:sz w:val="22"/>
                <w:szCs w:val="22"/>
              </w:rPr>
              <w:t xml:space="preserve">4. </w:t>
            </w:r>
          </w:p>
          <w:p w14:paraId="5D63E41D" w14:textId="77777777" w:rsidR="00E05BDB" w:rsidRPr="00782F4E" w:rsidRDefault="00E05BDB" w:rsidP="00E05BDB">
            <w:pPr>
              <w:tabs>
                <w:tab w:val="left" w:pos="729"/>
              </w:tabs>
              <w:jc w:val="center"/>
              <w:rPr>
                <w:rFonts w:ascii="Times New Roman" w:hAnsi="Times New Roman"/>
                <w:b/>
                <w:sz w:val="22"/>
                <w:szCs w:val="22"/>
              </w:rPr>
            </w:pPr>
            <w:r w:rsidRPr="00782F4E">
              <w:rPr>
                <w:rFonts w:ascii="Times New Roman" w:hAnsi="Times New Roman"/>
                <w:b/>
                <w:sz w:val="22"/>
                <w:szCs w:val="22"/>
              </w:rPr>
              <w:t xml:space="preserve">Notes, remarks, </w:t>
            </w:r>
            <w:r w:rsidRPr="00782F4E">
              <w:rPr>
                <w:rFonts w:ascii="Times New Roman" w:hAnsi="Times New Roman"/>
                <w:b/>
                <w:sz w:val="22"/>
                <w:szCs w:val="22"/>
              </w:rPr>
              <w:br/>
              <w:t>ref to documentation</w:t>
            </w:r>
          </w:p>
        </w:tc>
        <w:tc>
          <w:tcPr>
            <w:tcW w:w="2202" w:type="dxa"/>
            <w:shd w:val="pct5" w:color="auto" w:fill="FFFFFF"/>
          </w:tcPr>
          <w:p w14:paraId="5C331C67" w14:textId="77777777" w:rsidR="00E05BDB" w:rsidRPr="00782F4E" w:rsidRDefault="00E05BDB" w:rsidP="00E05BDB">
            <w:pPr>
              <w:tabs>
                <w:tab w:val="left" w:pos="729"/>
              </w:tabs>
              <w:jc w:val="center"/>
              <w:rPr>
                <w:rFonts w:ascii="Times New Roman" w:hAnsi="Times New Roman"/>
                <w:b/>
                <w:sz w:val="22"/>
                <w:szCs w:val="22"/>
              </w:rPr>
            </w:pPr>
            <w:r w:rsidRPr="00782F4E">
              <w:rPr>
                <w:rFonts w:ascii="Times New Roman" w:hAnsi="Times New Roman"/>
                <w:b/>
                <w:sz w:val="22"/>
                <w:szCs w:val="22"/>
              </w:rPr>
              <w:t>5.</w:t>
            </w:r>
          </w:p>
          <w:p w14:paraId="2FD57C87" w14:textId="77777777" w:rsidR="00E05BDB" w:rsidRPr="00782F4E" w:rsidRDefault="00E05BDB" w:rsidP="00E05BDB">
            <w:pPr>
              <w:tabs>
                <w:tab w:val="left" w:pos="729"/>
              </w:tabs>
              <w:jc w:val="center"/>
              <w:rPr>
                <w:rFonts w:ascii="Times New Roman" w:hAnsi="Times New Roman"/>
                <w:b/>
                <w:sz w:val="22"/>
                <w:szCs w:val="22"/>
              </w:rPr>
            </w:pPr>
            <w:r w:rsidRPr="00782F4E">
              <w:rPr>
                <w:rFonts w:ascii="Times New Roman" w:hAnsi="Times New Roman"/>
                <w:b/>
                <w:sz w:val="22"/>
                <w:szCs w:val="22"/>
              </w:rPr>
              <w:t xml:space="preserve">Evaluation committee’s notes </w:t>
            </w:r>
          </w:p>
        </w:tc>
      </w:tr>
      <w:tr w:rsidR="00E05BDB" w:rsidRPr="00782F4E" w14:paraId="4992AF5C" w14:textId="77777777" w:rsidTr="00E05BDB">
        <w:trPr>
          <w:cantSplit/>
          <w:trHeight w:val="400"/>
        </w:trPr>
        <w:tc>
          <w:tcPr>
            <w:tcW w:w="1370" w:type="dxa"/>
          </w:tcPr>
          <w:p w14:paraId="0AEB7718" w14:textId="77777777" w:rsidR="00E05BDB" w:rsidRPr="00782F4E" w:rsidRDefault="00E05BDB" w:rsidP="00E05BDB">
            <w:pPr>
              <w:rPr>
                <w:rFonts w:ascii="Times New Roman" w:hAnsi="Times New Roman"/>
                <w:b/>
                <w:highlight w:val="green"/>
              </w:rPr>
            </w:pPr>
            <w:r w:rsidRPr="00782F4E">
              <w:rPr>
                <w:rFonts w:ascii="Times New Roman" w:hAnsi="Times New Roman"/>
                <w:b/>
              </w:rPr>
              <w:t>1</w:t>
            </w:r>
          </w:p>
        </w:tc>
        <w:tc>
          <w:tcPr>
            <w:tcW w:w="2008" w:type="dxa"/>
            <w:vAlign w:val="center"/>
          </w:tcPr>
          <w:p w14:paraId="06447990" w14:textId="77777777" w:rsidR="00E05BDB" w:rsidRPr="00782F4E" w:rsidRDefault="00E05BDB" w:rsidP="00E05BDB">
            <w:pPr>
              <w:rPr>
                <w:rFonts w:ascii="Times New Roman" w:hAnsi="Times New Roman"/>
                <w:b/>
                <w:highlight w:val="yellow"/>
              </w:rPr>
            </w:pPr>
          </w:p>
        </w:tc>
        <w:tc>
          <w:tcPr>
            <w:tcW w:w="1902" w:type="dxa"/>
            <w:vAlign w:val="center"/>
          </w:tcPr>
          <w:p w14:paraId="0BF83260" w14:textId="77777777" w:rsidR="00E05BDB" w:rsidRPr="00782F4E" w:rsidRDefault="00E05BDB" w:rsidP="00E05BDB">
            <w:pPr>
              <w:rPr>
                <w:rFonts w:ascii="Times New Roman" w:hAnsi="Times New Roman"/>
                <w:b/>
              </w:rPr>
            </w:pPr>
          </w:p>
        </w:tc>
        <w:tc>
          <w:tcPr>
            <w:tcW w:w="2203" w:type="dxa"/>
          </w:tcPr>
          <w:p w14:paraId="4BB15508" w14:textId="77777777" w:rsidR="00E05BDB" w:rsidRPr="00782F4E" w:rsidRDefault="00E05BDB" w:rsidP="00E05BDB">
            <w:pPr>
              <w:rPr>
                <w:rFonts w:ascii="Times New Roman" w:hAnsi="Times New Roman"/>
                <w:b/>
              </w:rPr>
            </w:pPr>
          </w:p>
        </w:tc>
        <w:tc>
          <w:tcPr>
            <w:tcW w:w="2202" w:type="dxa"/>
          </w:tcPr>
          <w:p w14:paraId="6D17EAAC" w14:textId="77777777" w:rsidR="00E05BDB" w:rsidRPr="00782F4E" w:rsidRDefault="00E05BDB" w:rsidP="00E05BDB">
            <w:pPr>
              <w:tabs>
                <w:tab w:val="left" w:pos="729"/>
              </w:tabs>
              <w:jc w:val="center"/>
              <w:rPr>
                <w:rFonts w:ascii="Times New Roman" w:hAnsi="Times New Roman"/>
                <w:b/>
              </w:rPr>
            </w:pPr>
          </w:p>
        </w:tc>
      </w:tr>
      <w:tr w:rsidR="00E05BDB" w:rsidRPr="00782F4E" w14:paraId="68A83035" w14:textId="77777777" w:rsidTr="00E05BDB">
        <w:trPr>
          <w:cantSplit/>
          <w:trHeight w:val="400"/>
        </w:trPr>
        <w:tc>
          <w:tcPr>
            <w:tcW w:w="1370" w:type="dxa"/>
          </w:tcPr>
          <w:p w14:paraId="1B5E4566" w14:textId="77777777" w:rsidR="00E05BDB" w:rsidRPr="00782F4E" w:rsidRDefault="00E05BDB" w:rsidP="00E05BDB">
            <w:pPr>
              <w:rPr>
                <w:rFonts w:ascii="Times New Roman" w:hAnsi="Times New Roman"/>
                <w:b/>
                <w:highlight w:val="green"/>
              </w:rPr>
            </w:pPr>
          </w:p>
        </w:tc>
        <w:tc>
          <w:tcPr>
            <w:tcW w:w="2008" w:type="dxa"/>
            <w:vAlign w:val="center"/>
          </w:tcPr>
          <w:p w14:paraId="0A991FE4" w14:textId="77777777" w:rsidR="00E05BDB" w:rsidRPr="00782F4E" w:rsidRDefault="00E05BDB" w:rsidP="00E05BDB">
            <w:pPr>
              <w:rPr>
                <w:rFonts w:ascii="Times New Roman" w:hAnsi="Times New Roman"/>
                <w:highlight w:val="yellow"/>
              </w:rPr>
            </w:pPr>
          </w:p>
        </w:tc>
        <w:tc>
          <w:tcPr>
            <w:tcW w:w="1902" w:type="dxa"/>
            <w:vAlign w:val="center"/>
          </w:tcPr>
          <w:p w14:paraId="2F692C65" w14:textId="77777777" w:rsidR="00E05BDB" w:rsidRPr="00782F4E" w:rsidRDefault="00E05BDB" w:rsidP="00E05BDB">
            <w:pPr>
              <w:rPr>
                <w:rFonts w:ascii="Times New Roman" w:hAnsi="Times New Roman"/>
                <w:b/>
              </w:rPr>
            </w:pPr>
            <w:r w:rsidRPr="00782F4E">
              <w:rPr>
                <w:rFonts w:ascii="Times New Roman" w:hAnsi="Times New Roman"/>
              </w:rPr>
              <w:t xml:space="preserve"> </w:t>
            </w:r>
          </w:p>
        </w:tc>
        <w:tc>
          <w:tcPr>
            <w:tcW w:w="2203" w:type="dxa"/>
          </w:tcPr>
          <w:p w14:paraId="70D8EBDD" w14:textId="77777777" w:rsidR="00E05BDB" w:rsidRPr="00782F4E" w:rsidRDefault="00E05BDB" w:rsidP="00E05BDB">
            <w:pPr>
              <w:rPr>
                <w:rFonts w:ascii="Times New Roman" w:hAnsi="Times New Roman"/>
                <w:b/>
              </w:rPr>
            </w:pPr>
          </w:p>
        </w:tc>
        <w:tc>
          <w:tcPr>
            <w:tcW w:w="2202" w:type="dxa"/>
          </w:tcPr>
          <w:p w14:paraId="4CDD80EF" w14:textId="77777777" w:rsidR="00E05BDB" w:rsidRPr="00782F4E" w:rsidRDefault="00E05BDB" w:rsidP="00E05BDB">
            <w:pPr>
              <w:rPr>
                <w:rFonts w:ascii="Times New Roman" w:hAnsi="Times New Roman"/>
                <w:b/>
              </w:rPr>
            </w:pPr>
          </w:p>
        </w:tc>
      </w:tr>
      <w:tr w:rsidR="00E05BDB" w:rsidRPr="00782F4E" w14:paraId="5E738AC9" w14:textId="77777777" w:rsidTr="00E05BDB">
        <w:trPr>
          <w:cantSplit/>
          <w:trHeight w:val="400"/>
        </w:trPr>
        <w:tc>
          <w:tcPr>
            <w:tcW w:w="1370" w:type="dxa"/>
          </w:tcPr>
          <w:p w14:paraId="0C968DF0" w14:textId="77777777" w:rsidR="00E05BDB" w:rsidRPr="00782F4E" w:rsidRDefault="00E05BDB" w:rsidP="00E05BDB">
            <w:pPr>
              <w:rPr>
                <w:rFonts w:ascii="Times New Roman" w:hAnsi="Times New Roman"/>
                <w:b/>
                <w:highlight w:val="green"/>
              </w:rPr>
            </w:pPr>
          </w:p>
        </w:tc>
        <w:tc>
          <w:tcPr>
            <w:tcW w:w="2008" w:type="dxa"/>
            <w:vAlign w:val="center"/>
          </w:tcPr>
          <w:p w14:paraId="06CFE491" w14:textId="77777777" w:rsidR="00E05BDB" w:rsidRPr="00782F4E" w:rsidRDefault="00E05BDB" w:rsidP="00E05BDB">
            <w:pPr>
              <w:rPr>
                <w:rFonts w:ascii="Times New Roman" w:hAnsi="Times New Roman"/>
                <w:highlight w:val="yellow"/>
              </w:rPr>
            </w:pPr>
          </w:p>
        </w:tc>
        <w:tc>
          <w:tcPr>
            <w:tcW w:w="1902" w:type="dxa"/>
            <w:vAlign w:val="center"/>
          </w:tcPr>
          <w:p w14:paraId="708040E0" w14:textId="77777777" w:rsidR="00E05BDB" w:rsidRPr="00782F4E" w:rsidRDefault="00E05BDB" w:rsidP="00E05BDB">
            <w:pPr>
              <w:rPr>
                <w:rFonts w:ascii="Times New Roman" w:hAnsi="Times New Roman"/>
              </w:rPr>
            </w:pPr>
          </w:p>
        </w:tc>
        <w:tc>
          <w:tcPr>
            <w:tcW w:w="2203" w:type="dxa"/>
          </w:tcPr>
          <w:p w14:paraId="0345C60B" w14:textId="77777777" w:rsidR="00E05BDB" w:rsidRPr="00782F4E" w:rsidRDefault="00E05BDB" w:rsidP="00E05BDB">
            <w:pPr>
              <w:rPr>
                <w:rFonts w:ascii="Times New Roman" w:hAnsi="Times New Roman"/>
                <w:b/>
              </w:rPr>
            </w:pPr>
          </w:p>
        </w:tc>
        <w:tc>
          <w:tcPr>
            <w:tcW w:w="2202" w:type="dxa"/>
          </w:tcPr>
          <w:p w14:paraId="26CB406E" w14:textId="77777777" w:rsidR="00E05BDB" w:rsidRPr="00782F4E" w:rsidRDefault="00E05BDB" w:rsidP="00E05BDB">
            <w:pPr>
              <w:rPr>
                <w:rFonts w:ascii="Times New Roman" w:hAnsi="Times New Roman"/>
                <w:b/>
              </w:rPr>
            </w:pPr>
          </w:p>
        </w:tc>
      </w:tr>
      <w:tr w:rsidR="00E05BDB" w:rsidRPr="00782F4E" w14:paraId="0F802C10" w14:textId="77777777" w:rsidTr="00E05BDB">
        <w:trPr>
          <w:cantSplit/>
          <w:trHeight w:val="400"/>
        </w:trPr>
        <w:tc>
          <w:tcPr>
            <w:tcW w:w="1370" w:type="dxa"/>
          </w:tcPr>
          <w:p w14:paraId="240C1ED7" w14:textId="77777777" w:rsidR="00E05BDB" w:rsidRPr="00782F4E" w:rsidRDefault="00E05BDB" w:rsidP="00E05BDB">
            <w:pPr>
              <w:rPr>
                <w:rFonts w:ascii="Times New Roman" w:hAnsi="Times New Roman"/>
                <w:b/>
                <w:highlight w:val="green"/>
              </w:rPr>
            </w:pPr>
          </w:p>
        </w:tc>
        <w:tc>
          <w:tcPr>
            <w:tcW w:w="2008" w:type="dxa"/>
            <w:vAlign w:val="center"/>
          </w:tcPr>
          <w:p w14:paraId="0007DE06" w14:textId="77777777" w:rsidR="00E05BDB" w:rsidRPr="00782F4E" w:rsidRDefault="00E05BDB" w:rsidP="00E05BDB">
            <w:pPr>
              <w:rPr>
                <w:rFonts w:ascii="Times New Roman" w:hAnsi="Times New Roman"/>
                <w:highlight w:val="yellow"/>
              </w:rPr>
            </w:pPr>
          </w:p>
        </w:tc>
        <w:tc>
          <w:tcPr>
            <w:tcW w:w="1902" w:type="dxa"/>
            <w:vAlign w:val="center"/>
          </w:tcPr>
          <w:p w14:paraId="48DD3D55" w14:textId="77777777" w:rsidR="00E05BDB" w:rsidRPr="00782F4E" w:rsidRDefault="00E05BDB" w:rsidP="00E05BDB">
            <w:pPr>
              <w:rPr>
                <w:rFonts w:ascii="Times New Roman" w:hAnsi="Times New Roman"/>
              </w:rPr>
            </w:pPr>
          </w:p>
        </w:tc>
        <w:tc>
          <w:tcPr>
            <w:tcW w:w="2203" w:type="dxa"/>
          </w:tcPr>
          <w:p w14:paraId="6A86C5B6" w14:textId="77777777" w:rsidR="00E05BDB" w:rsidRPr="00782F4E" w:rsidRDefault="00E05BDB" w:rsidP="00E05BDB">
            <w:pPr>
              <w:rPr>
                <w:rFonts w:ascii="Times New Roman" w:hAnsi="Times New Roman"/>
                <w:b/>
              </w:rPr>
            </w:pPr>
          </w:p>
        </w:tc>
        <w:tc>
          <w:tcPr>
            <w:tcW w:w="2202" w:type="dxa"/>
          </w:tcPr>
          <w:p w14:paraId="4F5BCACE" w14:textId="77777777" w:rsidR="00E05BDB" w:rsidRPr="00782F4E" w:rsidRDefault="00E05BDB" w:rsidP="00E05BDB">
            <w:pPr>
              <w:rPr>
                <w:rFonts w:ascii="Times New Roman" w:hAnsi="Times New Roman"/>
                <w:b/>
              </w:rPr>
            </w:pPr>
          </w:p>
        </w:tc>
      </w:tr>
      <w:tr w:rsidR="00E05BDB" w:rsidRPr="00782F4E" w14:paraId="67053E54" w14:textId="77777777" w:rsidTr="00E05BDB">
        <w:trPr>
          <w:cantSplit/>
          <w:trHeight w:val="400"/>
        </w:trPr>
        <w:tc>
          <w:tcPr>
            <w:tcW w:w="1370" w:type="dxa"/>
          </w:tcPr>
          <w:p w14:paraId="07B156FA" w14:textId="77777777" w:rsidR="00E05BDB" w:rsidRPr="00782F4E" w:rsidRDefault="00E05BDB" w:rsidP="00E05BDB">
            <w:pPr>
              <w:rPr>
                <w:rFonts w:ascii="Times New Roman" w:hAnsi="Times New Roman"/>
                <w:b/>
                <w:highlight w:val="green"/>
              </w:rPr>
            </w:pPr>
          </w:p>
        </w:tc>
        <w:tc>
          <w:tcPr>
            <w:tcW w:w="2008" w:type="dxa"/>
            <w:vAlign w:val="center"/>
          </w:tcPr>
          <w:p w14:paraId="396276D5" w14:textId="77777777" w:rsidR="00E05BDB" w:rsidRPr="00782F4E" w:rsidRDefault="00E05BDB" w:rsidP="00E05BDB">
            <w:pPr>
              <w:rPr>
                <w:rFonts w:ascii="Times New Roman" w:hAnsi="Times New Roman"/>
                <w:highlight w:val="yellow"/>
              </w:rPr>
            </w:pPr>
          </w:p>
        </w:tc>
        <w:tc>
          <w:tcPr>
            <w:tcW w:w="1902" w:type="dxa"/>
            <w:vAlign w:val="center"/>
          </w:tcPr>
          <w:p w14:paraId="1175A432" w14:textId="77777777" w:rsidR="00E05BDB" w:rsidRPr="00782F4E" w:rsidRDefault="00E05BDB" w:rsidP="00E05BDB">
            <w:pPr>
              <w:rPr>
                <w:rFonts w:ascii="Times New Roman" w:hAnsi="Times New Roman"/>
              </w:rPr>
            </w:pPr>
          </w:p>
        </w:tc>
        <w:tc>
          <w:tcPr>
            <w:tcW w:w="2203" w:type="dxa"/>
          </w:tcPr>
          <w:p w14:paraId="6928CB55" w14:textId="77777777" w:rsidR="00E05BDB" w:rsidRPr="00782F4E" w:rsidRDefault="00E05BDB" w:rsidP="00E05BDB">
            <w:pPr>
              <w:rPr>
                <w:rFonts w:ascii="Times New Roman" w:hAnsi="Times New Roman"/>
                <w:b/>
              </w:rPr>
            </w:pPr>
          </w:p>
        </w:tc>
        <w:tc>
          <w:tcPr>
            <w:tcW w:w="2202" w:type="dxa"/>
          </w:tcPr>
          <w:p w14:paraId="5D0D6C6B" w14:textId="77777777" w:rsidR="00E05BDB" w:rsidRPr="00782F4E" w:rsidRDefault="00E05BDB" w:rsidP="00E05BDB">
            <w:pPr>
              <w:rPr>
                <w:rFonts w:ascii="Times New Roman" w:hAnsi="Times New Roman"/>
                <w:b/>
              </w:rPr>
            </w:pPr>
          </w:p>
        </w:tc>
      </w:tr>
    </w:tbl>
    <w:p w14:paraId="2DA5473B" w14:textId="77777777" w:rsidR="00782F4E" w:rsidRPr="00782F4E" w:rsidRDefault="00782F4E" w:rsidP="00782F4E">
      <w:pPr>
        <w:ind w:left="567" w:hanging="567"/>
        <w:jc w:val="both"/>
        <w:rPr>
          <w:rFonts w:ascii="Times New Roman" w:hAnsi="Times New Roman"/>
          <w:b/>
          <w:sz w:val="22"/>
          <w:szCs w:val="22"/>
        </w:rPr>
      </w:pPr>
      <w:r w:rsidRPr="00782F4E">
        <w:rPr>
          <w:rFonts w:ascii="Times New Roman" w:hAnsi="Times New Roman"/>
          <w:sz w:val="22"/>
          <w:szCs w:val="22"/>
        </w:rPr>
        <w:br w:type="page"/>
      </w:r>
    </w:p>
    <w:p w14:paraId="38CABE1B" w14:textId="54EBF4F0" w:rsidR="00720ED3" w:rsidRDefault="00720ED3" w:rsidP="00720ED3">
      <w:pPr>
        <w:pStyle w:val="BodyText"/>
        <w:jc w:val="both"/>
        <w:rPr>
          <w:rFonts w:ascii="Times New Roman" w:hAnsi="Times New Roman"/>
          <w:sz w:val="22"/>
          <w:szCs w:val="22"/>
        </w:rPr>
      </w:pPr>
    </w:p>
    <w:p w14:paraId="6E6AACD8" w14:textId="77777777" w:rsidR="00720ED3" w:rsidRPr="00720ED3" w:rsidRDefault="00720ED3" w:rsidP="00720ED3">
      <w:pPr>
        <w:keepNext/>
        <w:spacing w:before="240" w:after="240"/>
        <w:jc w:val="both"/>
        <w:outlineLvl w:val="0"/>
        <w:rPr>
          <w:rFonts w:ascii="Times New Roman" w:hAnsi="Times New Roman"/>
          <w:b/>
          <w:u w:val="single"/>
        </w:rPr>
      </w:pPr>
      <w:bookmarkStart w:id="62" w:name="_Toc42488099"/>
      <w:r w:rsidRPr="00720ED3">
        <w:rPr>
          <w:rFonts w:ascii="Times New Roman" w:hAnsi="Times New Roman"/>
          <w:b/>
          <w:i/>
          <w:sz w:val="28"/>
          <w:szCs w:val="28"/>
          <w:u w:val="single"/>
        </w:rPr>
        <w:t xml:space="preserve">ANNEX IV </w:t>
      </w:r>
      <w:r w:rsidRPr="00720ED3">
        <w:rPr>
          <w:rFonts w:ascii="Times New Roman" w:hAnsi="Times New Roman"/>
          <w:b/>
          <w:sz w:val="28"/>
          <w:szCs w:val="28"/>
          <w:u w:val="single"/>
        </w:rPr>
        <w:t>: Budget breakdown (Model financial offer)</w:t>
      </w:r>
      <w:r w:rsidRPr="00720ED3">
        <w:rPr>
          <w:rFonts w:ascii="Times New Roman" w:hAnsi="Times New Roman"/>
          <w:b/>
          <w:sz w:val="28"/>
          <w:u w:val="single"/>
        </w:rPr>
        <w:t xml:space="preserve"> </w:t>
      </w:r>
      <w:bookmarkEnd w:id="62"/>
    </w:p>
    <w:p w14:paraId="0D75D7FA" w14:textId="0EC5FD7C" w:rsidR="00720ED3" w:rsidRPr="00720ED3" w:rsidRDefault="00720ED3" w:rsidP="00720ED3">
      <w:pPr>
        <w:ind w:right="680"/>
        <w:outlineLvl w:val="0"/>
        <w:rPr>
          <w:rFonts w:ascii="Times New Roman" w:hAnsi="Times New Roman"/>
          <w:sz w:val="22"/>
        </w:rPr>
      </w:pPr>
      <w:r w:rsidRPr="00720ED3">
        <w:rPr>
          <w:rFonts w:ascii="Times New Roman" w:hAnsi="Times New Roman"/>
          <w:sz w:val="22"/>
          <w:szCs w:val="22"/>
        </w:rPr>
        <w:t>PROCUREMENT OF HIGH PERFORMANCE COMPUTING (HPC)</w:t>
      </w:r>
      <w:r w:rsidR="00A14E03">
        <w:rPr>
          <w:rFonts w:ascii="Times New Roman" w:hAnsi="Times New Roman"/>
          <w:sz w:val="22"/>
          <w:szCs w:val="22"/>
        </w:rPr>
        <w:t xml:space="preserve"> PLATFORM</w:t>
      </w:r>
    </w:p>
    <w:p w14:paraId="7CEB4EE2" w14:textId="155E82DF" w:rsidR="00720ED3" w:rsidRPr="00720ED3" w:rsidRDefault="00720ED3" w:rsidP="00720ED3">
      <w:pPr>
        <w:widowControl w:val="0"/>
        <w:spacing w:before="100" w:after="100"/>
        <w:outlineLvl w:val="0"/>
        <w:rPr>
          <w:rFonts w:ascii="Times New Roman" w:hAnsi="Times New Roman"/>
          <w:sz w:val="22"/>
          <w:szCs w:val="22"/>
        </w:rPr>
      </w:pPr>
      <w:r w:rsidRPr="00720ED3">
        <w:rPr>
          <w:rFonts w:ascii="Times New Roman" w:hAnsi="Times New Roman"/>
          <w:sz w:val="22"/>
          <w:szCs w:val="22"/>
        </w:rPr>
        <w:t>ICPAC/INTRA-ACP/IOT/GOODS/02/202</w:t>
      </w:r>
      <w:r w:rsidR="007D1B96">
        <w:rPr>
          <w:rFonts w:ascii="Times New Roman" w:hAnsi="Times New Roman"/>
          <w:sz w:val="22"/>
          <w:szCs w:val="22"/>
        </w:rPr>
        <w:t>2</w:t>
      </w:r>
    </w:p>
    <w:tbl>
      <w:tblPr>
        <w:tblW w:w="10146"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641"/>
        <w:gridCol w:w="1418"/>
        <w:gridCol w:w="2410"/>
        <w:gridCol w:w="2551"/>
        <w:gridCol w:w="2126"/>
      </w:tblGrid>
      <w:tr w:rsidR="00720ED3" w:rsidRPr="00720ED3" w14:paraId="0BC522F6" w14:textId="77777777" w:rsidTr="001C7A38">
        <w:trPr>
          <w:trHeight w:val="495"/>
          <w:jc w:val="center"/>
        </w:trPr>
        <w:tc>
          <w:tcPr>
            <w:tcW w:w="1641" w:type="dxa"/>
          </w:tcPr>
          <w:p w14:paraId="6A3E35BA" w14:textId="77777777" w:rsidR="00720ED3" w:rsidRPr="00720ED3" w:rsidRDefault="00720ED3" w:rsidP="00720ED3">
            <w:pPr>
              <w:spacing w:after="0"/>
              <w:jc w:val="center"/>
              <w:rPr>
                <w:rFonts w:ascii="Times New Roman" w:hAnsi="Times New Roman"/>
                <w:b/>
                <w:smallCaps/>
                <w:sz w:val="28"/>
                <w:szCs w:val="28"/>
              </w:rPr>
            </w:pPr>
            <w:r w:rsidRPr="00720ED3">
              <w:rPr>
                <w:rFonts w:ascii="Times New Roman" w:hAnsi="Times New Roman"/>
                <w:b/>
                <w:smallCaps/>
                <w:sz w:val="28"/>
                <w:szCs w:val="28"/>
              </w:rPr>
              <w:t>A</w:t>
            </w:r>
          </w:p>
        </w:tc>
        <w:tc>
          <w:tcPr>
            <w:tcW w:w="1418" w:type="dxa"/>
          </w:tcPr>
          <w:p w14:paraId="6FA003B3" w14:textId="77777777" w:rsidR="00720ED3" w:rsidRPr="00720ED3" w:rsidRDefault="00720ED3" w:rsidP="00720ED3">
            <w:pPr>
              <w:spacing w:after="0"/>
              <w:jc w:val="center"/>
              <w:rPr>
                <w:rFonts w:ascii="Times New Roman" w:hAnsi="Times New Roman"/>
                <w:b/>
                <w:smallCaps/>
                <w:sz w:val="28"/>
                <w:szCs w:val="28"/>
              </w:rPr>
            </w:pPr>
          </w:p>
        </w:tc>
        <w:tc>
          <w:tcPr>
            <w:tcW w:w="2410" w:type="dxa"/>
          </w:tcPr>
          <w:p w14:paraId="68BACFC7" w14:textId="77777777" w:rsidR="00720ED3" w:rsidRPr="00720ED3" w:rsidRDefault="00720ED3" w:rsidP="00720ED3">
            <w:pPr>
              <w:spacing w:after="0"/>
              <w:jc w:val="center"/>
              <w:rPr>
                <w:rFonts w:ascii="Times New Roman" w:hAnsi="Times New Roman"/>
                <w:b/>
                <w:smallCaps/>
                <w:sz w:val="28"/>
                <w:szCs w:val="28"/>
              </w:rPr>
            </w:pPr>
            <w:r w:rsidRPr="00720ED3">
              <w:rPr>
                <w:rFonts w:ascii="Times New Roman" w:hAnsi="Times New Roman"/>
                <w:b/>
                <w:smallCaps/>
                <w:sz w:val="28"/>
                <w:szCs w:val="28"/>
              </w:rPr>
              <w:t>C</w:t>
            </w:r>
          </w:p>
        </w:tc>
        <w:tc>
          <w:tcPr>
            <w:tcW w:w="2551" w:type="dxa"/>
          </w:tcPr>
          <w:p w14:paraId="61C1F8E8" w14:textId="77777777" w:rsidR="00720ED3" w:rsidRPr="00720ED3" w:rsidRDefault="00720ED3" w:rsidP="00720ED3">
            <w:pPr>
              <w:spacing w:after="0"/>
              <w:jc w:val="center"/>
              <w:rPr>
                <w:rFonts w:ascii="Times New Roman" w:hAnsi="Times New Roman"/>
                <w:b/>
                <w:smallCaps/>
                <w:sz w:val="28"/>
                <w:szCs w:val="28"/>
              </w:rPr>
            </w:pPr>
            <w:r w:rsidRPr="00720ED3">
              <w:rPr>
                <w:rFonts w:ascii="Times New Roman" w:hAnsi="Times New Roman"/>
                <w:b/>
                <w:smallCaps/>
                <w:sz w:val="28"/>
                <w:szCs w:val="28"/>
              </w:rPr>
              <w:t>D</w:t>
            </w:r>
          </w:p>
        </w:tc>
        <w:tc>
          <w:tcPr>
            <w:tcW w:w="2126" w:type="dxa"/>
          </w:tcPr>
          <w:p w14:paraId="6976C088" w14:textId="77777777" w:rsidR="00720ED3" w:rsidRPr="00720ED3" w:rsidRDefault="00720ED3" w:rsidP="00720ED3">
            <w:pPr>
              <w:spacing w:after="0"/>
              <w:jc w:val="center"/>
              <w:rPr>
                <w:rFonts w:ascii="Times New Roman" w:hAnsi="Times New Roman"/>
                <w:b/>
                <w:smallCaps/>
                <w:sz w:val="28"/>
                <w:szCs w:val="28"/>
              </w:rPr>
            </w:pPr>
            <w:r w:rsidRPr="00720ED3">
              <w:rPr>
                <w:rFonts w:ascii="Times New Roman" w:hAnsi="Times New Roman"/>
                <w:b/>
                <w:smallCaps/>
                <w:sz w:val="28"/>
                <w:szCs w:val="28"/>
              </w:rPr>
              <w:t>E</w:t>
            </w:r>
          </w:p>
        </w:tc>
      </w:tr>
      <w:tr w:rsidR="00720ED3" w:rsidRPr="00720ED3" w14:paraId="00665EA3" w14:textId="77777777" w:rsidTr="001C7A38">
        <w:trPr>
          <w:jc w:val="center"/>
        </w:trPr>
        <w:tc>
          <w:tcPr>
            <w:tcW w:w="1641" w:type="dxa"/>
          </w:tcPr>
          <w:p w14:paraId="24DAED05" w14:textId="77777777" w:rsidR="00720ED3" w:rsidRPr="00720ED3" w:rsidRDefault="00720ED3" w:rsidP="00720ED3">
            <w:pPr>
              <w:jc w:val="center"/>
              <w:rPr>
                <w:rFonts w:ascii="Times New Roman" w:hAnsi="Times New Roman"/>
                <w:b/>
                <w:smallCaps/>
                <w:sz w:val="24"/>
                <w:szCs w:val="24"/>
              </w:rPr>
            </w:pPr>
            <w:r w:rsidRPr="00720ED3">
              <w:rPr>
                <w:rFonts w:ascii="Times New Roman" w:hAnsi="Times New Roman"/>
                <w:b/>
                <w:smallCaps/>
                <w:sz w:val="24"/>
                <w:szCs w:val="24"/>
              </w:rPr>
              <w:t>Item number</w:t>
            </w:r>
          </w:p>
        </w:tc>
        <w:tc>
          <w:tcPr>
            <w:tcW w:w="1418" w:type="dxa"/>
          </w:tcPr>
          <w:p w14:paraId="7DC38E63" w14:textId="77777777" w:rsidR="00720ED3" w:rsidRPr="00720ED3" w:rsidRDefault="00720ED3" w:rsidP="00720ED3">
            <w:pPr>
              <w:jc w:val="center"/>
              <w:rPr>
                <w:rFonts w:ascii="Times New Roman" w:hAnsi="Times New Roman"/>
                <w:b/>
                <w:smallCaps/>
                <w:sz w:val="24"/>
                <w:szCs w:val="24"/>
              </w:rPr>
            </w:pPr>
            <w:r w:rsidRPr="00720ED3">
              <w:rPr>
                <w:rFonts w:ascii="Times New Roman" w:hAnsi="Times New Roman"/>
                <w:b/>
                <w:smallCaps/>
                <w:sz w:val="24"/>
                <w:szCs w:val="24"/>
              </w:rPr>
              <w:t>Quantity</w:t>
            </w:r>
          </w:p>
        </w:tc>
        <w:tc>
          <w:tcPr>
            <w:tcW w:w="2410" w:type="dxa"/>
          </w:tcPr>
          <w:p w14:paraId="523A674C" w14:textId="77777777" w:rsidR="00720ED3" w:rsidRPr="00720ED3" w:rsidRDefault="00720ED3" w:rsidP="00720ED3">
            <w:pPr>
              <w:jc w:val="center"/>
              <w:rPr>
                <w:rFonts w:ascii="Times New Roman" w:hAnsi="Times New Roman"/>
                <w:b/>
                <w:smallCaps/>
                <w:sz w:val="24"/>
                <w:szCs w:val="24"/>
              </w:rPr>
            </w:pPr>
            <w:r w:rsidRPr="00720ED3">
              <w:rPr>
                <w:rFonts w:ascii="Times New Roman" w:hAnsi="Times New Roman"/>
                <w:b/>
                <w:smallCaps/>
                <w:sz w:val="24"/>
                <w:szCs w:val="24"/>
              </w:rPr>
              <w:t>specifications offered (incl brand/model)</w:t>
            </w:r>
          </w:p>
        </w:tc>
        <w:tc>
          <w:tcPr>
            <w:tcW w:w="2551" w:type="dxa"/>
          </w:tcPr>
          <w:p w14:paraId="2599A7DA" w14:textId="77777777" w:rsidR="00720ED3" w:rsidRPr="00720ED3" w:rsidRDefault="00720ED3" w:rsidP="00720ED3">
            <w:pPr>
              <w:jc w:val="center"/>
              <w:rPr>
                <w:rFonts w:ascii="Times New Roman" w:hAnsi="Times New Roman"/>
                <w:b/>
                <w:smallCaps/>
                <w:sz w:val="24"/>
                <w:szCs w:val="24"/>
              </w:rPr>
            </w:pPr>
            <w:r w:rsidRPr="00720ED3">
              <w:rPr>
                <w:rFonts w:ascii="Times New Roman" w:hAnsi="Times New Roman"/>
                <w:b/>
                <w:smallCaps/>
                <w:sz w:val="24"/>
                <w:szCs w:val="24"/>
              </w:rPr>
              <w:t>Unit costs with delivery [</w:t>
            </w:r>
            <w:r w:rsidRPr="00720ED3">
              <w:rPr>
                <w:rFonts w:ascii="Times New Roman" w:hAnsi="Times New Roman"/>
                <w:b/>
                <w:smallCaps/>
                <w:sz w:val="24"/>
                <w:szCs w:val="24"/>
                <w:highlight w:val="lightGray"/>
              </w:rPr>
              <w:t xml:space="preserve">DDP] </w:t>
            </w:r>
          </w:p>
          <w:p w14:paraId="12C9167D" w14:textId="77777777" w:rsidR="00720ED3" w:rsidRPr="00720ED3" w:rsidRDefault="00720ED3" w:rsidP="00720ED3">
            <w:pPr>
              <w:spacing w:before="0" w:after="0"/>
              <w:jc w:val="center"/>
              <w:rPr>
                <w:rFonts w:ascii="Times New Roman" w:hAnsi="Times New Roman"/>
                <w:b/>
                <w:smallCaps/>
                <w:sz w:val="24"/>
                <w:szCs w:val="24"/>
              </w:rPr>
            </w:pPr>
          </w:p>
        </w:tc>
        <w:tc>
          <w:tcPr>
            <w:tcW w:w="2126" w:type="dxa"/>
          </w:tcPr>
          <w:p w14:paraId="4770670B" w14:textId="77777777" w:rsidR="00720ED3" w:rsidRPr="00720ED3" w:rsidRDefault="00720ED3" w:rsidP="00720ED3">
            <w:pPr>
              <w:jc w:val="center"/>
              <w:rPr>
                <w:rFonts w:ascii="Times New Roman" w:hAnsi="Times New Roman"/>
                <w:b/>
                <w:smallCaps/>
                <w:sz w:val="24"/>
                <w:szCs w:val="24"/>
              </w:rPr>
            </w:pPr>
            <w:r w:rsidRPr="00720ED3">
              <w:rPr>
                <w:rFonts w:ascii="Times New Roman" w:hAnsi="Times New Roman"/>
                <w:b/>
                <w:smallCaps/>
                <w:sz w:val="24"/>
                <w:szCs w:val="24"/>
              </w:rPr>
              <w:t>total</w:t>
            </w:r>
          </w:p>
          <w:p w14:paraId="3E2DDC39" w14:textId="77777777" w:rsidR="00720ED3" w:rsidRPr="00720ED3" w:rsidRDefault="00720ED3" w:rsidP="00720ED3">
            <w:pPr>
              <w:jc w:val="center"/>
              <w:rPr>
                <w:rFonts w:ascii="Times New Roman" w:hAnsi="Times New Roman"/>
                <w:b/>
                <w:smallCaps/>
                <w:sz w:val="24"/>
                <w:szCs w:val="24"/>
              </w:rPr>
            </w:pPr>
            <w:r w:rsidRPr="00720ED3">
              <w:rPr>
                <w:rFonts w:ascii="Times New Roman" w:hAnsi="Times New Roman"/>
                <w:b/>
                <w:smallCaps/>
                <w:sz w:val="24"/>
                <w:szCs w:val="24"/>
              </w:rPr>
              <w:t>[</w:t>
            </w:r>
            <w:r w:rsidRPr="00720ED3">
              <w:rPr>
                <w:rFonts w:ascii="Times New Roman" w:hAnsi="Times New Roman"/>
                <w:b/>
                <w:smallCaps/>
                <w:sz w:val="24"/>
                <w:szCs w:val="24"/>
                <w:highlight w:val="lightGray"/>
              </w:rPr>
              <w:t>EUR</w:t>
            </w:r>
            <w:r w:rsidRPr="00720ED3">
              <w:rPr>
                <w:rFonts w:ascii="Times New Roman" w:hAnsi="Times New Roman"/>
                <w:b/>
                <w:smallCaps/>
                <w:sz w:val="24"/>
                <w:szCs w:val="24"/>
              </w:rPr>
              <w:t xml:space="preserve">] </w:t>
            </w:r>
            <w:r w:rsidRPr="00720ED3">
              <w:rPr>
                <w:rFonts w:ascii="Times New Roman" w:hAnsi="Times New Roman"/>
                <w:b/>
                <w:smallCaps/>
                <w:sz w:val="24"/>
                <w:szCs w:val="24"/>
              </w:rPr>
              <w:br/>
            </w:r>
          </w:p>
        </w:tc>
      </w:tr>
      <w:tr w:rsidR="00720ED3" w:rsidRPr="00720ED3" w14:paraId="0E0AA3FC" w14:textId="77777777" w:rsidTr="001C7A38">
        <w:trPr>
          <w:trHeight w:val="484"/>
          <w:jc w:val="center"/>
        </w:trPr>
        <w:tc>
          <w:tcPr>
            <w:tcW w:w="1641" w:type="dxa"/>
          </w:tcPr>
          <w:p w14:paraId="72494437" w14:textId="77777777" w:rsidR="00720ED3" w:rsidRPr="00720ED3" w:rsidRDefault="00720ED3" w:rsidP="00720ED3">
            <w:pPr>
              <w:jc w:val="both"/>
              <w:rPr>
                <w:rFonts w:ascii="Times New Roman" w:hAnsi="Times New Roman"/>
                <w:b/>
                <w:sz w:val="22"/>
              </w:rPr>
            </w:pPr>
            <w:r w:rsidRPr="00720ED3">
              <w:rPr>
                <w:rFonts w:ascii="Times New Roman" w:hAnsi="Times New Roman"/>
                <w:b/>
                <w:sz w:val="22"/>
              </w:rPr>
              <w:t>1</w:t>
            </w:r>
          </w:p>
        </w:tc>
        <w:tc>
          <w:tcPr>
            <w:tcW w:w="1418" w:type="dxa"/>
          </w:tcPr>
          <w:p w14:paraId="7FCAEA3D" w14:textId="77777777" w:rsidR="00720ED3" w:rsidRPr="00720ED3" w:rsidRDefault="00720ED3" w:rsidP="00720ED3">
            <w:pPr>
              <w:jc w:val="both"/>
              <w:rPr>
                <w:rFonts w:ascii="Times New Roman" w:hAnsi="Times New Roman"/>
                <w:sz w:val="22"/>
              </w:rPr>
            </w:pPr>
          </w:p>
        </w:tc>
        <w:tc>
          <w:tcPr>
            <w:tcW w:w="2410" w:type="dxa"/>
          </w:tcPr>
          <w:p w14:paraId="268922EB" w14:textId="77777777" w:rsidR="00720ED3" w:rsidRPr="00720ED3" w:rsidRDefault="00720ED3" w:rsidP="00720ED3">
            <w:pPr>
              <w:jc w:val="both"/>
              <w:rPr>
                <w:rFonts w:ascii="Times New Roman" w:hAnsi="Times New Roman"/>
                <w:sz w:val="22"/>
              </w:rPr>
            </w:pPr>
          </w:p>
        </w:tc>
        <w:tc>
          <w:tcPr>
            <w:tcW w:w="2551" w:type="dxa"/>
          </w:tcPr>
          <w:p w14:paraId="760D557A" w14:textId="77777777" w:rsidR="00720ED3" w:rsidRPr="00720ED3" w:rsidRDefault="00720ED3" w:rsidP="00720ED3">
            <w:pPr>
              <w:jc w:val="both"/>
              <w:rPr>
                <w:rFonts w:ascii="Times New Roman" w:hAnsi="Times New Roman"/>
                <w:sz w:val="22"/>
              </w:rPr>
            </w:pPr>
          </w:p>
        </w:tc>
        <w:tc>
          <w:tcPr>
            <w:tcW w:w="2126" w:type="dxa"/>
          </w:tcPr>
          <w:p w14:paraId="78952DCA" w14:textId="77777777" w:rsidR="00720ED3" w:rsidRPr="00720ED3" w:rsidRDefault="00720ED3" w:rsidP="00720ED3">
            <w:pPr>
              <w:jc w:val="both"/>
              <w:rPr>
                <w:rFonts w:ascii="Times New Roman" w:hAnsi="Times New Roman"/>
                <w:sz w:val="22"/>
              </w:rPr>
            </w:pPr>
          </w:p>
        </w:tc>
      </w:tr>
      <w:tr w:rsidR="00720ED3" w:rsidRPr="00720ED3" w14:paraId="6C272859" w14:textId="77777777" w:rsidTr="001C7A38">
        <w:trPr>
          <w:trHeight w:val="370"/>
          <w:jc w:val="center"/>
        </w:trPr>
        <w:tc>
          <w:tcPr>
            <w:tcW w:w="1641" w:type="dxa"/>
          </w:tcPr>
          <w:p w14:paraId="4941A8ED" w14:textId="77777777" w:rsidR="00720ED3" w:rsidRPr="00720ED3" w:rsidRDefault="00720ED3" w:rsidP="00720ED3">
            <w:pPr>
              <w:jc w:val="both"/>
              <w:rPr>
                <w:rFonts w:ascii="Times New Roman" w:hAnsi="Times New Roman"/>
                <w:b/>
                <w:sz w:val="22"/>
              </w:rPr>
            </w:pPr>
            <w:r w:rsidRPr="00720ED3">
              <w:rPr>
                <w:rFonts w:ascii="Times New Roman" w:hAnsi="Times New Roman"/>
                <w:b/>
                <w:sz w:val="22"/>
              </w:rPr>
              <w:t>2</w:t>
            </w:r>
          </w:p>
        </w:tc>
        <w:tc>
          <w:tcPr>
            <w:tcW w:w="1418" w:type="dxa"/>
          </w:tcPr>
          <w:p w14:paraId="76FA76A5" w14:textId="77777777" w:rsidR="00720ED3" w:rsidRPr="00720ED3" w:rsidRDefault="00720ED3" w:rsidP="00720ED3">
            <w:pPr>
              <w:jc w:val="both"/>
              <w:rPr>
                <w:rFonts w:ascii="Times New Roman" w:hAnsi="Times New Roman"/>
                <w:sz w:val="22"/>
              </w:rPr>
            </w:pPr>
          </w:p>
        </w:tc>
        <w:tc>
          <w:tcPr>
            <w:tcW w:w="2410" w:type="dxa"/>
          </w:tcPr>
          <w:p w14:paraId="01A67D06" w14:textId="77777777" w:rsidR="00720ED3" w:rsidRPr="00720ED3" w:rsidRDefault="00720ED3" w:rsidP="00720ED3">
            <w:pPr>
              <w:jc w:val="both"/>
              <w:rPr>
                <w:rFonts w:ascii="Times New Roman" w:hAnsi="Times New Roman"/>
                <w:sz w:val="22"/>
              </w:rPr>
            </w:pPr>
          </w:p>
        </w:tc>
        <w:tc>
          <w:tcPr>
            <w:tcW w:w="2551" w:type="dxa"/>
          </w:tcPr>
          <w:p w14:paraId="6B170400" w14:textId="77777777" w:rsidR="00720ED3" w:rsidRPr="00720ED3" w:rsidRDefault="00720ED3" w:rsidP="00720ED3">
            <w:pPr>
              <w:jc w:val="both"/>
              <w:rPr>
                <w:rFonts w:ascii="Times New Roman" w:hAnsi="Times New Roman"/>
                <w:sz w:val="22"/>
              </w:rPr>
            </w:pPr>
          </w:p>
        </w:tc>
        <w:tc>
          <w:tcPr>
            <w:tcW w:w="2126" w:type="dxa"/>
          </w:tcPr>
          <w:p w14:paraId="6D017660" w14:textId="77777777" w:rsidR="00720ED3" w:rsidRPr="00720ED3" w:rsidRDefault="00720ED3" w:rsidP="00720ED3">
            <w:pPr>
              <w:jc w:val="both"/>
              <w:rPr>
                <w:rFonts w:ascii="Times New Roman" w:hAnsi="Times New Roman"/>
                <w:sz w:val="22"/>
              </w:rPr>
            </w:pPr>
          </w:p>
        </w:tc>
      </w:tr>
      <w:tr w:rsidR="00720ED3" w:rsidRPr="00720ED3" w14:paraId="06340A82" w14:textId="77777777" w:rsidTr="001C7A38">
        <w:trPr>
          <w:trHeight w:val="542"/>
          <w:jc w:val="center"/>
        </w:trPr>
        <w:tc>
          <w:tcPr>
            <w:tcW w:w="1641" w:type="dxa"/>
          </w:tcPr>
          <w:p w14:paraId="3543D8B1" w14:textId="77777777" w:rsidR="00720ED3" w:rsidRPr="00720ED3" w:rsidRDefault="00720ED3" w:rsidP="00720ED3">
            <w:pPr>
              <w:jc w:val="both"/>
              <w:rPr>
                <w:rFonts w:ascii="Times New Roman" w:hAnsi="Times New Roman"/>
                <w:b/>
                <w:sz w:val="22"/>
              </w:rPr>
            </w:pPr>
          </w:p>
        </w:tc>
        <w:tc>
          <w:tcPr>
            <w:tcW w:w="1418" w:type="dxa"/>
          </w:tcPr>
          <w:p w14:paraId="06DCC99C" w14:textId="77777777" w:rsidR="00720ED3" w:rsidRPr="00720ED3" w:rsidRDefault="00720ED3" w:rsidP="00720ED3">
            <w:pPr>
              <w:jc w:val="both"/>
              <w:rPr>
                <w:rFonts w:ascii="Times New Roman" w:hAnsi="Times New Roman"/>
                <w:sz w:val="22"/>
              </w:rPr>
            </w:pPr>
          </w:p>
        </w:tc>
        <w:tc>
          <w:tcPr>
            <w:tcW w:w="2410" w:type="dxa"/>
          </w:tcPr>
          <w:p w14:paraId="5F2F07D6" w14:textId="27D2D4FA" w:rsidR="00720ED3" w:rsidRPr="00720ED3" w:rsidRDefault="00720ED3" w:rsidP="00720ED3">
            <w:pPr>
              <w:jc w:val="both"/>
              <w:rPr>
                <w:rFonts w:ascii="Times New Roman" w:hAnsi="Times New Roman"/>
                <w:sz w:val="22"/>
              </w:rPr>
            </w:pPr>
            <w:r w:rsidRPr="00720ED3">
              <w:rPr>
                <w:rFonts w:ascii="Times New Roman" w:hAnsi="Times New Roman"/>
                <w:b/>
                <w:sz w:val="22"/>
              </w:rPr>
              <w:t>[</w:t>
            </w:r>
            <w:r w:rsidRPr="00720ED3">
              <w:rPr>
                <w:rFonts w:ascii="Times New Roman" w:hAnsi="Times New Roman"/>
                <w:sz w:val="22"/>
                <w:highlight w:val="lightGray"/>
              </w:rPr>
              <w:t>Training</w:t>
            </w:r>
            <w:r w:rsidRPr="00720ED3">
              <w:rPr>
                <w:rFonts w:ascii="Times New Roman" w:hAnsi="Times New Roman"/>
                <w:b/>
                <w:sz w:val="22"/>
              </w:rPr>
              <w:t>]</w:t>
            </w:r>
            <w:r w:rsidR="00F8551F">
              <w:rPr>
                <w:rFonts w:ascii="Times New Roman" w:hAnsi="Times New Roman"/>
                <w:b/>
                <w:sz w:val="22"/>
              </w:rPr>
              <w:t xml:space="preserve"> if any</w:t>
            </w:r>
            <w:r w:rsidRPr="00720ED3">
              <w:rPr>
                <w:rFonts w:ascii="Times New Roman" w:hAnsi="Times New Roman"/>
                <w:sz w:val="22"/>
              </w:rPr>
              <w:tab/>
            </w:r>
          </w:p>
        </w:tc>
        <w:tc>
          <w:tcPr>
            <w:tcW w:w="2551" w:type="dxa"/>
          </w:tcPr>
          <w:p w14:paraId="2A4C965A" w14:textId="77777777" w:rsidR="00720ED3" w:rsidRPr="00720ED3" w:rsidRDefault="00720ED3" w:rsidP="00720ED3">
            <w:pPr>
              <w:jc w:val="center"/>
              <w:rPr>
                <w:rFonts w:ascii="Times New Roman" w:hAnsi="Times New Roman"/>
                <w:sz w:val="22"/>
              </w:rPr>
            </w:pPr>
            <w:r w:rsidRPr="00720ED3">
              <w:rPr>
                <w:rFonts w:ascii="Times New Roman" w:hAnsi="Times New Roman"/>
                <w:b/>
                <w:sz w:val="22"/>
              </w:rPr>
              <w:t>[</w:t>
            </w:r>
            <w:r w:rsidRPr="00720ED3">
              <w:rPr>
                <w:rFonts w:ascii="Times New Roman" w:hAnsi="Times New Roman"/>
                <w:sz w:val="22"/>
                <w:highlight w:val="lightGray"/>
              </w:rPr>
              <w:t>Lump sum</w:t>
            </w:r>
            <w:r w:rsidRPr="00720ED3">
              <w:rPr>
                <w:rFonts w:ascii="Times New Roman" w:hAnsi="Times New Roman"/>
                <w:b/>
                <w:sz w:val="22"/>
              </w:rPr>
              <w:t>]</w:t>
            </w:r>
          </w:p>
        </w:tc>
        <w:tc>
          <w:tcPr>
            <w:tcW w:w="2126" w:type="dxa"/>
          </w:tcPr>
          <w:p w14:paraId="5730CCF7" w14:textId="77777777" w:rsidR="00720ED3" w:rsidRPr="00720ED3" w:rsidRDefault="00720ED3" w:rsidP="00720ED3">
            <w:pPr>
              <w:jc w:val="both"/>
              <w:rPr>
                <w:rFonts w:ascii="Times New Roman" w:hAnsi="Times New Roman"/>
                <w:sz w:val="22"/>
              </w:rPr>
            </w:pPr>
          </w:p>
        </w:tc>
      </w:tr>
      <w:tr w:rsidR="00720ED3" w:rsidRPr="00720ED3" w14:paraId="07657E32" w14:textId="77777777" w:rsidTr="001C7A38">
        <w:trPr>
          <w:trHeight w:val="550"/>
          <w:jc w:val="center"/>
        </w:trPr>
        <w:tc>
          <w:tcPr>
            <w:tcW w:w="1641" w:type="dxa"/>
          </w:tcPr>
          <w:p w14:paraId="1583CA7C" w14:textId="77777777" w:rsidR="00720ED3" w:rsidRPr="00720ED3" w:rsidRDefault="00720ED3" w:rsidP="00720ED3">
            <w:pPr>
              <w:jc w:val="both"/>
              <w:rPr>
                <w:rFonts w:ascii="Times New Roman" w:hAnsi="Times New Roman"/>
                <w:b/>
                <w:sz w:val="22"/>
              </w:rPr>
            </w:pPr>
          </w:p>
        </w:tc>
        <w:tc>
          <w:tcPr>
            <w:tcW w:w="1418" w:type="dxa"/>
          </w:tcPr>
          <w:p w14:paraId="7BFBC5CB" w14:textId="77777777" w:rsidR="00720ED3" w:rsidRPr="00720ED3" w:rsidRDefault="00720ED3" w:rsidP="00720ED3">
            <w:pPr>
              <w:jc w:val="both"/>
              <w:rPr>
                <w:rFonts w:ascii="Times New Roman" w:hAnsi="Times New Roman"/>
                <w:sz w:val="22"/>
              </w:rPr>
            </w:pPr>
          </w:p>
        </w:tc>
        <w:tc>
          <w:tcPr>
            <w:tcW w:w="2410" w:type="dxa"/>
          </w:tcPr>
          <w:p w14:paraId="04DFF948" w14:textId="77777777" w:rsidR="00720ED3" w:rsidRPr="00720ED3" w:rsidRDefault="00720ED3" w:rsidP="00720ED3">
            <w:pPr>
              <w:jc w:val="both"/>
              <w:rPr>
                <w:rFonts w:ascii="Times New Roman" w:hAnsi="Times New Roman"/>
                <w:sz w:val="22"/>
              </w:rPr>
            </w:pPr>
            <w:r w:rsidRPr="00720ED3">
              <w:rPr>
                <w:rFonts w:ascii="Times New Roman" w:hAnsi="Times New Roman"/>
                <w:sz w:val="22"/>
                <w:highlight w:val="lightGray"/>
              </w:rPr>
              <w:t>Other services</w:t>
            </w:r>
            <w:r w:rsidRPr="00720ED3">
              <w:rPr>
                <w:rFonts w:ascii="Times New Roman" w:hAnsi="Times New Roman"/>
                <w:sz w:val="22"/>
                <w:szCs w:val="22"/>
                <w:highlight w:val="lightGray"/>
              </w:rPr>
              <w:t xml:space="preserve"> and any other costs not directly related to the intrinsic value of the products</w:t>
            </w:r>
            <w:r w:rsidRPr="00720ED3">
              <w:rPr>
                <w:rFonts w:ascii="Times New Roman" w:hAnsi="Times New Roman"/>
                <w:b/>
                <w:sz w:val="22"/>
              </w:rPr>
              <w:t>]</w:t>
            </w:r>
          </w:p>
        </w:tc>
        <w:tc>
          <w:tcPr>
            <w:tcW w:w="2551" w:type="dxa"/>
          </w:tcPr>
          <w:p w14:paraId="1F6AEE70" w14:textId="77777777" w:rsidR="00720ED3" w:rsidRPr="00720ED3" w:rsidRDefault="00720ED3" w:rsidP="00720ED3">
            <w:pPr>
              <w:jc w:val="center"/>
              <w:rPr>
                <w:rFonts w:ascii="Times New Roman" w:hAnsi="Times New Roman"/>
                <w:sz w:val="22"/>
              </w:rPr>
            </w:pPr>
            <w:r w:rsidRPr="00720ED3">
              <w:rPr>
                <w:rFonts w:ascii="Times New Roman" w:hAnsi="Times New Roman"/>
                <w:b/>
                <w:sz w:val="22"/>
              </w:rPr>
              <w:t>[</w:t>
            </w:r>
            <w:r w:rsidRPr="00720ED3">
              <w:rPr>
                <w:rFonts w:ascii="Times New Roman" w:hAnsi="Times New Roman"/>
                <w:sz w:val="22"/>
                <w:highlight w:val="lightGray"/>
              </w:rPr>
              <w:t>Lump sum</w:t>
            </w:r>
            <w:r w:rsidRPr="00720ED3">
              <w:rPr>
                <w:rFonts w:ascii="Times New Roman" w:hAnsi="Times New Roman"/>
                <w:b/>
                <w:sz w:val="22"/>
              </w:rPr>
              <w:t>]</w:t>
            </w:r>
          </w:p>
        </w:tc>
        <w:tc>
          <w:tcPr>
            <w:tcW w:w="2126" w:type="dxa"/>
          </w:tcPr>
          <w:p w14:paraId="644A09C4" w14:textId="77777777" w:rsidR="00720ED3" w:rsidRPr="00720ED3" w:rsidRDefault="00720ED3" w:rsidP="00720ED3">
            <w:pPr>
              <w:jc w:val="both"/>
              <w:rPr>
                <w:rFonts w:ascii="Times New Roman" w:hAnsi="Times New Roman"/>
                <w:sz w:val="22"/>
              </w:rPr>
            </w:pPr>
          </w:p>
        </w:tc>
      </w:tr>
      <w:tr w:rsidR="00720ED3" w:rsidRPr="00720ED3" w14:paraId="1105C7A2" w14:textId="77777777" w:rsidTr="001C7A38">
        <w:trPr>
          <w:trHeight w:val="402"/>
          <w:jc w:val="center"/>
        </w:trPr>
        <w:tc>
          <w:tcPr>
            <w:tcW w:w="1641" w:type="dxa"/>
          </w:tcPr>
          <w:p w14:paraId="5BA6FD68" w14:textId="77777777" w:rsidR="00720ED3" w:rsidRPr="00720ED3" w:rsidRDefault="00720ED3" w:rsidP="00720ED3">
            <w:pPr>
              <w:jc w:val="both"/>
              <w:rPr>
                <w:rFonts w:ascii="Times New Roman" w:hAnsi="Times New Roman"/>
                <w:b/>
                <w:sz w:val="22"/>
              </w:rPr>
            </w:pPr>
          </w:p>
        </w:tc>
        <w:tc>
          <w:tcPr>
            <w:tcW w:w="1418" w:type="dxa"/>
          </w:tcPr>
          <w:p w14:paraId="3054764B" w14:textId="77777777" w:rsidR="00720ED3" w:rsidRPr="00720ED3" w:rsidRDefault="00720ED3" w:rsidP="00720ED3">
            <w:pPr>
              <w:jc w:val="center"/>
              <w:rPr>
                <w:rFonts w:ascii="Times New Roman" w:hAnsi="Times New Roman"/>
                <w:sz w:val="22"/>
              </w:rPr>
            </w:pPr>
          </w:p>
        </w:tc>
        <w:tc>
          <w:tcPr>
            <w:tcW w:w="2410" w:type="dxa"/>
          </w:tcPr>
          <w:p w14:paraId="334AEA39" w14:textId="77777777" w:rsidR="00720ED3" w:rsidRPr="00720ED3" w:rsidRDefault="00720ED3" w:rsidP="00720ED3">
            <w:pPr>
              <w:jc w:val="both"/>
              <w:rPr>
                <w:rFonts w:ascii="Times New Roman" w:hAnsi="Times New Roman"/>
                <w:sz w:val="22"/>
              </w:rPr>
            </w:pPr>
            <w:r w:rsidRPr="00720ED3">
              <w:rPr>
                <w:rFonts w:ascii="Times New Roman" w:hAnsi="Times New Roman"/>
                <w:sz w:val="22"/>
              </w:rPr>
              <w:t xml:space="preserve"> </w:t>
            </w:r>
          </w:p>
        </w:tc>
        <w:tc>
          <w:tcPr>
            <w:tcW w:w="2551" w:type="dxa"/>
          </w:tcPr>
          <w:p w14:paraId="5C08516A" w14:textId="77777777" w:rsidR="00720ED3" w:rsidRPr="00720ED3" w:rsidRDefault="00720ED3" w:rsidP="00720ED3">
            <w:pPr>
              <w:jc w:val="center"/>
              <w:rPr>
                <w:rFonts w:ascii="Times New Roman" w:hAnsi="Times New Roman"/>
                <w:sz w:val="28"/>
                <w:szCs w:val="28"/>
              </w:rPr>
            </w:pPr>
            <w:r w:rsidRPr="00720ED3">
              <w:rPr>
                <w:rFonts w:ascii="Times New Roman" w:hAnsi="Times New Roman"/>
                <w:sz w:val="28"/>
                <w:szCs w:val="28"/>
              </w:rPr>
              <w:t>Total</w:t>
            </w:r>
          </w:p>
        </w:tc>
        <w:tc>
          <w:tcPr>
            <w:tcW w:w="2126" w:type="dxa"/>
          </w:tcPr>
          <w:p w14:paraId="46283F00" w14:textId="77777777" w:rsidR="00720ED3" w:rsidRPr="00720ED3" w:rsidRDefault="00720ED3" w:rsidP="00720ED3">
            <w:pPr>
              <w:jc w:val="both"/>
              <w:rPr>
                <w:rFonts w:ascii="Times New Roman" w:hAnsi="Times New Roman"/>
                <w:sz w:val="22"/>
              </w:rPr>
            </w:pPr>
          </w:p>
        </w:tc>
      </w:tr>
      <w:tr w:rsidR="00720ED3" w:rsidRPr="00720ED3" w14:paraId="30E47244" w14:textId="77777777" w:rsidTr="001C7A38">
        <w:trPr>
          <w:trHeight w:val="1119"/>
          <w:jc w:val="center"/>
        </w:trPr>
        <w:tc>
          <w:tcPr>
            <w:tcW w:w="1641" w:type="dxa"/>
          </w:tcPr>
          <w:p w14:paraId="25C84328" w14:textId="77777777" w:rsidR="00720ED3" w:rsidRPr="00720ED3" w:rsidRDefault="00720ED3" w:rsidP="00720ED3">
            <w:pPr>
              <w:jc w:val="both"/>
              <w:rPr>
                <w:rFonts w:ascii="Times New Roman" w:hAnsi="Times New Roman"/>
                <w:b/>
                <w:sz w:val="22"/>
              </w:rPr>
            </w:pPr>
          </w:p>
        </w:tc>
        <w:tc>
          <w:tcPr>
            <w:tcW w:w="1418" w:type="dxa"/>
          </w:tcPr>
          <w:p w14:paraId="0EC51CF1" w14:textId="77777777" w:rsidR="00720ED3" w:rsidRPr="00720ED3" w:rsidRDefault="00720ED3" w:rsidP="00720ED3">
            <w:pPr>
              <w:jc w:val="both"/>
              <w:rPr>
                <w:rFonts w:ascii="Times New Roman" w:hAnsi="Times New Roman"/>
                <w:sz w:val="22"/>
              </w:rPr>
            </w:pPr>
          </w:p>
        </w:tc>
        <w:tc>
          <w:tcPr>
            <w:tcW w:w="2410" w:type="dxa"/>
          </w:tcPr>
          <w:p w14:paraId="3AF40100" w14:textId="79EDCDC4" w:rsidR="00720ED3" w:rsidRPr="00720ED3" w:rsidRDefault="00720ED3" w:rsidP="00720ED3">
            <w:pPr>
              <w:jc w:val="both"/>
              <w:rPr>
                <w:rFonts w:ascii="Times New Roman" w:hAnsi="Times New Roman"/>
                <w:sz w:val="22"/>
              </w:rPr>
            </w:pPr>
            <w:r w:rsidRPr="00720ED3">
              <w:rPr>
                <w:rFonts w:ascii="Times New Roman" w:hAnsi="Times New Roman"/>
                <w:sz w:val="22"/>
                <w:highlight w:val="lightGray"/>
              </w:rPr>
              <w:t>Spare parts with detailed annex including unit prices</w:t>
            </w:r>
            <w:r w:rsidR="00F8551F">
              <w:rPr>
                <w:rFonts w:ascii="Times New Roman" w:hAnsi="Times New Roman"/>
                <w:sz w:val="22"/>
              </w:rPr>
              <w:t xml:space="preserve"> if any</w:t>
            </w:r>
          </w:p>
          <w:p w14:paraId="3DD7205C" w14:textId="77777777" w:rsidR="00720ED3" w:rsidRPr="00720ED3" w:rsidRDefault="00720ED3" w:rsidP="00720ED3">
            <w:pPr>
              <w:jc w:val="both"/>
              <w:rPr>
                <w:rFonts w:ascii="Times New Roman" w:hAnsi="Times New Roman"/>
                <w:b/>
                <w:sz w:val="22"/>
              </w:rPr>
            </w:pPr>
            <w:r w:rsidRPr="00720ED3">
              <w:rPr>
                <w:rFonts w:ascii="Times New Roman" w:hAnsi="Times New Roman"/>
                <w:sz w:val="22"/>
                <w:highlight w:val="lightGray"/>
              </w:rPr>
              <w:t>Consumables with detailed annex including unit prices</w:t>
            </w:r>
            <w:r w:rsidRPr="00720ED3">
              <w:rPr>
                <w:rFonts w:ascii="Times New Roman" w:hAnsi="Times New Roman"/>
                <w:b/>
                <w:sz w:val="22"/>
              </w:rPr>
              <w:t>]</w:t>
            </w:r>
          </w:p>
          <w:p w14:paraId="01014E94" w14:textId="77777777" w:rsidR="00720ED3" w:rsidRPr="00720ED3" w:rsidRDefault="00720ED3" w:rsidP="00720ED3">
            <w:pPr>
              <w:jc w:val="both"/>
              <w:rPr>
                <w:rFonts w:ascii="Times New Roman" w:hAnsi="Times New Roman"/>
                <w:sz w:val="22"/>
              </w:rPr>
            </w:pPr>
            <w:r w:rsidRPr="00720ED3">
              <w:rPr>
                <w:rFonts w:ascii="Times New Roman" w:hAnsi="Times New Roman"/>
                <w:sz w:val="22"/>
                <w:highlight w:val="lightGray"/>
              </w:rPr>
              <w:t>[Life cycle costs with detailed annex including unit prices]</w:t>
            </w:r>
          </w:p>
        </w:tc>
        <w:tc>
          <w:tcPr>
            <w:tcW w:w="2551" w:type="dxa"/>
          </w:tcPr>
          <w:p w14:paraId="2A303F7C" w14:textId="77777777" w:rsidR="00720ED3" w:rsidRPr="00720ED3" w:rsidRDefault="00720ED3" w:rsidP="00720ED3">
            <w:pPr>
              <w:spacing w:before="240" w:line="480" w:lineRule="auto"/>
              <w:jc w:val="center"/>
              <w:rPr>
                <w:rFonts w:ascii="Times New Roman" w:hAnsi="Times New Roman"/>
                <w:b/>
                <w:sz w:val="22"/>
              </w:rPr>
            </w:pPr>
            <w:r w:rsidRPr="00720ED3">
              <w:rPr>
                <w:rFonts w:ascii="Times New Roman" w:hAnsi="Times New Roman"/>
                <w:sz w:val="22"/>
                <w:highlight w:val="lightGray"/>
              </w:rPr>
              <w:t>Total cost</w:t>
            </w:r>
            <w:r w:rsidRPr="00720ED3">
              <w:rPr>
                <w:rFonts w:ascii="Times New Roman" w:hAnsi="Times New Roman"/>
                <w:b/>
                <w:sz w:val="22"/>
              </w:rPr>
              <w:t>]</w:t>
            </w:r>
            <w:r w:rsidRPr="00720ED3">
              <w:rPr>
                <w:rFonts w:ascii="Times New Roman" w:hAnsi="Times New Roman"/>
                <w:sz w:val="22"/>
              </w:rPr>
              <w:br/>
            </w:r>
            <w:r w:rsidRPr="00720ED3">
              <w:rPr>
                <w:rFonts w:ascii="Times New Roman" w:hAnsi="Times New Roman"/>
                <w:sz w:val="22"/>
                <w:highlight w:val="lightGray"/>
              </w:rPr>
              <w:t>Total cost</w:t>
            </w:r>
            <w:r w:rsidRPr="00720ED3">
              <w:rPr>
                <w:rFonts w:ascii="Times New Roman" w:hAnsi="Times New Roman"/>
                <w:b/>
                <w:sz w:val="22"/>
              </w:rPr>
              <w:t>]</w:t>
            </w:r>
          </w:p>
          <w:p w14:paraId="180048F9" w14:textId="77777777" w:rsidR="00720ED3" w:rsidRPr="00720ED3" w:rsidRDefault="00720ED3" w:rsidP="00720ED3">
            <w:pPr>
              <w:spacing w:before="240" w:line="480" w:lineRule="auto"/>
              <w:jc w:val="center"/>
              <w:rPr>
                <w:rFonts w:ascii="Times New Roman" w:hAnsi="Times New Roman"/>
                <w:sz w:val="22"/>
              </w:rPr>
            </w:pPr>
            <w:r w:rsidRPr="00720ED3">
              <w:rPr>
                <w:rFonts w:ascii="Times New Roman" w:hAnsi="Times New Roman"/>
                <w:b/>
                <w:sz w:val="22"/>
              </w:rPr>
              <w:t>[</w:t>
            </w:r>
            <w:r w:rsidRPr="00720ED3">
              <w:rPr>
                <w:rFonts w:ascii="Times New Roman" w:hAnsi="Times New Roman"/>
                <w:sz w:val="22"/>
                <w:highlight w:val="lightGray"/>
              </w:rPr>
              <w:t>Total cost</w:t>
            </w:r>
            <w:r w:rsidRPr="00720ED3">
              <w:rPr>
                <w:rFonts w:ascii="Times New Roman" w:hAnsi="Times New Roman"/>
                <w:b/>
                <w:sz w:val="22"/>
              </w:rPr>
              <w:t>]</w:t>
            </w:r>
          </w:p>
        </w:tc>
        <w:tc>
          <w:tcPr>
            <w:tcW w:w="2126" w:type="dxa"/>
          </w:tcPr>
          <w:p w14:paraId="5DFC3E07" w14:textId="77777777" w:rsidR="00720ED3" w:rsidRPr="00720ED3" w:rsidRDefault="00720ED3" w:rsidP="00720ED3">
            <w:pPr>
              <w:jc w:val="both"/>
              <w:rPr>
                <w:rFonts w:ascii="Times New Roman" w:hAnsi="Times New Roman"/>
                <w:sz w:val="22"/>
              </w:rPr>
            </w:pPr>
          </w:p>
        </w:tc>
      </w:tr>
    </w:tbl>
    <w:p w14:paraId="7B2080F0" w14:textId="4F350737" w:rsidR="00720ED3" w:rsidRDefault="00720ED3" w:rsidP="00720ED3">
      <w:pPr>
        <w:pStyle w:val="BodyText"/>
        <w:jc w:val="both"/>
        <w:rPr>
          <w:rFonts w:ascii="Times New Roman" w:hAnsi="Times New Roman"/>
          <w:sz w:val="22"/>
          <w:szCs w:val="22"/>
        </w:rPr>
      </w:pPr>
    </w:p>
    <w:p w14:paraId="406295A2" w14:textId="21133AB9" w:rsidR="00E05BDB" w:rsidRDefault="00E05BDB" w:rsidP="00720ED3">
      <w:pPr>
        <w:pStyle w:val="BodyText"/>
        <w:jc w:val="both"/>
        <w:rPr>
          <w:rFonts w:ascii="Times New Roman" w:hAnsi="Times New Roman"/>
          <w:sz w:val="22"/>
          <w:szCs w:val="22"/>
        </w:rPr>
      </w:pPr>
    </w:p>
    <w:p w14:paraId="79C0A0FF" w14:textId="6DED5603" w:rsidR="00E05BDB" w:rsidRDefault="00E05BDB" w:rsidP="00720ED3">
      <w:pPr>
        <w:pStyle w:val="BodyText"/>
        <w:jc w:val="both"/>
        <w:rPr>
          <w:rFonts w:ascii="Times New Roman" w:hAnsi="Times New Roman"/>
          <w:sz w:val="22"/>
          <w:szCs w:val="22"/>
        </w:rPr>
      </w:pPr>
    </w:p>
    <w:p w14:paraId="4509A933" w14:textId="1EACE9F6" w:rsidR="00E05BDB" w:rsidRDefault="00E05BDB" w:rsidP="00720ED3">
      <w:pPr>
        <w:pStyle w:val="BodyText"/>
        <w:jc w:val="both"/>
        <w:rPr>
          <w:rFonts w:ascii="Times New Roman" w:hAnsi="Times New Roman"/>
          <w:sz w:val="22"/>
          <w:szCs w:val="22"/>
        </w:rPr>
      </w:pPr>
    </w:p>
    <w:p w14:paraId="6A985370" w14:textId="70C5DE0E" w:rsidR="00E05BDB" w:rsidRDefault="00E05BDB" w:rsidP="00720ED3">
      <w:pPr>
        <w:pStyle w:val="BodyText"/>
        <w:jc w:val="both"/>
        <w:rPr>
          <w:rFonts w:ascii="Times New Roman" w:hAnsi="Times New Roman"/>
          <w:sz w:val="22"/>
          <w:szCs w:val="22"/>
        </w:rPr>
      </w:pPr>
    </w:p>
    <w:p w14:paraId="71E4AE47" w14:textId="6CFEC8E9" w:rsidR="00E05BDB" w:rsidRDefault="00E05BDB" w:rsidP="00720ED3">
      <w:pPr>
        <w:pStyle w:val="BodyText"/>
        <w:jc w:val="both"/>
        <w:rPr>
          <w:rFonts w:ascii="Times New Roman" w:hAnsi="Times New Roman"/>
          <w:sz w:val="22"/>
          <w:szCs w:val="22"/>
        </w:rPr>
      </w:pPr>
    </w:p>
    <w:p w14:paraId="056E7AE0" w14:textId="7A6C89F6" w:rsidR="00E05BDB" w:rsidRDefault="00E05BDB" w:rsidP="00720ED3">
      <w:pPr>
        <w:pStyle w:val="BodyText"/>
        <w:jc w:val="both"/>
        <w:rPr>
          <w:rFonts w:ascii="Times New Roman" w:hAnsi="Times New Roman"/>
          <w:sz w:val="22"/>
          <w:szCs w:val="22"/>
        </w:rPr>
      </w:pPr>
    </w:p>
    <w:p w14:paraId="30F5911D" w14:textId="57CCCAFE" w:rsidR="00E05BDB" w:rsidRDefault="00E05BDB" w:rsidP="00720ED3">
      <w:pPr>
        <w:pStyle w:val="BodyText"/>
        <w:jc w:val="both"/>
        <w:rPr>
          <w:rFonts w:ascii="Times New Roman" w:hAnsi="Times New Roman"/>
          <w:sz w:val="22"/>
          <w:szCs w:val="22"/>
        </w:rPr>
      </w:pPr>
    </w:p>
    <w:p w14:paraId="66945AB9" w14:textId="64694CFD" w:rsidR="00E05BDB" w:rsidRDefault="00E05BDB" w:rsidP="00720ED3">
      <w:pPr>
        <w:pStyle w:val="BodyText"/>
        <w:jc w:val="both"/>
        <w:rPr>
          <w:rFonts w:ascii="Times New Roman" w:hAnsi="Times New Roman"/>
          <w:sz w:val="22"/>
          <w:szCs w:val="22"/>
        </w:rPr>
      </w:pPr>
    </w:p>
    <w:p w14:paraId="7224778A" w14:textId="77777777" w:rsidR="00E05BDB" w:rsidRPr="00E05BDB" w:rsidRDefault="00E05BDB" w:rsidP="00E05BDB">
      <w:pPr>
        <w:keepNext/>
        <w:tabs>
          <w:tab w:val="left" w:pos="2268"/>
        </w:tabs>
        <w:spacing w:before="240" w:after="240"/>
        <w:jc w:val="both"/>
        <w:outlineLvl w:val="0"/>
        <w:rPr>
          <w:rFonts w:ascii="Times New Roman" w:hAnsi="Times New Roman"/>
          <w:b/>
          <w:sz w:val="28"/>
          <w:szCs w:val="28"/>
        </w:rPr>
      </w:pPr>
      <w:bookmarkStart w:id="63" w:name="_Toc42488100"/>
      <w:permStart w:id="425617415" w:edGrp="everyone"/>
      <w:permEnd w:id="425617415"/>
      <w:r w:rsidRPr="00E05BDB">
        <w:rPr>
          <w:rFonts w:ascii="Times New Roman" w:hAnsi="Times New Roman"/>
          <w:b/>
          <w:iCs/>
          <w:sz w:val="28"/>
          <w:szCs w:val="28"/>
        </w:rPr>
        <w:t>ANNEX V: MODEL</w:t>
      </w:r>
      <w:r w:rsidRPr="00E05BDB">
        <w:rPr>
          <w:rFonts w:ascii="Times New Roman" w:hAnsi="Times New Roman"/>
          <w:b/>
          <w:sz w:val="28"/>
          <w:szCs w:val="28"/>
        </w:rPr>
        <w:t xml:space="preserve"> PERFORMANCE GUARANTEE</w:t>
      </w:r>
      <w:bookmarkEnd w:id="63"/>
      <w:r w:rsidRPr="00E05BDB">
        <w:rPr>
          <w:rFonts w:ascii="Times New Roman" w:hAnsi="Times New Roman"/>
          <w:b/>
          <w:sz w:val="28"/>
          <w:szCs w:val="28"/>
          <w:highlight w:val="yellow"/>
          <w:vertAlign w:val="superscript"/>
        </w:rPr>
        <w:footnoteReference w:id="9"/>
      </w:r>
    </w:p>
    <w:p w14:paraId="7C0AD5ED" w14:textId="77777777" w:rsidR="00E05BDB" w:rsidRPr="00E05BDB" w:rsidRDefault="00E05BDB" w:rsidP="00E05BDB">
      <w:pPr>
        <w:spacing w:before="0" w:after="0"/>
        <w:ind w:left="567" w:hanging="567"/>
        <w:jc w:val="center"/>
        <w:rPr>
          <w:rFonts w:ascii="Times New Roman" w:hAnsi="Times New Roman"/>
          <w:b/>
          <w:sz w:val="22"/>
          <w:szCs w:val="22"/>
        </w:rPr>
      </w:pPr>
      <w:r w:rsidRPr="00F8551F">
        <w:rPr>
          <w:rFonts w:ascii="Times New Roman" w:hAnsi="Times New Roman"/>
          <w:sz w:val="22"/>
          <w:szCs w:val="22"/>
          <w:highlight w:val="lightGray"/>
        </w:rPr>
        <w:t>To be completed on paper bearing the letterhead of the financial institution</w:t>
      </w:r>
      <w:r w:rsidRPr="00F8551F">
        <w:rPr>
          <w:rFonts w:ascii="Times New Roman" w:hAnsi="Times New Roman"/>
          <w:b/>
          <w:sz w:val="22"/>
          <w:szCs w:val="22"/>
          <w:highlight w:val="lightGray"/>
        </w:rPr>
        <w:t xml:space="preserve"> </w:t>
      </w:r>
    </w:p>
    <w:p w14:paraId="46BDDB69" w14:textId="77777777" w:rsidR="00E05BDB" w:rsidRPr="00E05BDB" w:rsidRDefault="00E05BDB" w:rsidP="00E05BDB">
      <w:pPr>
        <w:ind w:left="567" w:hanging="567"/>
        <w:jc w:val="center"/>
        <w:rPr>
          <w:rFonts w:ascii="Times New Roman" w:hAnsi="Times New Roman"/>
          <w:sz w:val="22"/>
          <w:szCs w:val="22"/>
        </w:rPr>
      </w:pPr>
      <w:r w:rsidRPr="00E05BDB">
        <w:rPr>
          <w:rFonts w:ascii="Times New Roman" w:hAnsi="Times New Roman"/>
          <w:sz w:val="22"/>
          <w:szCs w:val="22"/>
        </w:rPr>
        <w:t>For the attention of</w:t>
      </w:r>
    </w:p>
    <w:p w14:paraId="7C971DC9" w14:textId="77777777" w:rsidR="00E05BDB" w:rsidRPr="00E05BDB" w:rsidRDefault="00E05BDB" w:rsidP="00E05BDB">
      <w:pPr>
        <w:spacing w:before="0" w:after="0"/>
        <w:ind w:left="567" w:hanging="567"/>
        <w:jc w:val="center"/>
        <w:rPr>
          <w:rFonts w:ascii="Times New Roman" w:hAnsi="Times New Roman"/>
          <w:b/>
          <w:sz w:val="22"/>
          <w:szCs w:val="22"/>
        </w:rPr>
      </w:pPr>
      <w:r w:rsidRPr="00E05BDB">
        <w:rPr>
          <w:sz w:val="22"/>
          <w:szCs w:val="22"/>
        </w:rPr>
        <w:t>IGAD Climate Prediction and Applications Centre (ICPAC)</w:t>
      </w:r>
      <w:r w:rsidRPr="00E05BDB">
        <w:rPr>
          <w:b/>
          <w:sz w:val="22"/>
          <w:szCs w:val="22"/>
        </w:rPr>
        <w:br/>
      </w:r>
      <w:r w:rsidRPr="00E05BDB">
        <w:rPr>
          <w:rFonts w:ascii="Times New Roman" w:hAnsi="Times New Roman"/>
          <w:sz w:val="22"/>
          <w:szCs w:val="22"/>
        </w:rPr>
        <w:t>referred to below as the ‘contracting authority’</w:t>
      </w:r>
    </w:p>
    <w:p w14:paraId="4C5EB5A2" w14:textId="77777777" w:rsidR="00E05BDB" w:rsidRPr="00E05BDB" w:rsidRDefault="00E05BDB" w:rsidP="00E05BDB">
      <w:pPr>
        <w:spacing w:before="240" w:after="0"/>
        <w:ind w:left="567" w:hanging="567"/>
        <w:rPr>
          <w:rFonts w:ascii="Times New Roman" w:hAnsi="Times New Roman"/>
          <w:sz w:val="22"/>
        </w:rPr>
      </w:pPr>
      <w:r w:rsidRPr="00E05BDB">
        <w:rPr>
          <w:rFonts w:ascii="Times New Roman" w:hAnsi="Times New Roman"/>
          <w:sz w:val="22"/>
        </w:rPr>
        <w:t>Subject: Guarantee No &lt;</w:t>
      </w:r>
      <w:r w:rsidRPr="00E05BDB">
        <w:rPr>
          <w:rFonts w:ascii="Times New Roman" w:hAnsi="Times New Roman"/>
          <w:sz w:val="22"/>
          <w:highlight w:val="yellow"/>
        </w:rPr>
        <w:t>insert number</w:t>
      </w:r>
      <w:r w:rsidRPr="00E05BDB">
        <w:rPr>
          <w:rFonts w:ascii="Times New Roman" w:hAnsi="Times New Roman"/>
          <w:sz w:val="22"/>
        </w:rPr>
        <w:t>&gt;</w:t>
      </w:r>
    </w:p>
    <w:p w14:paraId="686AED61" w14:textId="77777777" w:rsidR="00E05BDB" w:rsidRPr="00E05BDB" w:rsidRDefault="00E05BDB" w:rsidP="00E05BDB">
      <w:pPr>
        <w:rPr>
          <w:rFonts w:ascii="Times New Roman" w:hAnsi="Times New Roman"/>
          <w:sz w:val="22"/>
        </w:rPr>
      </w:pPr>
      <w:r w:rsidRPr="00E05BDB">
        <w:rPr>
          <w:rFonts w:ascii="Times New Roman" w:hAnsi="Times New Roman"/>
          <w:sz w:val="22"/>
        </w:rPr>
        <w:t>Performance guarantee for the full and proper execution of contract &lt;</w:t>
      </w:r>
      <w:r w:rsidRPr="00E05BDB">
        <w:rPr>
          <w:rFonts w:ascii="Times New Roman" w:hAnsi="Times New Roman"/>
          <w:sz w:val="22"/>
          <w:highlight w:val="yellow"/>
        </w:rPr>
        <w:t>contract number and title</w:t>
      </w:r>
      <w:r w:rsidRPr="00E05BDB">
        <w:rPr>
          <w:rFonts w:ascii="Times New Roman" w:hAnsi="Times New Roman"/>
          <w:sz w:val="22"/>
        </w:rPr>
        <w:t>&gt; (please quote number and title in all correspondence)</w:t>
      </w:r>
    </w:p>
    <w:p w14:paraId="692180CC" w14:textId="77777777" w:rsidR="00E05BDB" w:rsidRPr="00E05BDB" w:rsidRDefault="00E05BDB" w:rsidP="00E05BDB">
      <w:pPr>
        <w:jc w:val="both"/>
        <w:rPr>
          <w:rFonts w:ascii="Times New Roman" w:hAnsi="Times New Roman"/>
          <w:sz w:val="22"/>
        </w:rPr>
      </w:pPr>
      <w:r w:rsidRPr="00E05BDB">
        <w:rPr>
          <w:rFonts w:ascii="Times New Roman" w:hAnsi="Times New Roman"/>
          <w:sz w:val="22"/>
        </w:rPr>
        <w:t>We the undersigned, &lt;</w:t>
      </w:r>
      <w:r w:rsidRPr="00E05BDB">
        <w:rPr>
          <w:rFonts w:ascii="Times New Roman" w:hAnsi="Times New Roman"/>
          <w:sz w:val="22"/>
          <w:highlight w:val="yellow"/>
        </w:rPr>
        <w:t>name and address of financial institution</w:t>
      </w:r>
      <w:r w:rsidRPr="00E05BDB">
        <w:rPr>
          <w:rFonts w:ascii="Times New Roman" w:hAnsi="Times New Roman"/>
          <w:sz w:val="22"/>
        </w:rPr>
        <w:t>&gt;, hereby irrevocably declare that we guarantee as primary obligor, and not merely as a surety on behalf of &lt;</w:t>
      </w:r>
      <w:r w:rsidRPr="00E05BDB">
        <w:rPr>
          <w:rFonts w:ascii="Times New Roman" w:hAnsi="Times New Roman"/>
          <w:sz w:val="22"/>
          <w:highlight w:val="yellow"/>
        </w:rPr>
        <w:t>contractor's name and address</w:t>
      </w:r>
      <w:r w:rsidRPr="00E05BDB">
        <w:rPr>
          <w:rFonts w:ascii="Times New Roman" w:hAnsi="Times New Roman"/>
          <w:sz w:val="22"/>
        </w:rPr>
        <w:t>&gt;, hereinafter referred to as ‘the contractor’, payment to the contracting authority of &lt;</w:t>
      </w:r>
      <w:r w:rsidRPr="00E05BDB">
        <w:rPr>
          <w:rFonts w:ascii="Times New Roman" w:hAnsi="Times New Roman"/>
          <w:sz w:val="22"/>
          <w:highlight w:val="yellow"/>
        </w:rPr>
        <w:t>amount of the performance guarantee</w:t>
      </w:r>
      <w:r w:rsidRPr="00E05BDB">
        <w:rPr>
          <w:rFonts w:ascii="Times New Roman" w:hAnsi="Times New Roman"/>
          <w:sz w:val="22"/>
        </w:rPr>
        <w:t>&gt;, representing the performance guarantee mentioned in Article 11 of the special conditions of the contract &lt;</w:t>
      </w:r>
      <w:r w:rsidRPr="00E05BDB">
        <w:rPr>
          <w:rFonts w:ascii="Times New Roman" w:hAnsi="Times New Roman"/>
          <w:sz w:val="22"/>
          <w:highlight w:val="yellow"/>
        </w:rPr>
        <w:t>contract number and title</w:t>
      </w:r>
      <w:r w:rsidRPr="00E05BDB">
        <w:rPr>
          <w:rFonts w:ascii="Times New Roman" w:hAnsi="Times New Roman"/>
          <w:sz w:val="22"/>
        </w:rPr>
        <w:t>&gt; concluded between the contractor and the contracting authority, hereinafter referred to as ‘the contract’.</w:t>
      </w:r>
    </w:p>
    <w:p w14:paraId="4556F4CA" w14:textId="77777777" w:rsidR="00E05BDB" w:rsidRPr="00E05BDB" w:rsidRDefault="00E05BDB" w:rsidP="00E05BDB">
      <w:pPr>
        <w:jc w:val="both"/>
        <w:rPr>
          <w:rFonts w:ascii="Times New Roman" w:hAnsi="Times New Roman"/>
          <w:sz w:val="22"/>
        </w:rPr>
      </w:pPr>
      <w:r w:rsidRPr="00E05BDB">
        <w:rPr>
          <w:rFonts w:ascii="Times New Roman" w:hAnsi="Times New Roman"/>
          <w:sz w:val="22"/>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not under any circumstances benefit from the defences of the security. We shall inform you in writing as soon as payment has been made.</w:t>
      </w:r>
    </w:p>
    <w:p w14:paraId="33F9CBB1" w14:textId="77777777" w:rsidR="00E05BDB" w:rsidRPr="00E05BDB" w:rsidRDefault="00E05BDB" w:rsidP="00E05BDB">
      <w:pPr>
        <w:jc w:val="both"/>
        <w:rPr>
          <w:rFonts w:ascii="Times New Roman" w:hAnsi="Times New Roman"/>
          <w:sz w:val="22"/>
        </w:rPr>
      </w:pPr>
      <w:r w:rsidRPr="00E05BDB">
        <w:rPr>
          <w:rFonts w:ascii="Times New Roman" w:hAnsi="Times New Roman"/>
          <w:sz w:val="22"/>
        </w:rPr>
        <w:t>We accept notably that no amendment to the terms of the contract can release us from our obligation under this guarantee. We waive the right to be informed of any change, addition or amendment to the contract.</w:t>
      </w:r>
    </w:p>
    <w:p w14:paraId="110804C5" w14:textId="77777777" w:rsidR="00E05BDB" w:rsidRPr="00E05BDB" w:rsidRDefault="00E05BDB" w:rsidP="00E05BDB">
      <w:pPr>
        <w:jc w:val="both"/>
        <w:rPr>
          <w:rFonts w:ascii="Times New Roman" w:hAnsi="Times New Roman"/>
          <w:sz w:val="22"/>
        </w:rPr>
      </w:pPr>
      <w:r w:rsidRPr="00E05BDB">
        <w:rPr>
          <w:rFonts w:ascii="Times New Roman" w:hAnsi="Times New Roman"/>
          <w:sz w:val="22"/>
        </w:rPr>
        <w:t>We note that the guarantee will be released within 15 days of the issue of the final acceptance certificate (except for such part as may be specified in the special conditions in respect of after sales service). [</w:t>
      </w:r>
      <w:r w:rsidRPr="00E05BDB">
        <w:rPr>
          <w:rFonts w:ascii="Times New Roman" w:hAnsi="Times New Roman"/>
          <w:sz w:val="22"/>
          <w:highlight w:val="lightGray"/>
        </w:rPr>
        <w:t>and in any case at the latest on (at the expiry of 18 months after the period of implementation of the tasks)</w:t>
      </w:r>
      <w:r w:rsidRPr="00E05BDB">
        <w:rPr>
          <w:rFonts w:ascii="Times New Roman" w:hAnsi="Times New Roman"/>
          <w:sz w:val="22"/>
        </w:rPr>
        <w:t>]</w:t>
      </w:r>
      <w:r w:rsidRPr="00E05BDB">
        <w:rPr>
          <w:rFonts w:ascii="Times New Roman" w:hAnsi="Times New Roman"/>
          <w:sz w:val="22"/>
          <w:vertAlign w:val="superscript"/>
        </w:rPr>
        <w:footnoteReference w:id="10"/>
      </w:r>
      <w:r w:rsidRPr="00E05BDB">
        <w:rPr>
          <w:rFonts w:ascii="Times New Roman" w:hAnsi="Times New Roman"/>
          <w:sz w:val="22"/>
        </w:rPr>
        <w:t>.</w:t>
      </w:r>
    </w:p>
    <w:p w14:paraId="7BABA745" w14:textId="77777777" w:rsidR="00E05BDB" w:rsidRPr="00E05BDB" w:rsidRDefault="00E05BDB" w:rsidP="00E05BDB">
      <w:pPr>
        <w:jc w:val="both"/>
        <w:rPr>
          <w:rFonts w:ascii="Times New Roman" w:hAnsi="Times New Roman"/>
          <w:sz w:val="22"/>
        </w:rPr>
      </w:pPr>
      <w:r w:rsidRPr="00E05BDB">
        <w:rPr>
          <w:rFonts w:ascii="Times New Roman" w:hAnsi="Times New Roman"/>
          <w:sz w:val="22"/>
          <w:highlight w:val="yellow"/>
        </w:rPr>
        <w:t>[</w:t>
      </w:r>
      <w:r w:rsidRPr="00E05BDB">
        <w:rPr>
          <w:rFonts w:ascii="Times New Roman" w:hAnsi="Times New Roman"/>
          <w:sz w:val="22"/>
          <w:highlight w:val="yellow"/>
          <w:lang w:val="sv-SE"/>
        </w:rPr>
        <w:t>The whole paragraph should be deleted when the contracting authority is the European Union or the Beneficiary Country under indirect management in the framework of IPA</w:t>
      </w:r>
      <w:r w:rsidRPr="00E05BDB">
        <w:rPr>
          <w:rFonts w:ascii="Times New Roman" w:hAnsi="Times New Roman"/>
          <w:sz w:val="22"/>
          <w:highlight w:val="yellow"/>
        </w:rPr>
        <w:t>:</w:t>
      </w:r>
    </w:p>
    <w:p w14:paraId="033CFAA1" w14:textId="77777777" w:rsidR="00E05BDB" w:rsidRPr="00E05BDB" w:rsidRDefault="00E05BDB" w:rsidP="00E05BDB">
      <w:pPr>
        <w:autoSpaceDE w:val="0"/>
        <w:autoSpaceDN w:val="0"/>
        <w:adjustRightInd w:val="0"/>
        <w:jc w:val="both"/>
        <w:rPr>
          <w:rFonts w:ascii="Times New Roman" w:hAnsi="Times New Roman"/>
          <w:sz w:val="22"/>
          <w:szCs w:val="22"/>
        </w:rPr>
      </w:pPr>
      <w:r w:rsidRPr="00E05BDB">
        <w:rPr>
          <w:rFonts w:ascii="Times New Roman" w:hAnsi="Times New Roman"/>
          <w:sz w:val="22"/>
          <w:szCs w:val="22"/>
          <w:highlight w:val="lightGray"/>
        </w:rPr>
        <w:t>Any request to pay under the terms of the guarantee must be countersigned by the head of delegation of the European Union or his designated empowered deputy as per the applicable Commission rules. In case of a temporary substitution of the contracting authority by the Commission, any request to pay will only be signed by the representative of the Commission, namely whether the head of delegation, his designated empowered deputy or the authorised person at headquarters' level.</w:t>
      </w:r>
      <w:r w:rsidRPr="00E05BDB">
        <w:rPr>
          <w:sz w:val="22"/>
          <w:szCs w:val="22"/>
        </w:rPr>
        <w:t xml:space="preserve">  </w:t>
      </w:r>
      <w:r w:rsidRPr="00E05BDB">
        <w:rPr>
          <w:rFonts w:ascii="Times New Roman" w:hAnsi="Times New Roman"/>
          <w:sz w:val="22"/>
          <w:szCs w:val="22"/>
        </w:rPr>
        <w:t>]</w:t>
      </w:r>
    </w:p>
    <w:p w14:paraId="5567B001" w14:textId="77777777" w:rsidR="00E05BDB" w:rsidRPr="00E05BDB" w:rsidRDefault="00E05BDB" w:rsidP="00E05BDB">
      <w:pPr>
        <w:spacing w:before="0" w:after="0"/>
        <w:jc w:val="both"/>
        <w:rPr>
          <w:rFonts w:ascii="Times New Roman" w:hAnsi="Times New Roman"/>
          <w:sz w:val="22"/>
        </w:rPr>
      </w:pPr>
      <w:r w:rsidRPr="00E05BDB">
        <w:rPr>
          <w:rFonts w:ascii="Times New Roman" w:hAnsi="Times New Roman"/>
          <w:sz w:val="22"/>
        </w:rPr>
        <w:t xml:space="preserve">The law applicable to this guarantee shall be that of </w:t>
      </w:r>
      <w:r w:rsidRPr="00E05BDB">
        <w:rPr>
          <w:rFonts w:ascii="Times New Roman" w:hAnsi="Times New Roman"/>
          <w:sz w:val="22"/>
          <w:highlight w:val="yellow"/>
        </w:rPr>
        <w:t xml:space="preserve">guarantee is established </w:t>
      </w:r>
      <w:r w:rsidRPr="00E05BDB">
        <w:rPr>
          <w:rFonts w:ascii="Times New Roman" w:hAnsi="Times New Roman"/>
          <w:sz w:val="22"/>
          <w:highlight w:val="yellow"/>
          <w:u w:val="single"/>
        </w:rPr>
        <w:t xml:space="preserve">inside the EU; OR (ii) </w:t>
      </w:r>
      <w:r w:rsidRPr="00E05BDB">
        <w:rPr>
          <w:rFonts w:ascii="Times New Roman" w:hAnsi="Times New Roman"/>
          <w:snapToGrid/>
          <w:sz w:val="22"/>
          <w:szCs w:val="22"/>
          <w:highlight w:val="yellow"/>
          <w:lang w:eastAsia="en-GB"/>
        </w:rPr>
        <w:t xml:space="preserve">if the contracting authority is an authority in the partner country:  </w:t>
      </w:r>
      <w:r w:rsidRPr="00E05BDB">
        <w:rPr>
          <w:rFonts w:ascii="Times New Roman" w:hAnsi="Times New Roman"/>
          <w:sz w:val="22"/>
          <w:highlight w:val="yellow"/>
        </w:rPr>
        <w:t xml:space="preserve"> &lt;the country in which the financial institution issuing the guarantee is established&gt;</w:t>
      </w:r>
      <w:r w:rsidRPr="00E05BDB">
        <w:rPr>
          <w:rFonts w:ascii="Times New Roman" w:hAnsi="Times New Roman"/>
          <w:sz w:val="22"/>
        </w:rPr>
        <w:t xml:space="preserve">]. Any dispute arising out of or in connection with this guarantee shall be referred to the courts of </w:t>
      </w:r>
      <w:r w:rsidRPr="00E05BDB">
        <w:rPr>
          <w:rFonts w:ascii="Times New Roman" w:hAnsi="Times New Roman"/>
          <w:sz w:val="22"/>
          <w:highlight w:val="yellow"/>
        </w:rPr>
        <w:t xml:space="preserve"> (ii) </w:t>
      </w:r>
      <w:r w:rsidRPr="00E05BDB">
        <w:rPr>
          <w:rFonts w:ascii="Times New Roman" w:hAnsi="Times New Roman"/>
          <w:snapToGrid/>
          <w:sz w:val="22"/>
          <w:szCs w:val="22"/>
          <w:highlight w:val="yellow"/>
          <w:lang w:eastAsia="en-GB"/>
        </w:rPr>
        <w:t>if the contracting authority is an authority in the partner country</w:t>
      </w:r>
      <w:r w:rsidRPr="00E05BDB">
        <w:rPr>
          <w:rFonts w:ascii="Times New Roman" w:hAnsi="Times New Roman"/>
          <w:snapToGrid/>
          <w:sz w:val="22"/>
          <w:szCs w:val="22"/>
          <w:lang w:eastAsia="en-GB"/>
        </w:rPr>
        <w:t>:  &lt;</w:t>
      </w:r>
      <w:r w:rsidRPr="00E05BDB">
        <w:rPr>
          <w:rFonts w:ascii="Times New Roman" w:hAnsi="Times New Roman"/>
          <w:sz w:val="22"/>
          <w:highlight w:val="yellow"/>
        </w:rPr>
        <w:t>the country in which the financial institution issuing the guarantee is established</w:t>
      </w:r>
      <w:r w:rsidRPr="00E05BDB">
        <w:rPr>
          <w:rFonts w:ascii="Times New Roman" w:hAnsi="Times New Roman"/>
          <w:sz w:val="22"/>
        </w:rPr>
        <w:t>&gt;].</w:t>
      </w:r>
    </w:p>
    <w:p w14:paraId="05D7F514" w14:textId="77777777" w:rsidR="00E05BDB" w:rsidRPr="00E05BDB" w:rsidRDefault="00E05BDB" w:rsidP="00E05BDB">
      <w:pPr>
        <w:jc w:val="both"/>
        <w:rPr>
          <w:rFonts w:ascii="Times New Roman" w:hAnsi="Times New Roman"/>
          <w:sz w:val="22"/>
        </w:rPr>
      </w:pPr>
      <w:r w:rsidRPr="00E05BDB">
        <w:rPr>
          <w:rFonts w:ascii="Times New Roman" w:hAnsi="Times New Roman"/>
          <w:sz w:val="22"/>
        </w:rPr>
        <w:lastRenderedPageBreak/>
        <w:t xml:space="preserve">This guarantee shall enter into force and take effect upon its signature. </w:t>
      </w:r>
    </w:p>
    <w:p w14:paraId="48E1BB29" w14:textId="77777777" w:rsidR="00E05BDB" w:rsidRPr="00E05BDB" w:rsidRDefault="00E05BDB" w:rsidP="00E05BDB">
      <w:pPr>
        <w:spacing w:before="0" w:after="0"/>
        <w:rPr>
          <w:rFonts w:ascii="Times New Roman" w:hAnsi="Times New Roman"/>
          <w:sz w:val="22"/>
        </w:rPr>
      </w:pPr>
    </w:p>
    <w:p w14:paraId="16D5E4E5" w14:textId="77777777" w:rsidR="00E05BDB" w:rsidRPr="00E05BDB" w:rsidRDefault="00E05BDB" w:rsidP="00E05BDB">
      <w:pPr>
        <w:spacing w:before="0" w:after="0"/>
        <w:rPr>
          <w:rFonts w:ascii="Times New Roman" w:hAnsi="Times New Roman"/>
          <w:sz w:val="22"/>
        </w:rPr>
      </w:pPr>
    </w:p>
    <w:p w14:paraId="26BAE63B" w14:textId="77777777" w:rsidR="00E05BDB" w:rsidRPr="00E05BDB" w:rsidRDefault="00E05BDB" w:rsidP="00E05BDB">
      <w:pPr>
        <w:spacing w:before="0" w:after="0"/>
        <w:rPr>
          <w:rFonts w:ascii="Times New Roman" w:hAnsi="Times New Roman"/>
          <w:sz w:val="22"/>
        </w:rPr>
      </w:pPr>
    </w:p>
    <w:p w14:paraId="6B1F3262" w14:textId="77777777" w:rsidR="00E05BDB" w:rsidRPr="00E05BDB" w:rsidRDefault="00E05BDB" w:rsidP="00E05BDB">
      <w:pPr>
        <w:spacing w:before="100" w:beforeAutospacing="1" w:after="100" w:afterAutospacing="1"/>
        <w:rPr>
          <w:rFonts w:ascii="Times New Roman" w:hAnsi="Times New Roman"/>
          <w:snapToGrid/>
          <w:sz w:val="22"/>
          <w:szCs w:val="22"/>
          <w:lang w:eastAsia="en-GB"/>
        </w:rPr>
      </w:pPr>
      <w:r w:rsidRPr="00E05BDB">
        <w:rPr>
          <w:rFonts w:ascii="Times New Roman" w:hAnsi="Times New Roman"/>
          <w:snapToGrid/>
          <w:sz w:val="22"/>
          <w:szCs w:val="22"/>
          <w:lang w:eastAsia="en-GB"/>
        </w:rPr>
        <w:t>Done at [</w:t>
      </w:r>
      <w:r w:rsidRPr="00E05BDB">
        <w:rPr>
          <w:rFonts w:ascii="Times New Roman" w:hAnsi="Times New Roman"/>
          <w:i/>
          <w:snapToGrid/>
          <w:sz w:val="22"/>
          <w:szCs w:val="22"/>
          <w:highlight w:val="yellow"/>
          <w:lang w:eastAsia="en-GB"/>
        </w:rPr>
        <w:t>insert place</w:t>
      </w:r>
      <w:r w:rsidRPr="00E05BDB">
        <w:rPr>
          <w:rFonts w:ascii="Times New Roman" w:hAnsi="Times New Roman"/>
          <w:snapToGrid/>
          <w:sz w:val="22"/>
          <w:szCs w:val="22"/>
          <w:lang w:eastAsia="en-GB"/>
        </w:rPr>
        <w:t>], on [</w:t>
      </w:r>
      <w:r w:rsidRPr="00E05BDB">
        <w:rPr>
          <w:rFonts w:ascii="Times New Roman" w:hAnsi="Times New Roman"/>
          <w:i/>
          <w:snapToGrid/>
          <w:sz w:val="22"/>
          <w:szCs w:val="22"/>
          <w:highlight w:val="yellow"/>
          <w:lang w:eastAsia="en-GB"/>
        </w:rPr>
        <w:t>insert date</w:t>
      </w:r>
      <w:r w:rsidRPr="00E05BDB">
        <w:rPr>
          <w:rFonts w:ascii="Times New Roman" w:hAnsi="Times New Roman"/>
          <w:snapToGrid/>
          <w:sz w:val="22"/>
          <w:szCs w:val="22"/>
          <w:lang w:eastAsia="en-GB"/>
        </w:rPr>
        <w:t>]</w:t>
      </w:r>
    </w:p>
    <w:tbl>
      <w:tblPr>
        <w:tblW w:w="0" w:type="auto"/>
        <w:tblLook w:val="04A0" w:firstRow="1" w:lastRow="0" w:firstColumn="1" w:lastColumn="0" w:noHBand="0" w:noVBand="1"/>
      </w:tblPr>
      <w:tblGrid>
        <w:gridCol w:w="4677"/>
        <w:gridCol w:w="4677"/>
      </w:tblGrid>
      <w:tr w:rsidR="00E05BDB" w:rsidRPr="00E05BDB" w14:paraId="49E3EF98" w14:textId="77777777" w:rsidTr="00400955">
        <w:tc>
          <w:tcPr>
            <w:tcW w:w="4714" w:type="dxa"/>
            <w:shd w:val="clear" w:color="auto" w:fill="auto"/>
          </w:tcPr>
          <w:p w14:paraId="26DCC859" w14:textId="77777777" w:rsidR="00E05BDB" w:rsidRPr="00E05BDB" w:rsidRDefault="00E05BDB" w:rsidP="00E05BDB">
            <w:pPr>
              <w:spacing w:before="100" w:beforeAutospacing="1" w:after="100" w:afterAutospacing="1"/>
              <w:rPr>
                <w:rFonts w:ascii="Times New Roman" w:hAnsi="Times New Roman"/>
                <w:snapToGrid/>
                <w:sz w:val="22"/>
                <w:szCs w:val="22"/>
                <w:lang w:eastAsia="en-GB"/>
              </w:rPr>
            </w:pPr>
            <w:r w:rsidRPr="00E05BDB">
              <w:rPr>
                <w:rFonts w:ascii="Times New Roman" w:hAnsi="Times New Roman"/>
                <w:sz w:val="22"/>
              </w:rPr>
              <w:t>Signature</w:t>
            </w:r>
            <w:r w:rsidRPr="00E05BDB">
              <w:rPr>
                <w:rFonts w:ascii="Times New Roman" w:hAnsi="Times New Roman"/>
                <w:sz w:val="22"/>
                <w:vertAlign w:val="superscript"/>
              </w:rPr>
              <w:footnoteReference w:id="11"/>
            </w:r>
            <w:r w:rsidRPr="00E05BDB">
              <w:rPr>
                <w:rFonts w:ascii="Times New Roman" w:hAnsi="Times New Roman"/>
                <w:sz w:val="22"/>
              </w:rPr>
              <w:t xml:space="preserve">: </w:t>
            </w:r>
            <w:r w:rsidRPr="00E05BDB">
              <w:rPr>
                <w:rFonts w:ascii="Times New Roman" w:hAnsi="Times New Roman"/>
                <w:snapToGrid/>
                <w:sz w:val="22"/>
                <w:szCs w:val="22"/>
                <w:lang w:eastAsia="en-GB"/>
              </w:rPr>
              <w:t>[</w:t>
            </w:r>
            <w:r w:rsidRPr="00E05BDB">
              <w:rPr>
                <w:rFonts w:ascii="Times New Roman" w:hAnsi="Times New Roman"/>
                <w:i/>
                <w:snapToGrid/>
                <w:sz w:val="22"/>
                <w:szCs w:val="22"/>
                <w:lang w:eastAsia="en-GB"/>
              </w:rPr>
              <w:t>signature</w:t>
            </w:r>
            <w:r w:rsidRPr="00E05BDB">
              <w:rPr>
                <w:rFonts w:ascii="Times New Roman" w:hAnsi="Times New Roman"/>
                <w:snapToGrid/>
                <w:sz w:val="22"/>
                <w:szCs w:val="22"/>
                <w:lang w:eastAsia="en-GB"/>
              </w:rPr>
              <w:t>]</w:t>
            </w:r>
          </w:p>
          <w:p w14:paraId="7EFEC3C9" w14:textId="77777777" w:rsidR="00E05BDB" w:rsidRPr="00E05BDB" w:rsidRDefault="00E05BDB" w:rsidP="00E05BDB">
            <w:pPr>
              <w:spacing w:before="100" w:beforeAutospacing="1" w:after="100" w:afterAutospacing="1"/>
              <w:rPr>
                <w:rFonts w:ascii="Times New Roman" w:hAnsi="Times New Roman"/>
                <w:snapToGrid/>
                <w:sz w:val="22"/>
                <w:szCs w:val="22"/>
                <w:lang w:eastAsia="en-GB"/>
              </w:rPr>
            </w:pPr>
            <w:r w:rsidRPr="00E05BDB">
              <w:rPr>
                <w:rFonts w:ascii="Times New Roman" w:hAnsi="Times New Roman"/>
                <w:sz w:val="22"/>
              </w:rPr>
              <w:t>Name:</w:t>
            </w:r>
          </w:p>
          <w:p w14:paraId="0EAA04D6" w14:textId="77777777" w:rsidR="00E05BDB" w:rsidRPr="00E05BDB" w:rsidRDefault="00E05BDB" w:rsidP="00E05BDB">
            <w:pPr>
              <w:spacing w:before="100" w:beforeAutospacing="1" w:after="100" w:afterAutospacing="1"/>
              <w:rPr>
                <w:rFonts w:ascii="Times New Roman" w:hAnsi="Times New Roman"/>
                <w:snapToGrid/>
                <w:sz w:val="22"/>
                <w:szCs w:val="22"/>
                <w:lang w:eastAsia="en-GB"/>
              </w:rPr>
            </w:pPr>
            <w:r w:rsidRPr="00E05BDB">
              <w:rPr>
                <w:rFonts w:ascii="Times New Roman" w:hAnsi="Times New Roman"/>
                <w:snapToGrid/>
                <w:sz w:val="22"/>
                <w:szCs w:val="22"/>
                <w:lang w:eastAsia="en-GB"/>
              </w:rPr>
              <w:t>[</w:t>
            </w:r>
            <w:r w:rsidRPr="00E05BDB">
              <w:rPr>
                <w:rFonts w:ascii="Times New Roman" w:hAnsi="Times New Roman"/>
                <w:i/>
                <w:snapToGrid/>
                <w:sz w:val="22"/>
                <w:szCs w:val="22"/>
                <w:lang w:eastAsia="en-GB"/>
              </w:rPr>
              <w:t>function at the financial institution/bank</w:t>
            </w:r>
            <w:r w:rsidRPr="00E05BDB">
              <w:rPr>
                <w:rFonts w:ascii="Times New Roman" w:hAnsi="Times New Roman"/>
                <w:snapToGrid/>
                <w:sz w:val="22"/>
                <w:szCs w:val="22"/>
                <w:lang w:eastAsia="en-GB"/>
              </w:rPr>
              <w:t>]</w:t>
            </w:r>
          </w:p>
        </w:tc>
        <w:tc>
          <w:tcPr>
            <w:tcW w:w="4714" w:type="dxa"/>
            <w:shd w:val="clear" w:color="auto" w:fill="auto"/>
          </w:tcPr>
          <w:p w14:paraId="2B884150" w14:textId="77777777" w:rsidR="00E05BDB" w:rsidRPr="00E05BDB" w:rsidRDefault="00E05BDB" w:rsidP="00E05BDB">
            <w:pPr>
              <w:spacing w:before="100" w:beforeAutospacing="1" w:after="100" w:afterAutospacing="1"/>
              <w:rPr>
                <w:rFonts w:ascii="Times New Roman" w:hAnsi="Times New Roman"/>
                <w:snapToGrid/>
                <w:sz w:val="22"/>
                <w:szCs w:val="22"/>
                <w:u w:val="single"/>
                <w:lang w:eastAsia="en-GB"/>
              </w:rPr>
            </w:pPr>
            <w:r w:rsidRPr="00E05BDB">
              <w:rPr>
                <w:rFonts w:ascii="Times New Roman" w:hAnsi="Times New Roman"/>
                <w:sz w:val="22"/>
              </w:rPr>
              <w:t>Signature</w:t>
            </w:r>
            <w:r w:rsidRPr="00E05BDB">
              <w:rPr>
                <w:rFonts w:ascii="Times New Roman" w:hAnsi="Times New Roman"/>
                <w:sz w:val="22"/>
                <w:vertAlign w:val="superscript"/>
              </w:rPr>
              <w:footnoteReference w:id="12"/>
            </w:r>
            <w:r w:rsidRPr="00E05BDB">
              <w:rPr>
                <w:rFonts w:ascii="Times New Roman" w:hAnsi="Times New Roman"/>
                <w:sz w:val="22"/>
              </w:rPr>
              <w:t xml:space="preserve">: </w:t>
            </w:r>
            <w:r w:rsidRPr="00E05BDB">
              <w:rPr>
                <w:rFonts w:ascii="Times New Roman" w:hAnsi="Times New Roman"/>
                <w:snapToGrid/>
                <w:sz w:val="22"/>
                <w:szCs w:val="22"/>
                <w:lang w:eastAsia="en-GB"/>
              </w:rPr>
              <w:t>[</w:t>
            </w:r>
            <w:r w:rsidRPr="00E05BDB">
              <w:rPr>
                <w:rFonts w:ascii="Times New Roman" w:hAnsi="Times New Roman"/>
                <w:i/>
                <w:snapToGrid/>
                <w:sz w:val="22"/>
                <w:szCs w:val="22"/>
                <w:lang w:eastAsia="en-GB"/>
              </w:rPr>
              <w:t>signature</w:t>
            </w:r>
            <w:r w:rsidRPr="00E05BDB">
              <w:rPr>
                <w:rFonts w:ascii="Times New Roman" w:hAnsi="Times New Roman"/>
                <w:snapToGrid/>
                <w:sz w:val="22"/>
                <w:szCs w:val="22"/>
                <w:u w:val="single"/>
                <w:lang w:eastAsia="en-GB"/>
              </w:rPr>
              <w:t>]</w:t>
            </w:r>
          </w:p>
          <w:p w14:paraId="253E5D0D" w14:textId="77777777" w:rsidR="00E05BDB" w:rsidRPr="00E05BDB" w:rsidRDefault="00E05BDB" w:rsidP="00E05BDB">
            <w:pPr>
              <w:spacing w:before="100" w:beforeAutospacing="1" w:after="100" w:afterAutospacing="1"/>
              <w:rPr>
                <w:rFonts w:ascii="Times New Roman" w:hAnsi="Times New Roman"/>
                <w:snapToGrid/>
                <w:sz w:val="22"/>
                <w:szCs w:val="22"/>
                <w:u w:val="single"/>
                <w:lang w:eastAsia="en-GB"/>
              </w:rPr>
            </w:pPr>
            <w:r w:rsidRPr="00E05BDB">
              <w:rPr>
                <w:rFonts w:ascii="Times New Roman" w:hAnsi="Times New Roman"/>
                <w:sz w:val="22"/>
              </w:rPr>
              <w:t>Name:</w:t>
            </w:r>
          </w:p>
          <w:p w14:paraId="64847E08" w14:textId="77777777" w:rsidR="00E05BDB" w:rsidRPr="00E05BDB" w:rsidRDefault="00E05BDB" w:rsidP="00E05BDB">
            <w:pPr>
              <w:spacing w:before="100" w:beforeAutospacing="1" w:after="100" w:afterAutospacing="1"/>
              <w:rPr>
                <w:rFonts w:ascii="Times New Roman" w:hAnsi="Times New Roman"/>
                <w:snapToGrid/>
                <w:sz w:val="22"/>
                <w:szCs w:val="22"/>
                <w:lang w:eastAsia="en-GB"/>
              </w:rPr>
            </w:pPr>
            <w:r w:rsidRPr="00E05BDB">
              <w:rPr>
                <w:rFonts w:ascii="Times New Roman" w:hAnsi="Times New Roman"/>
                <w:snapToGrid/>
                <w:sz w:val="22"/>
                <w:szCs w:val="22"/>
                <w:lang w:eastAsia="en-GB"/>
              </w:rPr>
              <w:t>[</w:t>
            </w:r>
            <w:r w:rsidRPr="00E05BDB">
              <w:rPr>
                <w:rFonts w:ascii="Times New Roman" w:hAnsi="Times New Roman"/>
                <w:i/>
                <w:snapToGrid/>
                <w:sz w:val="22"/>
                <w:szCs w:val="22"/>
                <w:lang w:eastAsia="en-GB"/>
              </w:rPr>
              <w:t>function at the financial institution/bank</w:t>
            </w:r>
            <w:r w:rsidRPr="00E05BDB">
              <w:rPr>
                <w:rFonts w:ascii="Times New Roman" w:hAnsi="Times New Roman"/>
                <w:snapToGrid/>
                <w:sz w:val="22"/>
                <w:szCs w:val="22"/>
                <w:lang w:eastAsia="en-GB"/>
              </w:rPr>
              <w:t>]</w:t>
            </w:r>
          </w:p>
        </w:tc>
      </w:tr>
    </w:tbl>
    <w:p w14:paraId="36BB6153" w14:textId="0A1E7B89" w:rsidR="00E05BDB" w:rsidRDefault="00E05BDB" w:rsidP="00720ED3">
      <w:pPr>
        <w:pStyle w:val="BodyText"/>
        <w:jc w:val="both"/>
        <w:rPr>
          <w:rFonts w:ascii="Times New Roman" w:hAnsi="Times New Roman"/>
          <w:sz w:val="22"/>
          <w:szCs w:val="22"/>
        </w:rPr>
      </w:pPr>
    </w:p>
    <w:p w14:paraId="4E760020" w14:textId="1FEF9ECC" w:rsidR="00AB2ABD" w:rsidRDefault="00AB2ABD" w:rsidP="00720ED3">
      <w:pPr>
        <w:pStyle w:val="BodyText"/>
        <w:jc w:val="both"/>
        <w:rPr>
          <w:rFonts w:ascii="Times New Roman" w:hAnsi="Times New Roman"/>
          <w:sz w:val="22"/>
          <w:szCs w:val="22"/>
        </w:rPr>
      </w:pPr>
    </w:p>
    <w:p w14:paraId="46ABC36A" w14:textId="5DC65A66" w:rsidR="00AB2ABD" w:rsidRDefault="00AB2ABD" w:rsidP="00720ED3">
      <w:pPr>
        <w:pStyle w:val="BodyText"/>
        <w:jc w:val="both"/>
        <w:rPr>
          <w:rFonts w:ascii="Times New Roman" w:hAnsi="Times New Roman"/>
          <w:sz w:val="22"/>
          <w:szCs w:val="22"/>
        </w:rPr>
      </w:pPr>
    </w:p>
    <w:p w14:paraId="1D86D20D" w14:textId="5834EBC7" w:rsidR="00AB2ABD" w:rsidRDefault="00AB2ABD" w:rsidP="00720ED3">
      <w:pPr>
        <w:pStyle w:val="BodyText"/>
        <w:jc w:val="both"/>
        <w:rPr>
          <w:rFonts w:ascii="Times New Roman" w:hAnsi="Times New Roman"/>
          <w:sz w:val="22"/>
          <w:szCs w:val="22"/>
        </w:rPr>
      </w:pPr>
    </w:p>
    <w:p w14:paraId="01460DD5" w14:textId="50FF562D" w:rsidR="00AB2ABD" w:rsidRDefault="00AB2ABD" w:rsidP="00720ED3">
      <w:pPr>
        <w:pStyle w:val="BodyText"/>
        <w:jc w:val="both"/>
        <w:rPr>
          <w:rFonts w:ascii="Times New Roman" w:hAnsi="Times New Roman"/>
          <w:sz w:val="22"/>
          <w:szCs w:val="22"/>
        </w:rPr>
      </w:pPr>
    </w:p>
    <w:p w14:paraId="6E99E8B1" w14:textId="26B82C7E" w:rsidR="00AB2ABD" w:rsidRDefault="00AB2ABD" w:rsidP="00720ED3">
      <w:pPr>
        <w:pStyle w:val="BodyText"/>
        <w:jc w:val="both"/>
        <w:rPr>
          <w:rFonts w:ascii="Times New Roman" w:hAnsi="Times New Roman"/>
          <w:sz w:val="22"/>
          <w:szCs w:val="22"/>
        </w:rPr>
      </w:pPr>
    </w:p>
    <w:p w14:paraId="028FB1EC" w14:textId="622DC142" w:rsidR="00AB2ABD" w:rsidRDefault="00AB2ABD" w:rsidP="00720ED3">
      <w:pPr>
        <w:pStyle w:val="BodyText"/>
        <w:jc w:val="both"/>
        <w:rPr>
          <w:rFonts w:ascii="Times New Roman" w:hAnsi="Times New Roman"/>
          <w:sz w:val="22"/>
          <w:szCs w:val="22"/>
        </w:rPr>
      </w:pPr>
    </w:p>
    <w:p w14:paraId="105BE921" w14:textId="071EA06A" w:rsidR="00AB2ABD" w:rsidRDefault="00AB2ABD" w:rsidP="00720ED3">
      <w:pPr>
        <w:pStyle w:val="BodyText"/>
        <w:jc w:val="both"/>
        <w:rPr>
          <w:rFonts w:ascii="Times New Roman" w:hAnsi="Times New Roman"/>
          <w:sz w:val="22"/>
          <w:szCs w:val="22"/>
        </w:rPr>
      </w:pPr>
    </w:p>
    <w:p w14:paraId="3CFCB9CE" w14:textId="6C31A3DC" w:rsidR="00AB2ABD" w:rsidRDefault="00AB2ABD" w:rsidP="00720ED3">
      <w:pPr>
        <w:pStyle w:val="BodyText"/>
        <w:jc w:val="both"/>
        <w:rPr>
          <w:rFonts w:ascii="Times New Roman" w:hAnsi="Times New Roman"/>
          <w:sz w:val="22"/>
          <w:szCs w:val="22"/>
        </w:rPr>
      </w:pPr>
    </w:p>
    <w:p w14:paraId="47682D53" w14:textId="16860C41" w:rsidR="00AB2ABD" w:rsidRDefault="00AB2ABD" w:rsidP="00720ED3">
      <w:pPr>
        <w:pStyle w:val="BodyText"/>
        <w:jc w:val="both"/>
        <w:rPr>
          <w:rFonts w:ascii="Times New Roman" w:hAnsi="Times New Roman"/>
          <w:sz w:val="22"/>
          <w:szCs w:val="22"/>
        </w:rPr>
      </w:pPr>
    </w:p>
    <w:p w14:paraId="2F90DE2D" w14:textId="7227A347" w:rsidR="00AB2ABD" w:rsidRDefault="00AB2ABD" w:rsidP="00720ED3">
      <w:pPr>
        <w:pStyle w:val="BodyText"/>
        <w:jc w:val="both"/>
        <w:rPr>
          <w:rFonts w:ascii="Times New Roman" w:hAnsi="Times New Roman"/>
          <w:sz w:val="22"/>
          <w:szCs w:val="22"/>
        </w:rPr>
      </w:pPr>
    </w:p>
    <w:p w14:paraId="75AFCF9A" w14:textId="72DA6598" w:rsidR="00AB2ABD" w:rsidRDefault="00AB2ABD" w:rsidP="00720ED3">
      <w:pPr>
        <w:pStyle w:val="BodyText"/>
        <w:jc w:val="both"/>
        <w:rPr>
          <w:rFonts w:ascii="Times New Roman" w:hAnsi="Times New Roman"/>
          <w:sz w:val="22"/>
          <w:szCs w:val="22"/>
        </w:rPr>
      </w:pPr>
    </w:p>
    <w:p w14:paraId="3F786BD5" w14:textId="46D1BD89" w:rsidR="00AB2ABD" w:rsidRDefault="00AB2ABD" w:rsidP="00720ED3">
      <w:pPr>
        <w:pStyle w:val="BodyText"/>
        <w:jc w:val="both"/>
        <w:rPr>
          <w:rFonts w:ascii="Times New Roman" w:hAnsi="Times New Roman"/>
          <w:sz w:val="22"/>
          <w:szCs w:val="22"/>
        </w:rPr>
      </w:pPr>
    </w:p>
    <w:p w14:paraId="77610D14" w14:textId="76C98735" w:rsidR="00AB2ABD" w:rsidRDefault="00AB2ABD" w:rsidP="00720ED3">
      <w:pPr>
        <w:pStyle w:val="BodyText"/>
        <w:jc w:val="both"/>
        <w:rPr>
          <w:rFonts w:ascii="Times New Roman" w:hAnsi="Times New Roman"/>
          <w:sz w:val="22"/>
          <w:szCs w:val="22"/>
        </w:rPr>
      </w:pPr>
    </w:p>
    <w:p w14:paraId="2C54E920" w14:textId="44DE2776" w:rsidR="00AB2ABD" w:rsidRDefault="00AB2ABD" w:rsidP="00720ED3">
      <w:pPr>
        <w:pStyle w:val="BodyText"/>
        <w:jc w:val="both"/>
        <w:rPr>
          <w:rFonts w:ascii="Times New Roman" w:hAnsi="Times New Roman"/>
          <w:sz w:val="22"/>
          <w:szCs w:val="22"/>
        </w:rPr>
      </w:pPr>
    </w:p>
    <w:p w14:paraId="199CC039" w14:textId="03997800" w:rsidR="00AB2ABD" w:rsidRDefault="00AB2ABD" w:rsidP="00720ED3">
      <w:pPr>
        <w:pStyle w:val="BodyText"/>
        <w:jc w:val="both"/>
        <w:rPr>
          <w:rFonts w:ascii="Times New Roman" w:hAnsi="Times New Roman"/>
          <w:sz w:val="22"/>
          <w:szCs w:val="22"/>
        </w:rPr>
      </w:pPr>
    </w:p>
    <w:p w14:paraId="319D5717" w14:textId="1DF9946A" w:rsidR="00AB2ABD" w:rsidRDefault="00AB2ABD" w:rsidP="00720ED3">
      <w:pPr>
        <w:pStyle w:val="BodyText"/>
        <w:jc w:val="both"/>
        <w:rPr>
          <w:rFonts w:ascii="Times New Roman" w:hAnsi="Times New Roman"/>
          <w:sz w:val="22"/>
          <w:szCs w:val="22"/>
        </w:rPr>
      </w:pPr>
    </w:p>
    <w:p w14:paraId="0ABF697F" w14:textId="2F9FB77F" w:rsidR="00AB2ABD" w:rsidRDefault="00AB2ABD" w:rsidP="00720ED3">
      <w:pPr>
        <w:pStyle w:val="BodyText"/>
        <w:jc w:val="both"/>
        <w:rPr>
          <w:rFonts w:ascii="Times New Roman" w:hAnsi="Times New Roman"/>
          <w:sz w:val="22"/>
          <w:szCs w:val="22"/>
        </w:rPr>
      </w:pPr>
    </w:p>
    <w:p w14:paraId="1D4F4ED1" w14:textId="54142629" w:rsidR="00AB2ABD" w:rsidRDefault="00AB2ABD" w:rsidP="00720ED3">
      <w:pPr>
        <w:pStyle w:val="BodyText"/>
        <w:jc w:val="both"/>
        <w:rPr>
          <w:rFonts w:ascii="Times New Roman" w:hAnsi="Times New Roman"/>
          <w:sz w:val="22"/>
          <w:szCs w:val="22"/>
        </w:rPr>
      </w:pPr>
    </w:p>
    <w:p w14:paraId="2408CC10" w14:textId="5B914972" w:rsidR="00AB2ABD" w:rsidRDefault="00AB2ABD" w:rsidP="00720ED3">
      <w:pPr>
        <w:pStyle w:val="BodyText"/>
        <w:jc w:val="both"/>
        <w:rPr>
          <w:rFonts w:ascii="Times New Roman" w:hAnsi="Times New Roman"/>
          <w:sz w:val="22"/>
          <w:szCs w:val="22"/>
        </w:rPr>
      </w:pPr>
    </w:p>
    <w:p w14:paraId="6FBB915C" w14:textId="77777777" w:rsidR="00AB2ABD" w:rsidRDefault="00AB2ABD" w:rsidP="00720ED3">
      <w:pPr>
        <w:pStyle w:val="BodyText"/>
        <w:jc w:val="both"/>
        <w:rPr>
          <w:rFonts w:ascii="Times New Roman" w:hAnsi="Times New Roman"/>
          <w:sz w:val="22"/>
          <w:szCs w:val="22"/>
        </w:rPr>
      </w:pPr>
    </w:p>
    <w:p w14:paraId="37223F87" w14:textId="77777777" w:rsidR="00AB2ABD" w:rsidRPr="00AB2ABD" w:rsidRDefault="00AB2ABD" w:rsidP="00AB2ABD">
      <w:pPr>
        <w:keepNext/>
        <w:jc w:val="center"/>
        <w:outlineLvl w:val="0"/>
        <w:rPr>
          <w:rFonts w:ascii="Times New Roman" w:hAnsi="Times New Roman"/>
          <w:b/>
          <w:sz w:val="28"/>
          <w:szCs w:val="28"/>
        </w:rPr>
      </w:pPr>
      <w:bookmarkStart w:id="64" w:name="_Toc42488104"/>
      <w:r w:rsidRPr="00AB2ABD">
        <w:rPr>
          <w:rFonts w:ascii="Times New Roman" w:hAnsi="Times New Roman"/>
          <w:b/>
          <w:sz w:val="28"/>
          <w:szCs w:val="28"/>
        </w:rPr>
        <w:lastRenderedPageBreak/>
        <w:t>ADMINISTRATIVE COMPLIANCE GRID</w:t>
      </w:r>
      <w:bookmarkEnd w:id="64"/>
    </w:p>
    <w:tbl>
      <w:tblPr>
        <w:tblpPr w:leftFromText="180" w:rightFromText="180" w:vertAnchor="text" w:horzAnchor="margin" w:tblpX="-996" w:tblpY="254"/>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28"/>
        <w:gridCol w:w="3865"/>
        <w:gridCol w:w="1559"/>
        <w:gridCol w:w="3118"/>
      </w:tblGrid>
      <w:tr w:rsidR="00AB2ABD" w:rsidRPr="00AB2ABD" w14:paraId="501FBEED" w14:textId="77777777" w:rsidTr="00AB2ABD">
        <w:trPr>
          <w:trHeight w:val="1043"/>
        </w:trPr>
        <w:tc>
          <w:tcPr>
            <w:tcW w:w="2228" w:type="dxa"/>
            <w:shd w:val="pct5" w:color="auto" w:fill="FFFFFF"/>
            <w:vAlign w:val="center"/>
          </w:tcPr>
          <w:p w14:paraId="244CD008" w14:textId="77777777" w:rsidR="00AB2ABD" w:rsidRPr="00AB2ABD" w:rsidRDefault="00AB2ABD" w:rsidP="00AB2ABD">
            <w:pPr>
              <w:rPr>
                <w:rFonts w:ascii="Times New Roman" w:hAnsi="Times New Roman"/>
                <w:b/>
              </w:rPr>
            </w:pPr>
            <w:r w:rsidRPr="00AB2ABD">
              <w:rPr>
                <w:rFonts w:ascii="Times New Roman" w:hAnsi="Times New Roman"/>
                <w:b/>
              </w:rPr>
              <w:t>Contract title :</w:t>
            </w:r>
          </w:p>
        </w:tc>
        <w:tc>
          <w:tcPr>
            <w:tcW w:w="3865" w:type="dxa"/>
            <w:vAlign w:val="center"/>
          </w:tcPr>
          <w:p w14:paraId="31D59242" w14:textId="77777777" w:rsidR="00AB2ABD" w:rsidRPr="00AB2ABD" w:rsidRDefault="00AB2ABD" w:rsidP="00AB2ABD">
            <w:pPr>
              <w:outlineLvl w:val="0"/>
              <w:rPr>
                <w:rFonts w:ascii="Times New Roman" w:hAnsi="Times New Roman"/>
              </w:rPr>
            </w:pPr>
            <w:r w:rsidRPr="00AB2ABD">
              <w:rPr>
                <w:rFonts w:ascii="Times New Roman" w:hAnsi="Times New Roman"/>
              </w:rPr>
              <w:t>PROCUREMENT OF HIGH PERFORMANCE COMPUTING (HPC)</w:t>
            </w:r>
          </w:p>
          <w:p w14:paraId="6958AF29" w14:textId="77777777" w:rsidR="00AB2ABD" w:rsidRPr="00AB2ABD" w:rsidRDefault="00AB2ABD" w:rsidP="00AB2ABD">
            <w:pPr>
              <w:ind w:left="34"/>
              <w:rPr>
                <w:rFonts w:ascii="Times New Roman" w:hAnsi="Times New Roman"/>
              </w:rPr>
            </w:pPr>
          </w:p>
        </w:tc>
        <w:tc>
          <w:tcPr>
            <w:tcW w:w="1559" w:type="dxa"/>
            <w:shd w:val="pct5" w:color="auto" w:fill="FFFFFF"/>
          </w:tcPr>
          <w:p w14:paraId="0A44B926" w14:textId="77777777" w:rsidR="00AB2ABD" w:rsidRPr="00AB2ABD" w:rsidRDefault="00AB2ABD" w:rsidP="00AB2ABD">
            <w:pPr>
              <w:rPr>
                <w:rFonts w:ascii="Times New Roman" w:hAnsi="Times New Roman"/>
                <w:b/>
              </w:rPr>
            </w:pPr>
            <w:r w:rsidRPr="00AB2ABD">
              <w:rPr>
                <w:rFonts w:ascii="Times New Roman" w:hAnsi="Times New Roman"/>
                <w:b/>
              </w:rPr>
              <w:t>Publication reference :</w:t>
            </w:r>
          </w:p>
        </w:tc>
        <w:tc>
          <w:tcPr>
            <w:tcW w:w="3118" w:type="dxa"/>
          </w:tcPr>
          <w:p w14:paraId="097FA6F2" w14:textId="426C35EB" w:rsidR="00AB2ABD" w:rsidRPr="00AB2ABD" w:rsidRDefault="00AB2ABD" w:rsidP="00AB2ABD">
            <w:pPr>
              <w:widowControl w:val="0"/>
              <w:spacing w:before="100" w:after="100"/>
              <w:outlineLvl w:val="0"/>
              <w:rPr>
                <w:rFonts w:ascii="Times New Roman" w:hAnsi="Times New Roman"/>
              </w:rPr>
            </w:pPr>
            <w:r w:rsidRPr="00AB2ABD">
              <w:rPr>
                <w:rFonts w:ascii="Times New Roman" w:hAnsi="Times New Roman"/>
              </w:rPr>
              <w:t>ICPAC/INTRA-ACP/IOT/GOODS/02/202</w:t>
            </w:r>
            <w:r w:rsidR="007D1B96">
              <w:rPr>
                <w:rFonts w:ascii="Times New Roman" w:hAnsi="Times New Roman"/>
              </w:rPr>
              <w:t>2</w:t>
            </w:r>
          </w:p>
          <w:p w14:paraId="013457FA" w14:textId="77777777" w:rsidR="00AB2ABD" w:rsidRPr="00AB2ABD" w:rsidRDefault="00AB2ABD" w:rsidP="00AB2ABD">
            <w:pPr>
              <w:ind w:left="34"/>
              <w:rPr>
                <w:rFonts w:ascii="Times New Roman" w:hAnsi="Times New Roman"/>
              </w:rPr>
            </w:pPr>
          </w:p>
        </w:tc>
      </w:tr>
    </w:tbl>
    <w:p w14:paraId="37EBFE67" w14:textId="77777777" w:rsidR="00AB2ABD" w:rsidRPr="00AB2ABD" w:rsidRDefault="00AB2ABD" w:rsidP="00AB2ABD">
      <w:pPr>
        <w:keepNext/>
        <w:spacing w:before="0" w:after="240"/>
        <w:outlineLvl w:val="1"/>
        <w:rPr>
          <w:rFonts w:ascii="Times New Roman" w:hAnsi="Times New Roman"/>
          <w:b/>
          <w:sz w:val="22"/>
          <w:szCs w:val="22"/>
        </w:rPr>
      </w:pPr>
    </w:p>
    <w:p w14:paraId="05BC71F9" w14:textId="77777777" w:rsidR="00AB2ABD" w:rsidRPr="00AB2ABD" w:rsidRDefault="00AB2ABD" w:rsidP="00AB2ABD">
      <w:pPr>
        <w:spacing w:before="0" w:after="0"/>
        <w:rPr>
          <w:rFonts w:ascii="Times New Roman" w:hAnsi="Times New Roman"/>
          <w:sz w:val="18"/>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701"/>
        <w:gridCol w:w="1559"/>
        <w:gridCol w:w="1134"/>
        <w:gridCol w:w="851"/>
        <w:gridCol w:w="992"/>
        <w:gridCol w:w="1134"/>
        <w:gridCol w:w="1276"/>
        <w:gridCol w:w="992"/>
      </w:tblGrid>
      <w:tr w:rsidR="00AB2ABD" w:rsidRPr="00AB2ABD" w14:paraId="58A28E0C" w14:textId="77777777" w:rsidTr="00AB2ABD">
        <w:trPr>
          <w:cantSplit/>
          <w:trHeight w:val="1609"/>
          <w:tblHeader/>
        </w:trPr>
        <w:tc>
          <w:tcPr>
            <w:tcW w:w="1135" w:type="dxa"/>
            <w:shd w:val="pct12" w:color="auto" w:fill="FFFFFF"/>
          </w:tcPr>
          <w:p w14:paraId="296D0B64" w14:textId="77777777" w:rsidR="00AB2ABD" w:rsidRPr="00AB2ABD" w:rsidRDefault="00AB2ABD" w:rsidP="00AB2ABD">
            <w:pPr>
              <w:jc w:val="center"/>
              <w:rPr>
                <w:rFonts w:ascii="Times New Roman" w:hAnsi="Times New Roman"/>
              </w:rPr>
            </w:pPr>
            <w:r w:rsidRPr="00AB2ABD">
              <w:rPr>
                <w:rFonts w:ascii="Times New Roman" w:hAnsi="Times New Roman"/>
              </w:rPr>
              <w:t xml:space="preserve">Tender envelope number </w:t>
            </w:r>
          </w:p>
        </w:tc>
        <w:tc>
          <w:tcPr>
            <w:tcW w:w="1701" w:type="dxa"/>
            <w:tcBorders>
              <w:bottom w:val="nil"/>
            </w:tcBorders>
            <w:shd w:val="pct12" w:color="auto" w:fill="FFFFFF"/>
          </w:tcPr>
          <w:p w14:paraId="575ABC11" w14:textId="77777777" w:rsidR="00AB2ABD" w:rsidRPr="00AB2ABD" w:rsidRDefault="00AB2ABD" w:rsidP="00AB2ABD">
            <w:pPr>
              <w:jc w:val="center"/>
              <w:rPr>
                <w:rFonts w:ascii="Times New Roman" w:hAnsi="Times New Roman"/>
              </w:rPr>
            </w:pPr>
            <w:r w:rsidRPr="00AB2ABD">
              <w:rPr>
                <w:rFonts w:ascii="Times New Roman" w:hAnsi="Times New Roman"/>
              </w:rPr>
              <w:t>Name of tenderer</w:t>
            </w:r>
          </w:p>
        </w:tc>
        <w:tc>
          <w:tcPr>
            <w:tcW w:w="1559" w:type="dxa"/>
            <w:tcBorders>
              <w:bottom w:val="nil"/>
            </w:tcBorders>
            <w:shd w:val="pct12" w:color="auto" w:fill="FFFFFF"/>
          </w:tcPr>
          <w:p w14:paraId="4EEDAF9E" w14:textId="77777777" w:rsidR="00AB2ABD" w:rsidRPr="00AB2ABD" w:rsidRDefault="00AB2ABD" w:rsidP="00AB2ABD">
            <w:pPr>
              <w:jc w:val="center"/>
              <w:rPr>
                <w:rFonts w:ascii="Times New Roman" w:hAnsi="Times New Roman"/>
              </w:rPr>
            </w:pPr>
            <w:r w:rsidRPr="00AB2ABD">
              <w:rPr>
                <w:rFonts w:ascii="Times New Roman" w:hAnsi="Times New Roman"/>
              </w:rPr>
              <w:t>Is tenderer (consortium) nationality</w:t>
            </w:r>
            <w:r w:rsidRPr="00AB2ABD">
              <w:rPr>
                <w:rFonts w:ascii="Times New Roman" w:hAnsi="Times New Roman"/>
                <w:vertAlign w:val="superscript"/>
              </w:rPr>
              <w:footnoteReference w:id="13"/>
            </w:r>
            <w:r w:rsidRPr="00AB2ABD">
              <w:rPr>
                <w:rFonts w:ascii="Times New Roman" w:hAnsi="Times New Roman"/>
              </w:rPr>
              <w:t xml:space="preserve"> eligible?</w:t>
            </w:r>
          </w:p>
          <w:p w14:paraId="0F771944" w14:textId="77777777" w:rsidR="00AB2ABD" w:rsidRPr="00AB2ABD" w:rsidRDefault="00AB2ABD" w:rsidP="00AB2ABD">
            <w:pPr>
              <w:jc w:val="center"/>
              <w:rPr>
                <w:rFonts w:ascii="Times New Roman" w:hAnsi="Times New Roman"/>
              </w:rPr>
            </w:pPr>
            <w:r w:rsidRPr="00AB2ABD">
              <w:rPr>
                <w:rFonts w:ascii="Times New Roman" w:hAnsi="Times New Roman"/>
              </w:rPr>
              <w:t>(Y/N)</w:t>
            </w:r>
          </w:p>
        </w:tc>
        <w:tc>
          <w:tcPr>
            <w:tcW w:w="1134" w:type="dxa"/>
            <w:tcBorders>
              <w:bottom w:val="nil"/>
            </w:tcBorders>
            <w:shd w:val="pct12" w:color="auto" w:fill="FFFFFF"/>
          </w:tcPr>
          <w:p w14:paraId="67110983" w14:textId="77777777" w:rsidR="00AB2ABD" w:rsidRPr="00AB2ABD" w:rsidRDefault="00AB2ABD" w:rsidP="00AB2ABD">
            <w:pPr>
              <w:jc w:val="center"/>
              <w:rPr>
                <w:rFonts w:ascii="Times New Roman" w:hAnsi="Times New Roman"/>
                <w:lang w:val="fr-FR"/>
              </w:rPr>
            </w:pPr>
            <w:r w:rsidRPr="00AB2ABD">
              <w:rPr>
                <w:rFonts w:ascii="Times New Roman" w:hAnsi="Times New Roman"/>
                <w:lang w:val="fr-FR"/>
              </w:rPr>
              <w:t xml:space="preserve">Is documentation </w:t>
            </w:r>
            <w:r w:rsidRPr="00AB2ABD">
              <w:rPr>
                <w:rFonts w:ascii="Times New Roman" w:hAnsi="Times New Roman"/>
                <w:lang w:val="fr-BE"/>
              </w:rPr>
              <w:t>complete</w:t>
            </w:r>
            <w:r w:rsidRPr="00AB2ABD">
              <w:rPr>
                <w:rFonts w:ascii="Times New Roman" w:hAnsi="Times New Roman"/>
                <w:lang w:val="fr-FR"/>
              </w:rPr>
              <w:t>?</w:t>
            </w:r>
          </w:p>
          <w:p w14:paraId="13A6CF31" w14:textId="77777777" w:rsidR="00AB2ABD" w:rsidRPr="00AB2ABD" w:rsidRDefault="00AB2ABD" w:rsidP="00AB2ABD">
            <w:pPr>
              <w:jc w:val="center"/>
              <w:rPr>
                <w:rFonts w:ascii="Times New Roman" w:hAnsi="Times New Roman"/>
                <w:lang w:val="fr-FR"/>
              </w:rPr>
            </w:pPr>
            <w:r w:rsidRPr="00AB2ABD">
              <w:rPr>
                <w:rFonts w:ascii="Times New Roman" w:hAnsi="Times New Roman"/>
                <w:lang w:val="fr-FR"/>
              </w:rPr>
              <w:t>(Y/N)</w:t>
            </w:r>
          </w:p>
        </w:tc>
        <w:tc>
          <w:tcPr>
            <w:tcW w:w="851" w:type="dxa"/>
            <w:tcBorders>
              <w:bottom w:val="nil"/>
            </w:tcBorders>
            <w:shd w:val="pct12" w:color="auto" w:fill="FFFFFF"/>
          </w:tcPr>
          <w:p w14:paraId="01675429" w14:textId="77777777" w:rsidR="00AB2ABD" w:rsidRPr="00AB2ABD" w:rsidRDefault="00AB2ABD" w:rsidP="00AB2ABD">
            <w:pPr>
              <w:jc w:val="center"/>
              <w:rPr>
                <w:rFonts w:ascii="Times New Roman" w:hAnsi="Times New Roman"/>
              </w:rPr>
            </w:pPr>
            <w:r w:rsidRPr="00AB2ABD">
              <w:rPr>
                <w:rFonts w:ascii="Times New Roman" w:hAnsi="Times New Roman"/>
              </w:rPr>
              <w:t xml:space="preserve">Is language as required? </w:t>
            </w:r>
          </w:p>
          <w:p w14:paraId="741455B3" w14:textId="77777777" w:rsidR="00AB2ABD" w:rsidRPr="00AB2ABD" w:rsidRDefault="00AB2ABD" w:rsidP="00AB2ABD">
            <w:pPr>
              <w:jc w:val="center"/>
              <w:rPr>
                <w:rFonts w:ascii="Times New Roman" w:hAnsi="Times New Roman"/>
              </w:rPr>
            </w:pPr>
            <w:r w:rsidRPr="00AB2ABD">
              <w:rPr>
                <w:rFonts w:ascii="Times New Roman" w:hAnsi="Times New Roman"/>
              </w:rPr>
              <w:t>(Y/N)</w:t>
            </w:r>
          </w:p>
        </w:tc>
        <w:tc>
          <w:tcPr>
            <w:tcW w:w="992" w:type="dxa"/>
            <w:tcBorders>
              <w:bottom w:val="nil"/>
            </w:tcBorders>
            <w:shd w:val="pct12" w:color="auto" w:fill="FFFFFF"/>
          </w:tcPr>
          <w:p w14:paraId="4B28A5B2" w14:textId="77777777" w:rsidR="00AB2ABD" w:rsidRPr="00AB2ABD" w:rsidRDefault="00AB2ABD" w:rsidP="00AB2ABD">
            <w:pPr>
              <w:jc w:val="center"/>
              <w:rPr>
                <w:rFonts w:ascii="Times New Roman" w:hAnsi="Times New Roman"/>
              </w:rPr>
            </w:pPr>
            <w:r w:rsidRPr="00AB2ABD">
              <w:rPr>
                <w:rFonts w:ascii="Times New Roman" w:hAnsi="Times New Roman"/>
              </w:rPr>
              <w:t>Is tender submission form complete?</w:t>
            </w:r>
          </w:p>
          <w:p w14:paraId="716971CE" w14:textId="77777777" w:rsidR="00AB2ABD" w:rsidRPr="00AB2ABD" w:rsidRDefault="00AB2ABD" w:rsidP="00AB2ABD">
            <w:pPr>
              <w:jc w:val="center"/>
              <w:rPr>
                <w:rFonts w:ascii="Times New Roman" w:hAnsi="Times New Roman"/>
              </w:rPr>
            </w:pPr>
            <w:r w:rsidRPr="00AB2ABD">
              <w:rPr>
                <w:rFonts w:ascii="Times New Roman" w:hAnsi="Times New Roman"/>
              </w:rPr>
              <w:t>(Y/N)</w:t>
            </w:r>
          </w:p>
        </w:tc>
        <w:tc>
          <w:tcPr>
            <w:tcW w:w="1134" w:type="dxa"/>
            <w:shd w:val="pct12" w:color="auto" w:fill="FFFFFF"/>
          </w:tcPr>
          <w:p w14:paraId="753FEB5C" w14:textId="77777777" w:rsidR="00AB2ABD" w:rsidRPr="00AB2ABD" w:rsidRDefault="00AB2ABD" w:rsidP="00AB2ABD">
            <w:pPr>
              <w:framePr w:hSpace="181" w:wrap="auto" w:hAnchor="page" w:xAlign="center" w:yAlign="center"/>
              <w:jc w:val="center"/>
              <w:rPr>
                <w:rFonts w:ascii="Times New Roman" w:hAnsi="Times New Roman"/>
              </w:rPr>
            </w:pPr>
            <w:r w:rsidRPr="00AB2ABD">
              <w:rPr>
                <w:rFonts w:ascii="Times New Roman" w:hAnsi="Times New Roman"/>
              </w:rPr>
              <w:t>Is tenderer's declaration signed (by all consortium members if a consortium)? (Yes/No/ Not Applicable)</w:t>
            </w:r>
          </w:p>
        </w:tc>
        <w:tc>
          <w:tcPr>
            <w:tcW w:w="1276" w:type="dxa"/>
            <w:tcBorders>
              <w:bottom w:val="nil"/>
            </w:tcBorders>
            <w:shd w:val="pct12" w:color="auto" w:fill="FFFFFF"/>
          </w:tcPr>
          <w:p w14:paraId="30352E9F" w14:textId="77777777" w:rsidR="00AB2ABD" w:rsidRPr="00AB2ABD" w:rsidRDefault="00AB2ABD" w:rsidP="00AB2ABD">
            <w:pPr>
              <w:framePr w:hSpace="181" w:wrap="auto" w:hAnchor="page" w:xAlign="center" w:yAlign="center"/>
              <w:jc w:val="center"/>
              <w:rPr>
                <w:rFonts w:ascii="Times New Roman" w:hAnsi="Times New Roman"/>
              </w:rPr>
            </w:pPr>
            <w:r w:rsidRPr="00AB2ABD">
              <w:rPr>
                <w:rFonts w:ascii="Times New Roman" w:hAnsi="Times New Roman"/>
              </w:rPr>
              <w:t>Other administrative requirements of the tender dossier?</w:t>
            </w:r>
          </w:p>
          <w:p w14:paraId="034A4988" w14:textId="77777777" w:rsidR="00AB2ABD" w:rsidRPr="00AB2ABD" w:rsidRDefault="00AB2ABD" w:rsidP="00AB2ABD">
            <w:pPr>
              <w:framePr w:hSpace="181" w:wrap="auto" w:hAnchor="page" w:xAlign="center" w:yAlign="center"/>
              <w:jc w:val="center"/>
              <w:rPr>
                <w:rFonts w:ascii="Times New Roman" w:hAnsi="Times New Roman"/>
              </w:rPr>
            </w:pPr>
            <w:r w:rsidRPr="00AB2ABD">
              <w:rPr>
                <w:rFonts w:ascii="Times New Roman" w:hAnsi="Times New Roman"/>
              </w:rPr>
              <w:t>(Yes/No/Not applicable)</w:t>
            </w:r>
          </w:p>
        </w:tc>
        <w:tc>
          <w:tcPr>
            <w:tcW w:w="992" w:type="dxa"/>
            <w:tcBorders>
              <w:bottom w:val="nil"/>
            </w:tcBorders>
            <w:shd w:val="pct12" w:color="auto" w:fill="FFFFFF"/>
          </w:tcPr>
          <w:p w14:paraId="53F3899F" w14:textId="77777777" w:rsidR="00AB2ABD" w:rsidRPr="00AB2ABD" w:rsidRDefault="00AB2ABD" w:rsidP="00AB2ABD">
            <w:pPr>
              <w:framePr w:hSpace="181" w:wrap="auto" w:hAnchor="page" w:xAlign="center" w:yAlign="center"/>
              <w:jc w:val="center"/>
              <w:rPr>
                <w:rFonts w:ascii="Times New Roman" w:hAnsi="Times New Roman"/>
              </w:rPr>
            </w:pPr>
            <w:r w:rsidRPr="00AB2ABD">
              <w:rPr>
                <w:rFonts w:ascii="Times New Roman" w:hAnsi="Times New Roman"/>
              </w:rPr>
              <w:t>Overall decision?</w:t>
            </w:r>
          </w:p>
          <w:p w14:paraId="40F380D7" w14:textId="77777777" w:rsidR="00AB2ABD" w:rsidRPr="00AB2ABD" w:rsidRDefault="00AB2ABD" w:rsidP="00AB2ABD">
            <w:pPr>
              <w:framePr w:hSpace="181" w:wrap="auto" w:hAnchor="page" w:xAlign="center" w:yAlign="center"/>
              <w:jc w:val="center"/>
              <w:rPr>
                <w:rFonts w:ascii="Times New Roman" w:hAnsi="Times New Roman"/>
              </w:rPr>
            </w:pPr>
            <w:r w:rsidRPr="00AB2ABD">
              <w:rPr>
                <w:rFonts w:ascii="Times New Roman" w:hAnsi="Times New Roman"/>
              </w:rPr>
              <w:t>(Accept / Reject)</w:t>
            </w:r>
          </w:p>
        </w:tc>
      </w:tr>
      <w:tr w:rsidR="00AB2ABD" w:rsidRPr="00AB2ABD" w14:paraId="08CC4D12" w14:textId="77777777" w:rsidTr="00AB2ABD">
        <w:trPr>
          <w:cantSplit/>
          <w:trHeight w:val="416"/>
        </w:trPr>
        <w:tc>
          <w:tcPr>
            <w:tcW w:w="1135" w:type="dxa"/>
          </w:tcPr>
          <w:p w14:paraId="6F30494F" w14:textId="77777777" w:rsidR="00AB2ABD" w:rsidRPr="00AB2ABD" w:rsidRDefault="00AB2ABD" w:rsidP="00AB2ABD">
            <w:pPr>
              <w:jc w:val="center"/>
              <w:rPr>
                <w:rFonts w:ascii="Times New Roman" w:hAnsi="Times New Roman"/>
              </w:rPr>
            </w:pPr>
            <w:r w:rsidRPr="00AB2ABD">
              <w:rPr>
                <w:rFonts w:ascii="Times New Roman" w:hAnsi="Times New Roman"/>
              </w:rPr>
              <w:t>1</w:t>
            </w:r>
          </w:p>
        </w:tc>
        <w:tc>
          <w:tcPr>
            <w:tcW w:w="1701" w:type="dxa"/>
          </w:tcPr>
          <w:p w14:paraId="2A794B92" w14:textId="77777777" w:rsidR="00AB2ABD" w:rsidRPr="00AB2ABD" w:rsidRDefault="00AB2ABD" w:rsidP="00AB2ABD">
            <w:pPr>
              <w:rPr>
                <w:rFonts w:ascii="Times New Roman" w:hAnsi="Times New Roman"/>
              </w:rPr>
            </w:pPr>
          </w:p>
        </w:tc>
        <w:tc>
          <w:tcPr>
            <w:tcW w:w="1559" w:type="dxa"/>
          </w:tcPr>
          <w:p w14:paraId="0A54DADD" w14:textId="77777777" w:rsidR="00AB2ABD" w:rsidRPr="00AB2ABD" w:rsidRDefault="00AB2ABD" w:rsidP="00AB2ABD">
            <w:pPr>
              <w:jc w:val="center"/>
              <w:rPr>
                <w:rFonts w:ascii="Times New Roman" w:hAnsi="Times New Roman"/>
              </w:rPr>
            </w:pPr>
          </w:p>
        </w:tc>
        <w:tc>
          <w:tcPr>
            <w:tcW w:w="1134" w:type="dxa"/>
          </w:tcPr>
          <w:p w14:paraId="745CF3F3" w14:textId="77777777" w:rsidR="00AB2ABD" w:rsidRPr="00AB2ABD" w:rsidRDefault="00AB2ABD" w:rsidP="00AB2ABD">
            <w:pPr>
              <w:jc w:val="center"/>
              <w:rPr>
                <w:rFonts w:ascii="Times New Roman" w:hAnsi="Times New Roman"/>
              </w:rPr>
            </w:pPr>
          </w:p>
        </w:tc>
        <w:tc>
          <w:tcPr>
            <w:tcW w:w="851" w:type="dxa"/>
          </w:tcPr>
          <w:p w14:paraId="2D079CCD" w14:textId="77777777" w:rsidR="00AB2ABD" w:rsidRPr="00AB2ABD" w:rsidRDefault="00AB2ABD" w:rsidP="00AB2ABD">
            <w:pPr>
              <w:jc w:val="center"/>
              <w:rPr>
                <w:rFonts w:ascii="Times New Roman" w:hAnsi="Times New Roman"/>
              </w:rPr>
            </w:pPr>
          </w:p>
        </w:tc>
        <w:tc>
          <w:tcPr>
            <w:tcW w:w="992" w:type="dxa"/>
          </w:tcPr>
          <w:p w14:paraId="18173121" w14:textId="77777777" w:rsidR="00AB2ABD" w:rsidRPr="00AB2ABD" w:rsidRDefault="00AB2ABD" w:rsidP="00AB2ABD">
            <w:pPr>
              <w:jc w:val="center"/>
              <w:rPr>
                <w:rFonts w:ascii="Times New Roman" w:hAnsi="Times New Roman"/>
              </w:rPr>
            </w:pPr>
          </w:p>
        </w:tc>
        <w:tc>
          <w:tcPr>
            <w:tcW w:w="1134" w:type="dxa"/>
          </w:tcPr>
          <w:p w14:paraId="4CC46B7F" w14:textId="77777777" w:rsidR="00AB2ABD" w:rsidRPr="00AB2ABD" w:rsidRDefault="00AB2ABD" w:rsidP="00AB2ABD">
            <w:pPr>
              <w:jc w:val="center"/>
              <w:rPr>
                <w:rFonts w:ascii="Times New Roman" w:hAnsi="Times New Roman"/>
              </w:rPr>
            </w:pPr>
          </w:p>
        </w:tc>
        <w:tc>
          <w:tcPr>
            <w:tcW w:w="1276" w:type="dxa"/>
          </w:tcPr>
          <w:p w14:paraId="265CBCEE" w14:textId="77777777" w:rsidR="00AB2ABD" w:rsidRPr="00AB2ABD" w:rsidRDefault="00AB2ABD" w:rsidP="00AB2ABD">
            <w:pPr>
              <w:jc w:val="center"/>
              <w:rPr>
                <w:rFonts w:ascii="Times New Roman" w:hAnsi="Times New Roman"/>
              </w:rPr>
            </w:pPr>
          </w:p>
        </w:tc>
        <w:tc>
          <w:tcPr>
            <w:tcW w:w="992" w:type="dxa"/>
          </w:tcPr>
          <w:p w14:paraId="4EC8CF7A" w14:textId="77777777" w:rsidR="00AB2ABD" w:rsidRPr="00AB2ABD" w:rsidRDefault="00AB2ABD" w:rsidP="00AB2ABD">
            <w:pPr>
              <w:jc w:val="center"/>
              <w:rPr>
                <w:rFonts w:ascii="Times New Roman" w:hAnsi="Times New Roman"/>
              </w:rPr>
            </w:pPr>
          </w:p>
        </w:tc>
      </w:tr>
      <w:tr w:rsidR="00AB2ABD" w:rsidRPr="00AB2ABD" w14:paraId="42F696FD" w14:textId="77777777" w:rsidTr="00AB2ABD">
        <w:trPr>
          <w:cantSplit/>
          <w:trHeight w:val="416"/>
        </w:trPr>
        <w:tc>
          <w:tcPr>
            <w:tcW w:w="1135" w:type="dxa"/>
          </w:tcPr>
          <w:p w14:paraId="20B56589" w14:textId="77777777" w:rsidR="00AB2ABD" w:rsidRPr="00AB2ABD" w:rsidRDefault="00AB2ABD" w:rsidP="00AB2ABD">
            <w:pPr>
              <w:jc w:val="center"/>
              <w:rPr>
                <w:rFonts w:ascii="Times New Roman" w:hAnsi="Times New Roman"/>
              </w:rPr>
            </w:pPr>
            <w:r w:rsidRPr="00AB2ABD">
              <w:rPr>
                <w:rFonts w:ascii="Times New Roman" w:hAnsi="Times New Roman"/>
              </w:rPr>
              <w:t>2</w:t>
            </w:r>
          </w:p>
        </w:tc>
        <w:tc>
          <w:tcPr>
            <w:tcW w:w="1701" w:type="dxa"/>
          </w:tcPr>
          <w:p w14:paraId="6A0502DF" w14:textId="77777777" w:rsidR="00AB2ABD" w:rsidRPr="00AB2ABD" w:rsidRDefault="00AB2ABD" w:rsidP="00AB2ABD">
            <w:pPr>
              <w:rPr>
                <w:rFonts w:ascii="Times New Roman" w:hAnsi="Times New Roman"/>
              </w:rPr>
            </w:pPr>
          </w:p>
        </w:tc>
        <w:tc>
          <w:tcPr>
            <w:tcW w:w="1559" w:type="dxa"/>
          </w:tcPr>
          <w:p w14:paraId="5D4C1780" w14:textId="77777777" w:rsidR="00AB2ABD" w:rsidRPr="00AB2ABD" w:rsidRDefault="00AB2ABD" w:rsidP="00AB2ABD">
            <w:pPr>
              <w:jc w:val="center"/>
              <w:rPr>
                <w:rFonts w:ascii="Times New Roman" w:hAnsi="Times New Roman"/>
              </w:rPr>
            </w:pPr>
          </w:p>
        </w:tc>
        <w:tc>
          <w:tcPr>
            <w:tcW w:w="1134" w:type="dxa"/>
          </w:tcPr>
          <w:p w14:paraId="4B2E7852" w14:textId="77777777" w:rsidR="00AB2ABD" w:rsidRPr="00AB2ABD" w:rsidRDefault="00AB2ABD" w:rsidP="00AB2ABD">
            <w:pPr>
              <w:jc w:val="center"/>
              <w:rPr>
                <w:rFonts w:ascii="Times New Roman" w:hAnsi="Times New Roman"/>
              </w:rPr>
            </w:pPr>
          </w:p>
        </w:tc>
        <w:tc>
          <w:tcPr>
            <w:tcW w:w="851" w:type="dxa"/>
          </w:tcPr>
          <w:p w14:paraId="50CAAE11" w14:textId="77777777" w:rsidR="00AB2ABD" w:rsidRPr="00AB2ABD" w:rsidRDefault="00AB2ABD" w:rsidP="00AB2ABD">
            <w:pPr>
              <w:jc w:val="center"/>
              <w:rPr>
                <w:rFonts w:ascii="Times New Roman" w:hAnsi="Times New Roman"/>
              </w:rPr>
            </w:pPr>
          </w:p>
        </w:tc>
        <w:tc>
          <w:tcPr>
            <w:tcW w:w="992" w:type="dxa"/>
          </w:tcPr>
          <w:p w14:paraId="0A849892" w14:textId="77777777" w:rsidR="00AB2ABD" w:rsidRPr="00AB2ABD" w:rsidRDefault="00AB2ABD" w:rsidP="00AB2ABD">
            <w:pPr>
              <w:jc w:val="center"/>
              <w:rPr>
                <w:rFonts w:ascii="Times New Roman" w:hAnsi="Times New Roman"/>
              </w:rPr>
            </w:pPr>
          </w:p>
        </w:tc>
        <w:tc>
          <w:tcPr>
            <w:tcW w:w="1134" w:type="dxa"/>
          </w:tcPr>
          <w:p w14:paraId="1BDDDD14" w14:textId="77777777" w:rsidR="00AB2ABD" w:rsidRPr="00AB2ABD" w:rsidRDefault="00AB2ABD" w:rsidP="00AB2ABD">
            <w:pPr>
              <w:jc w:val="center"/>
              <w:rPr>
                <w:rFonts w:ascii="Times New Roman" w:hAnsi="Times New Roman"/>
              </w:rPr>
            </w:pPr>
          </w:p>
        </w:tc>
        <w:tc>
          <w:tcPr>
            <w:tcW w:w="1276" w:type="dxa"/>
          </w:tcPr>
          <w:p w14:paraId="2976F90C" w14:textId="77777777" w:rsidR="00AB2ABD" w:rsidRPr="00AB2ABD" w:rsidRDefault="00AB2ABD" w:rsidP="00AB2ABD">
            <w:pPr>
              <w:jc w:val="center"/>
              <w:rPr>
                <w:rFonts w:ascii="Times New Roman" w:hAnsi="Times New Roman"/>
              </w:rPr>
            </w:pPr>
          </w:p>
        </w:tc>
        <w:tc>
          <w:tcPr>
            <w:tcW w:w="992" w:type="dxa"/>
          </w:tcPr>
          <w:p w14:paraId="543CFE5A" w14:textId="77777777" w:rsidR="00AB2ABD" w:rsidRPr="00AB2ABD" w:rsidRDefault="00AB2ABD" w:rsidP="00AB2ABD">
            <w:pPr>
              <w:jc w:val="center"/>
              <w:rPr>
                <w:rFonts w:ascii="Times New Roman" w:hAnsi="Times New Roman"/>
              </w:rPr>
            </w:pPr>
          </w:p>
        </w:tc>
      </w:tr>
      <w:tr w:rsidR="00AB2ABD" w:rsidRPr="00AB2ABD" w14:paraId="780A969C" w14:textId="77777777" w:rsidTr="00AB2ABD">
        <w:trPr>
          <w:cantSplit/>
          <w:trHeight w:val="416"/>
        </w:trPr>
        <w:tc>
          <w:tcPr>
            <w:tcW w:w="1135" w:type="dxa"/>
          </w:tcPr>
          <w:p w14:paraId="090B4F04" w14:textId="77777777" w:rsidR="00AB2ABD" w:rsidRPr="00AB2ABD" w:rsidRDefault="00AB2ABD" w:rsidP="00AB2ABD">
            <w:pPr>
              <w:jc w:val="center"/>
              <w:rPr>
                <w:rFonts w:ascii="Times New Roman" w:hAnsi="Times New Roman"/>
              </w:rPr>
            </w:pPr>
            <w:r w:rsidRPr="00AB2ABD">
              <w:rPr>
                <w:rFonts w:ascii="Times New Roman" w:hAnsi="Times New Roman"/>
              </w:rPr>
              <w:t>3</w:t>
            </w:r>
          </w:p>
        </w:tc>
        <w:tc>
          <w:tcPr>
            <w:tcW w:w="1701" w:type="dxa"/>
          </w:tcPr>
          <w:p w14:paraId="11E2FD89" w14:textId="77777777" w:rsidR="00AB2ABD" w:rsidRPr="00AB2ABD" w:rsidRDefault="00AB2ABD" w:rsidP="00AB2ABD">
            <w:pPr>
              <w:rPr>
                <w:rFonts w:ascii="Times New Roman" w:hAnsi="Times New Roman"/>
              </w:rPr>
            </w:pPr>
          </w:p>
        </w:tc>
        <w:tc>
          <w:tcPr>
            <w:tcW w:w="1559" w:type="dxa"/>
          </w:tcPr>
          <w:p w14:paraId="4C252345" w14:textId="77777777" w:rsidR="00AB2ABD" w:rsidRPr="00AB2ABD" w:rsidRDefault="00AB2ABD" w:rsidP="00AB2ABD">
            <w:pPr>
              <w:jc w:val="center"/>
              <w:rPr>
                <w:rFonts w:ascii="Times New Roman" w:hAnsi="Times New Roman"/>
              </w:rPr>
            </w:pPr>
          </w:p>
        </w:tc>
        <w:tc>
          <w:tcPr>
            <w:tcW w:w="1134" w:type="dxa"/>
          </w:tcPr>
          <w:p w14:paraId="47C6F83D" w14:textId="77777777" w:rsidR="00AB2ABD" w:rsidRPr="00AB2ABD" w:rsidRDefault="00AB2ABD" w:rsidP="00AB2ABD">
            <w:pPr>
              <w:jc w:val="center"/>
              <w:rPr>
                <w:rFonts w:ascii="Times New Roman" w:hAnsi="Times New Roman"/>
              </w:rPr>
            </w:pPr>
          </w:p>
        </w:tc>
        <w:tc>
          <w:tcPr>
            <w:tcW w:w="851" w:type="dxa"/>
          </w:tcPr>
          <w:p w14:paraId="372E24C3" w14:textId="77777777" w:rsidR="00AB2ABD" w:rsidRPr="00AB2ABD" w:rsidRDefault="00AB2ABD" w:rsidP="00AB2ABD">
            <w:pPr>
              <w:jc w:val="center"/>
              <w:rPr>
                <w:rFonts w:ascii="Times New Roman" w:hAnsi="Times New Roman"/>
              </w:rPr>
            </w:pPr>
          </w:p>
        </w:tc>
        <w:tc>
          <w:tcPr>
            <w:tcW w:w="992" w:type="dxa"/>
          </w:tcPr>
          <w:p w14:paraId="00451633" w14:textId="77777777" w:rsidR="00AB2ABD" w:rsidRPr="00AB2ABD" w:rsidRDefault="00AB2ABD" w:rsidP="00AB2ABD">
            <w:pPr>
              <w:jc w:val="center"/>
              <w:rPr>
                <w:rFonts w:ascii="Times New Roman" w:hAnsi="Times New Roman"/>
              </w:rPr>
            </w:pPr>
          </w:p>
        </w:tc>
        <w:tc>
          <w:tcPr>
            <w:tcW w:w="1134" w:type="dxa"/>
          </w:tcPr>
          <w:p w14:paraId="75714F55" w14:textId="77777777" w:rsidR="00AB2ABD" w:rsidRPr="00AB2ABD" w:rsidRDefault="00AB2ABD" w:rsidP="00AB2ABD">
            <w:pPr>
              <w:jc w:val="center"/>
              <w:rPr>
                <w:rFonts w:ascii="Times New Roman" w:hAnsi="Times New Roman"/>
              </w:rPr>
            </w:pPr>
          </w:p>
        </w:tc>
        <w:tc>
          <w:tcPr>
            <w:tcW w:w="1276" w:type="dxa"/>
          </w:tcPr>
          <w:p w14:paraId="16FD618D" w14:textId="77777777" w:rsidR="00AB2ABD" w:rsidRPr="00AB2ABD" w:rsidRDefault="00AB2ABD" w:rsidP="00AB2ABD">
            <w:pPr>
              <w:jc w:val="center"/>
              <w:rPr>
                <w:rFonts w:ascii="Times New Roman" w:hAnsi="Times New Roman"/>
              </w:rPr>
            </w:pPr>
          </w:p>
        </w:tc>
        <w:tc>
          <w:tcPr>
            <w:tcW w:w="992" w:type="dxa"/>
          </w:tcPr>
          <w:p w14:paraId="11940EDB" w14:textId="77777777" w:rsidR="00AB2ABD" w:rsidRPr="00AB2ABD" w:rsidRDefault="00AB2ABD" w:rsidP="00AB2ABD">
            <w:pPr>
              <w:jc w:val="center"/>
              <w:rPr>
                <w:rFonts w:ascii="Times New Roman" w:hAnsi="Times New Roman"/>
              </w:rPr>
            </w:pPr>
          </w:p>
        </w:tc>
      </w:tr>
      <w:tr w:rsidR="00AB2ABD" w:rsidRPr="00AB2ABD" w14:paraId="3605CEF7" w14:textId="77777777" w:rsidTr="00AB2ABD">
        <w:trPr>
          <w:cantSplit/>
          <w:trHeight w:val="416"/>
        </w:trPr>
        <w:tc>
          <w:tcPr>
            <w:tcW w:w="1135" w:type="dxa"/>
          </w:tcPr>
          <w:p w14:paraId="4940E192" w14:textId="77777777" w:rsidR="00AB2ABD" w:rsidRPr="00AB2ABD" w:rsidRDefault="00AB2ABD" w:rsidP="00AB2ABD">
            <w:pPr>
              <w:jc w:val="center"/>
              <w:rPr>
                <w:rFonts w:ascii="Times New Roman" w:hAnsi="Times New Roman"/>
              </w:rPr>
            </w:pPr>
            <w:r w:rsidRPr="00AB2ABD">
              <w:rPr>
                <w:rFonts w:ascii="Times New Roman" w:hAnsi="Times New Roman"/>
              </w:rPr>
              <w:t>4</w:t>
            </w:r>
          </w:p>
        </w:tc>
        <w:tc>
          <w:tcPr>
            <w:tcW w:w="1701" w:type="dxa"/>
          </w:tcPr>
          <w:p w14:paraId="591A8477" w14:textId="77777777" w:rsidR="00AB2ABD" w:rsidRPr="00AB2ABD" w:rsidRDefault="00AB2ABD" w:rsidP="00AB2ABD">
            <w:pPr>
              <w:rPr>
                <w:rFonts w:ascii="Times New Roman" w:hAnsi="Times New Roman"/>
              </w:rPr>
            </w:pPr>
          </w:p>
        </w:tc>
        <w:tc>
          <w:tcPr>
            <w:tcW w:w="1559" w:type="dxa"/>
          </w:tcPr>
          <w:p w14:paraId="6958AEAE" w14:textId="77777777" w:rsidR="00AB2ABD" w:rsidRPr="00AB2ABD" w:rsidRDefault="00AB2ABD" w:rsidP="00AB2ABD">
            <w:pPr>
              <w:jc w:val="center"/>
              <w:rPr>
                <w:rFonts w:ascii="Times New Roman" w:hAnsi="Times New Roman"/>
              </w:rPr>
            </w:pPr>
          </w:p>
        </w:tc>
        <w:tc>
          <w:tcPr>
            <w:tcW w:w="1134" w:type="dxa"/>
          </w:tcPr>
          <w:p w14:paraId="0A32472B" w14:textId="77777777" w:rsidR="00AB2ABD" w:rsidRPr="00AB2ABD" w:rsidRDefault="00AB2ABD" w:rsidP="00AB2ABD">
            <w:pPr>
              <w:jc w:val="center"/>
              <w:rPr>
                <w:rFonts w:ascii="Times New Roman" w:hAnsi="Times New Roman"/>
              </w:rPr>
            </w:pPr>
          </w:p>
        </w:tc>
        <w:tc>
          <w:tcPr>
            <w:tcW w:w="851" w:type="dxa"/>
          </w:tcPr>
          <w:p w14:paraId="45E0FD0F" w14:textId="77777777" w:rsidR="00AB2ABD" w:rsidRPr="00AB2ABD" w:rsidRDefault="00AB2ABD" w:rsidP="00AB2ABD">
            <w:pPr>
              <w:jc w:val="center"/>
              <w:rPr>
                <w:rFonts w:ascii="Times New Roman" w:hAnsi="Times New Roman"/>
              </w:rPr>
            </w:pPr>
          </w:p>
        </w:tc>
        <w:tc>
          <w:tcPr>
            <w:tcW w:w="992" w:type="dxa"/>
          </w:tcPr>
          <w:p w14:paraId="63590A61" w14:textId="77777777" w:rsidR="00AB2ABD" w:rsidRPr="00AB2ABD" w:rsidRDefault="00AB2ABD" w:rsidP="00AB2ABD">
            <w:pPr>
              <w:jc w:val="center"/>
              <w:rPr>
                <w:rFonts w:ascii="Times New Roman" w:hAnsi="Times New Roman"/>
              </w:rPr>
            </w:pPr>
          </w:p>
        </w:tc>
        <w:tc>
          <w:tcPr>
            <w:tcW w:w="1134" w:type="dxa"/>
          </w:tcPr>
          <w:p w14:paraId="69F01496" w14:textId="77777777" w:rsidR="00AB2ABD" w:rsidRPr="00AB2ABD" w:rsidRDefault="00AB2ABD" w:rsidP="00AB2ABD">
            <w:pPr>
              <w:jc w:val="center"/>
              <w:rPr>
                <w:rFonts w:ascii="Times New Roman" w:hAnsi="Times New Roman"/>
              </w:rPr>
            </w:pPr>
          </w:p>
        </w:tc>
        <w:tc>
          <w:tcPr>
            <w:tcW w:w="1276" w:type="dxa"/>
          </w:tcPr>
          <w:p w14:paraId="3A52A72B" w14:textId="77777777" w:rsidR="00AB2ABD" w:rsidRPr="00AB2ABD" w:rsidRDefault="00AB2ABD" w:rsidP="00AB2ABD">
            <w:pPr>
              <w:jc w:val="center"/>
              <w:rPr>
                <w:rFonts w:ascii="Times New Roman" w:hAnsi="Times New Roman"/>
              </w:rPr>
            </w:pPr>
          </w:p>
        </w:tc>
        <w:tc>
          <w:tcPr>
            <w:tcW w:w="992" w:type="dxa"/>
          </w:tcPr>
          <w:p w14:paraId="0FE3ECF3" w14:textId="77777777" w:rsidR="00AB2ABD" w:rsidRPr="00AB2ABD" w:rsidRDefault="00AB2ABD" w:rsidP="00AB2ABD">
            <w:pPr>
              <w:jc w:val="center"/>
              <w:rPr>
                <w:rFonts w:ascii="Times New Roman" w:hAnsi="Times New Roman"/>
              </w:rPr>
            </w:pPr>
          </w:p>
        </w:tc>
      </w:tr>
      <w:tr w:rsidR="00AB2ABD" w:rsidRPr="00AB2ABD" w14:paraId="4ABE0D51" w14:textId="77777777" w:rsidTr="00AB2ABD">
        <w:trPr>
          <w:cantSplit/>
          <w:trHeight w:val="416"/>
        </w:trPr>
        <w:tc>
          <w:tcPr>
            <w:tcW w:w="1135" w:type="dxa"/>
          </w:tcPr>
          <w:p w14:paraId="17E1A569" w14:textId="77777777" w:rsidR="00AB2ABD" w:rsidRPr="00AB2ABD" w:rsidRDefault="00AB2ABD" w:rsidP="00AB2ABD">
            <w:pPr>
              <w:jc w:val="center"/>
              <w:rPr>
                <w:rFonts w:ascii="Times New Roman" w:hAnsi="Times New Roman"/>
              </w:rPr>
            </w:pPr>
            <w:r w:rsidRPr="00AB2ABD">
              <w:rPr>
                <w:rFonts w:ascii="Times New Roman" w:hAnsi="Times New Roman"/>
              </w:rPr>
              <w:t>5</w:t>
            </w:r>
          </w:p>
        </w:tc>
        <w:tc>
          <w:tcPr>
            <w:tcW w:w="1701" w:type="dxa"/>
          </w:tcPr>
          <w:p w14:paraId="46937227" w14:textId="77777777" w:rsidR="00AB2ABD" w:rsidRPr="00AB2ABD" w:rsidRDefault="00AB2ABD" w:rsidP="00AB2ABD">
            <w:pPr>
              <w:rPr>
                <w:rFonts w:ascii="Times New Roman" w:hAnsi="Times New Roman"/>
              </w:rPr>
            </w:pPr>
          </w:p>
        </w:tc>
        <w:tc>
          <w:tcPr>
            <w:tcW w:w="1559" w:type="dxa"/>
          </w:tcPr>
          <w:p w14:paraId="218F272C" w14:textId="77777777" w:rsidR="00AB2ABD" w:rsidRPr="00AB2ABD" w:rsidRDefault="00AB2ABD" w:rsidP="00AB2ABD">
            <w:pPr>
              <w:jc w:val="center"/>
              <w:rPr>
                <w:rFonts w:ascii="Times New Roman" w:hAnsi="Times New Roman"/>
              </w:rPr>
            </w:pPr>
          </w:p>
        </w:tc>
        <w:tc>
          <w:tcPr>
            <w:tcW w:w="1134" w:type="dxa"/>
          </w:tcPr>
          <w:p w14:paraId="0BDE9722" w14:textId="77777777" w:rsidR="00AB2ABD" w:rsidRPr="00AB2ABD" w:rsidRDefault="00AB2ABD" w:rsidP="00AB2ABD">
            <w:pPr>
              <w:jc w:val="center"/>
              <w:rPr>
                <w:rFonts w:ascii="Times New Roman" w:hAnsi="Times New Roman"/>
              </w:rPr>
            </w:pPr>
          </w:p>
        </w:tc>
        <w:tc>
          <w:tcPr>
            <w:tcW w:w="851" w:type="dxa"/>
          </w:tcPr>
          <w:p w14:paraId="7558A626" w14:textId="77777777" w:rsidR="00AB2ABD" w:rsidRPr="00AB2ABD" w:rsidRDefault="00AB2ABD" w:rsidP="00AB2ABD">
            <w:pPr>
              <w:jc w:val="center"/>
              <w:rPr>
                <w:rFonts w:ascii="Times New Roman" w:hAnsi="Times New Roman"/>
              </w:rPr>
            </w:pPr>
          </w:p>
        </w:tc>
        <w:tc>
          <w:tcPr>
            <w:tcW w:w="992" w:type="dxa"/>
          </w:tcPr>
          <w:p w14:paraId="64EB05D9" w14:textId="77777777" w:rsidR="00AB2ABD" w:rsidRPr="00AB2ABD" w:rsidRDefault="00AB2ABD" w:rsidP="00AB2ABD">
            <w:pPr>
              <w:jc w:val="center"/>
              <w:rPr>
                <w:rFonts w:ascii="Times New Roman" w:hAnsi="Times New Roman"/>
              </w:rPr>
            </w:pPr>
          </w:p>
        </w:tc>
        <w:tc>
          <w:tcPr>
            <w:tcW w:w="1134" w:type="dxa"/>
          </w:tcPr>
          <w:p w14:paraId="274C5463" w14:textId="77777777" w:rsidR="00AB2ABD" w:rsidRPr="00AB2ABD" w:rsidRDefault="00AB2ABD" w:rsidP="00AB2ABD">
            <w:pPr>
              <w:jc w:val="center"/>
              <w:rPr>
                <w:rFonts w:ascii="Times New Roman" w:hAnsi="Times New Roman"/>
              </w:rPr>
            </w:pPr>
          </w:p>
        </w:tc>
        <w:tc>
          <w:tcPr>
            <w:tcW w:w="1276" w:type="dxa"/>
          </w:tcPr>
          <w:p w14:paraId="364E2BCA" w14:textId="77777777" w:rsidR="00AB2ABD" w:rsidRPr="00AB2ABD" w:rsidRDefault="00AB2ABD" w:rsidP="00AB2ABD">
            <w:pPr>
              <w:jc w:val="center"/>
              <w:rPr>
                <w:rFonts w:ascii="Times New Roman" w:hAnsi="Times New Roman"/>
              </w:rPr>
            </w:pPr>
          </w:p>
        </w:tc>
        <w:tc>
          <w:tcPr>
            <w:tcW w:w="992" w:type="dxa"/>
          </w:tcPr>
          <w:p w14:paraId="6FF2A558" w14:textId="77777777" w:rsidR="00AB2ABD" w:rsidRPr="00AB2ABD" w:rsidRDefault="00AB2ABD" w:rsidP="00AB2ABD">
            <w:pPr>
              <w:jc w:val="center"/>
              <w:rPr>
                <w:rFonts w:ascii="Times New Roman" w:hAnsi="Times New Roman"/>
              </w:rPr>
            </w:pPr>
          </w:p>
        </w:tc>
      </w:tr>
      <w:tr w:rsidR="00AB2ABD" w:rsidRPr="00AB2ABD" w14:paraId="5C31E3F1" w14:textId="77777777" w:rsidTr="00AB2ABD">
        <w:trPr>
          <w:cantSplit/>
          <w:trHeight w:val="416"/>
        </w:trPr>
        <w:tc>
          <w:tcPr>
            <w:tcW w:w="1135" w:type="dxa"/>
          </w:tcPr>
          <w:p w14:paraId="7811A913" w14:textId="77777777" w:rsidR="00AB2ABD" w:rsidRPr="00AB2ABD" w:rsidRDefault="00AB2ABD" w:rsidP="00AB2ABD">
            <w:pPr>
              <w:jc w:val="center"/>
              <w:rPr>
                <w:rFonts w:ascii="Times New Roman" w:hAnsi="Times New Roman"/>
              </w:rPr>
            </w:pPr>
            <w:r w:rsidRPr="00AB2ABD">
              <w:rPr>
                <w:rFonts w:ascii="Times New Roman" w:hAnsi="Times New Roman"/>
              </w:rPr>
              <w:t>6</w:t>
            </w:r>
          </w:p>
        </w:tc>
        <w:tc>
          <w:tcPr>
            <w:tcW w:w="1701" w:type="dxa"/>
          </w:tcPr>
          <w:p w14:paraId="58903723" w14:textId="77777777" w:rsidR="00AB2ABD" w:rsidRPr="00AB2ABD" w:rsidRDefault="00AB2ABD" w:rsidP="00AB2ABD">
            <w:pPr>
              <w:rPr>
                <w:rFonts w:ascii="Times New Roman" w:hAnsi="Times New Roman"/>
              </w:rPr>
            </w:pPr>
          </w:p>
        </w:tc>
        <w:tc>
          <w:tcPr>
            <w:tcW w:w="1559" w:type="dxa"/>
          </w:tcPr>
          <w:p w14:paraId="2FA00FA9" w14:textId="77777777" w:rsidR="00AB2ABD" w:rsidRPr="00AB2ABD" w:rsidRDefault="00AB2ABD" w:rsidP="00AB2ABD">
            <w:pPr>
              <w:jc w:val="center"/>
              <w:rPr>
                <w:rFonts w:ascii="Times New Roman" w:hAnsi="Times New Roman"/>
              </w:rPr>
            </w:pPr>
          </w:p>
        </w:tc>
        <w:tc>
          <w:tcPr>
            <w:tcW w:w="1134" w:type="dxa"/>
          </w:tcPr>
          <w:p w14:paraId="2A8586FC" w14:textId="77777777" w:rsidR="00AB2ABD" w:rsidRPr="00AB2ABD" w:rsidRDefault="00AB2ABD" w:rsidP="00AB2ABD">
            <w:pPr>
              <w:jc w:val="center"/>
              <w:rPr>
                <w:rFonts w:ascii="Times New Roman" w:hAnsi="Times New Roman"/>
              </w:rPr>
            </w:pPr>
          </w:p>
        </w:tc>
        <w:tc>
          <w:tcPr>
            <w:tcW w:w="851" w:type="dxa"/>
          </w:tcPr>
          <w:p w14:paraId="5F983B0D" w14:textId="77777777" w:rsidR="00AB2ABD" w:rsidRPr="00AB2ABD" w:rsidRDefault="00AB2ABD" w:rsidP="00AB2ABD">
            <w:pPr>
              <w:jc w:val="center"/>
              <w:rPr>
                <w:rFonts w:ascii="Times New Roman" w:hAnsi="Times New Roman"/>
              </w:rPr>
            </w:pPr>
          </w:p>
        </w:tc>
        <w:tc>
          <w:tcPr>
            <w:tcW w:w="992" w:type="dxa"/>
          </w:tcPr>
          <w:p w14:paraId="6E1E42D4" w14:textId="77777777" w:rsidR="00AB2ABD" w:rsidRPr="00AB2ABD" w:rsidRDefault="00AB2ABD" w:rsidP="00AB2ABD">
            <w:pPr>
              <w:jc w:val="center"/>
              <w:rPr>
                <w:rFonts w:ascii="Times New Roman" w:hAnsi="Times New Roman"/>
              </w:rPr>
            </w:pPr>
          </w:p>
        </w:tc>
        <w:tc>
          <w:tcPr>
            <w:tcW w:w="1134" w:type="dxa"/>
          </w:tcPr>
          <w:p w14:paraId="19F6A871" w14:textId="77777777" w:rsidR="00AB2ABD" w:rsidRPr="00AB2ABD" w:rsidRDefault="00AB2ABD" w:rsidP="00AB2ABD">
            <w:pPr>
              <w:jc w:val="center"/>
              <w:rPr>
                <w:rFonts w:ascii="Times New Roman" w:hAnsi="Times New Roman"/>
              </w:rPr>
            </w:pPr>
          </w:p>
        </w:tc>
        <w:tc>
          <w:tcPr>
            <w:tcW w:w="1276" w:type="dxa"/>
          </w:tcPr>
          <w:p w14:paraId="26A8C068" w14:textId="77777777" w:rsidR="00AB2ABD" w:rsidRPr="00AB2ABD" w:rsidRDefault="00AB2ABD" w:rsidP="00AB2ABD">
            <w:pPr>
              <w:jc w:val="center"/>
              <w:rPr>
                <w:rFonts w:ascii="Times New Roman" w:hAnsi="Times New Roman"/>
              </w:rPr>
            </w:pPr>
          </w:p>
        </w:tc>
        <w:tc>
          <w:tcPr>
            <w:tcW w:w="992" w:type="dxa"/>
          </w:tcPr>
          <w:p w14:paraId="32EA28F4" w14:textId="77777777" w:rsidR="00AB2ABD" w:rsidRPr="00AB2ABD" w:rsidRDefault="00AB2ABD" w:rsidP="00AB2ABD">
            <w:pPr>
              <w:jc w:val="center"/>
              <w:rPr>
                <w:rFonts w:ascii="Times New Roman" w:hAnsi="Times New Roman"/>
              </w:rPr>
            </w:pPr>
          </w:p>
        </w:tc>
      </w:tr>
      <w:tr w:rsidR="00AB2ABD" w:rsidRPr="00AB2ABD" w14:paraId="56CFE4BA" w14:textId="77777777" w:rsidTr="00AB2ABD">
        <w:trPr>
          <w:cantSplit/>
          <w:trHeight w:val="416"/>
        </w:trPr>
        <w:tc>
          <w:tcPr>
            <w:tcW w:w="1135" w:type="dxa"/>
          </w:tcPr>
          <w:p w14:paraId="01028373" w14:textId="77777777" w:rsidR="00AB2ABD" w:rsidRPr="00AB2ABD" w:rsidRDefault="00AB2ABD" w:rsidP="00AB2ABD">
            <w:pPr>
              <w:jc w:val="center"/>
              <w:rPr>
                <w:rFonts w:ascii="Times New Roman" w:hAnsi="Times New Roman"/>
              </w:rPr>
            </w:pPr>
            <w:r w:rsidRPr="00AB2ABD">
              <w:rPr>
                <w:rFonts w:ascii="Times New Roman" w:hAnsi="Times New Roman"/>
              </w:rPr>
              <w:t>7</w:t>
            </w:r>
          </w:p>
        </w:tc>
        <w:tc>
          <w:tcPr>
            <w:tcW w:w="1701" w:type="dxa"/>
          </w:tcPr>
          <w:p w14:paraId="58797FA9" w14:textId="77777777" w:rsidR="00AB2ABD" w:rsidRPr="00AB2ABD" w:rsidRDefault="00AB2ABD" w:rsidP="00AB2ABD">
            <w:pPr>
              <w:rPr>
                <w:rFonts w:ascii="Times New Roman" w:hAnsi="Times New Roman"/>
              </w:rPr>
            </w:pPr>
          </w:p>
        </w:tc>
        <w:tc>
          <w:tcPr>
            <w:tcW w:w="1559" w:type="dxa"/>
          </w:tcPr>
          <w:p w14:paraId="482348AB" w14:textId="77777777" w:rsidR="00AB2ABD" w:rsidRPr="00AB2ABD" w:rsidRDefault="00AB2ABD" w:rsidP="00AB2ABD">
            <w:pPr>
              <w:jc w:val="center"/>
              <w:rPr>
                <w:rFonts w:ascii="Times New Roman" w:hAnsi="Times New Roman"/>
              </w:rPr>
            </w:pPr>
          </w:p>
        </w:tc>
        <w:tc>
          <w:tcPr>
            <w:tcW w:w="1134" w:type="dxa"/>
          </w:tcPr>
          <w:p w14:paraId="0CA79800" w14:textId="77777777" w:rsidR="00AB2ABD" w:rsidRPr="00AB2ABD" w:rsidRDefault="00AB2ABD" w:rsidP="00AB2ABD">
            <w:pPr>
              <w:jc w:val="center"/>
              <w:rPr>
                <w:rFonts w:ascii="Times New Roman" w:hAnsi="Times New Roman"/>
              </w:rPr>
            </w:pPr>
          </w:p>
        </w:tc>
        <w:tc>
          <w:tcPr>
            <w:tcW w:w="851" w:type="dxa"/>
          </w:tcPr>
          <w:p w14:paraId="147EDD3E" w14:textId="77777777" w:rsidR="00AB2ABD" w:rsidRPr="00AB2ABD" w:rsidRDefault="00AB2ABD" w:rsidP="00AB2ABD">
            <w:pPr>
              <w:jc w:val="center"/>
              <w:rPr>
                <w:rFonts w:ascii="Times New Roman" w:hAnsi="Times New Roman"/>
              </w:rPr>
            </w:pPr>
          </w:p>
        </w:tc>
        <w:tc>
          <w:tcPr>
            <w:tcW w:w="992" w:type="dxa"/>
          </w:tcPr>
          <w:p w14:paraId="61FA5190" w14:textId="77777777" w:rsidR="00AB2ABD" w:rsidRPr="00AB2ABD" w:rsidRDefault="00AB2ABD" w:rsidP="00AB2ABD">
            <w:pPr>
              <w:jc w:val="center"/>
              <w:rPr>
                <w:rFonts w:ascii="Times New Roman" w:hAnsi="Times New Roman"/>
              </w:rPr>
            </w:pPr>
          </w:p>
        </w:tc>
        <w:tc>
          <w:tcPr>
            <w:tcW w:w="1134" w:type="dxa"/>
          </w:tcPr>
          <w:p w14:paraId="5B17EA70" w14:textId="77777777" w:rsidR="00AB2ABD" w:rsidRPr="00AB2ABD" w:rsidRDefault="00AB2ABD" w:rsidP="00AB2ABD">
            <w:pPr>
              <w:jc w:val="center"/>
              <w:rPr>
                <w:rFonts w:ascii="Times New Roman" w:hAnsi="Times New Roman"/>
              </w:rPr>
            </w:pPr>
          </w:p>
        </w:tc>
        <w:tc>
          <w:tcPr>
            <w:tcW w:w="1276" w:type="dxa"/>
          </w:tcPr>
          <w:p w14:paraId="3F899E75" w14:textId="77777777" w:rsidR="00AB2ABD" w:rsidRPr="00AB2ABD" w:rsidRDefault="00AB2ABD" w:rsidP="00AB2ABD">
            <w:pPr>
              <w:jc w:val="center"/>
              <w:rPr>
                <w:rFonts w:ascii="Times New Roman" w:hAnsi="Times New Roman"/>
              </w:rPr>
            </w:pPr>
          </w:p>
        </w:tc>
        <w:tc>
          <w:tcPr>
            <w:tcW w:w="992" w:type="dxa"/>
          </w:tcPr>
          <w:p w14:paraId="1D90CB31" w14:textId="77777777" w:rsidR="00AB2ABD" w:rsidRPr="00AB2ABD" w:rsidRDefault="00AB2ABD" w:rsidP="00AB2ABD">
            <w:pPr>
              <w:jc w:val="center"/>
              <w:rPr>
                <w:rFonts w:ascii="Times New Roman" w:hAnsi="Times New Roman"/>
              </w:rPr>
            </w:pPr>
          </w:p>
        </w:tc>
      </w:tr>
    </w:tbl>
    <w:p w14:paraId="008689D1" w14:textId="77777777" w:rsidR="00AB2ABD" w:rsidRPr="00AB2ABD" w:rsidRDefault="00AB2ABD" w:rsidP="00AB2ABD">
      <w:pPr>
        <w:spacing w:before="0" w:after="0"/>
        <w:rPr>
          <w:rFonts w:ascii="Times New Roman" w:hAnsi="Times New Roman"/>
          <w:sz w:val="1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AB2ABD" w:rsidRPr="00AB2ABD" w14:paraId="52840862" w14:textId="77777777" w:rsidTr="00400955">
        <w:trPr>
          <w:trHeight w:val="319"/>
        </w:trPr>
        <w:tc>
          <w:tcPr>
            <w:tcW w:w="2693" w:type="dxa"/>
            <w:shd w:val="pct10" w:color="auto" w:fill="FFFFFF"/>
          </w:tcPr>
          <w:p w14:paraId="4461CD06" w14:textId="77777777" w:rsidR="00AB2ABD" w:rsidRPr="00AB2ABD" w:rsidRDefault="00AB2ABD" w:rsidP="00AB2ABD">
            <w:pPr>
              <w:tabs>
                <w:tab w:val="left" w:pos="1701"/>
              </w:tabs>
              <w:rPr>
                <w:rFonts w:ascii="Times New Roman" w:hAnsi="Times New Roman"/>
                <w:b/>
                <w:sz w:val="22"/>
                <w:szCs w:val="22"/>
              </w:rPr>
            </w:pPr>
            <w:r w:rsidRPr="00AB2ABD">
              <w:rPr>
                <w:rFonts w:ascii="Times New Roman" w:hAnsi="Times New Roman"/>
                <w:b/>
                <w:sz w:val="22"/>
                <w:szCs w:val="22"/>
              </w:rPr>
              <w:t>Chairperson's name</w:t>
            </w:r>
          </w:p>
        </w:tc>
        <w:tc>
          <w:tcPr>
            <w:tcW w:w="5103" w:type="dxa"/>
          </w:tcPr>
          <w:p w14:paraId="77033E90" w14:textId="77777777" w:rsidR="00AB2ABD" w:rsidRPr="00AB2ABD" w:rsidRDefault="00AB2ABD" w:rsidP="00AB2ABD">
            <w:pPr>
              <w:tabs>
                <w:tab w:val="left" w:pos="1701"/>
              </w:tabs>
              <w:rPr>
                <w:rFonts w:ascii="Times New Roman" w:hAnsi="Times New Roman"/>
                <w:sz w:val="18"/>
              </w:rPr>
            </w:pPr>
          </w:p>
        </w:tc>
      </w:tr>
      <w:tr w:rsidR="00AB2ABD" w:rsidRPr="00AB2ABD" w14:paraId="02677901" w14:textId="77777777" w:rsidTr="00400955">
        <w:tc>
          <w:tcPr>
            <w:tcW w:w="2693" w:type="dxa"/>
            <w:shd w:val="pct10" w:color="auto" w:fill="FFFFFF"/>
          </w:tcPr>
          <w:p w14:paraId="2E426B00" w14:textId="77777777" w:rsidR="00AB2ABD" w:rsidRPr="00AB2ABD" w:rsidRDefault="00AB2ABD" w:rsidP="00AB2ABD">
            <w:pPr>
              <w:tabs>
                <w:tab w:val="left" w:pos="1701"/>
              </w:tabs>
              <w:rPr>
                <w:rFonts w:ascii="Times New Roman" w:hAnsi="Times New Roman"/>
                <w:b/>
                <w:sz w:val="22"/>
                <w:szCs w:val="22"/>
              </w:rPr>
            </w:pPr>
            <w:r w:rsidRPr="00AB2ABD">
              <w:rPr>
                <w:rFonts w:ascii="Times New Roman" w:hAnsi="Times New Roman"/>
                <w:b/>
                <w:sz w:val="22"/>
                <w:szCs w:val="22"/>
              </w:rPr>
              <w:t>Chairperson's signature</w:t>
            </w:r>
          </w:p>
        </w:tc>
        <w:tc>
          <w:tcPr>
            <w:tcW w:w="5103" w:type="dxa"/>
          </w:tcPr>
          <w:p w14:paraId="450F98D8" w14:textId="77777777" w:rsidR="00AB2ABD" w:rsidRPr="00AB2ABD" w:rsidRDefault="00AB2ABD" w:rsidP="00AB2ABD">
            <w:pPr>
              <w:tabs>
                <w:tab w:val="left" w:pos="1701"/>
              </w:tabs>
              <w:rPr>
                <w:rFonts w:ascii="Times New Roman" w:hAnsi="Times New Roman"/>
                <w:sz w:val="18"/>
              </w:rPr>
            </w:pPr>
          </w:p>
        </w:tc>
      </w:tr>
      <w:tr w:rsidR="00AB2ABD" w:rsidRPr="00AB2ABD" w14:paraId="75A193AA" w14:textId="77777777" w:rsidTr="00400955">
        <w:trPr>
          <w:trHeight w:val="276"/>
        </w:trPr>
        <w:tc>
          <w:tcPr>
            <w:tcW w:w="2693" w:type="dxa"/>
            <w:shd w:val="pct10" w:color="auto" w:fill="FFFFFF"/>
          </w:tcPr>
          <w:p w14:paraId="5699C95E" w14:textId="77777777" w:rsidR="00AB2ABD" w:rsidRPr="00AB2ABD" w:rsidRDefault="00AB2ABD" w:rsidP="00AB2ABD">
            <w:pPr>
              <w:tabs>
                <w:tab w:val="left" w:pos="1701"/>
              </w:tabs>
              <w:rPr>
                <w:rFonts w:ascii="Times New Roman" w:hAnsi="Times New Roman"/>
                <w:b/>
                <w:sz w:val="22"/>
                <w:szCs w:val="22"/>
              </w:rPr>
            </w:pPr>
            <w:r w:rsidRPr="00AB2ABD">
              <w:rPr>
                <w:rFonts w:ascii="Times New Roman" w:hAnsi="Times New Roman"/>
                <w:b/>
                <w:sz w:val="22"/>
                <w:szCs w:val="22"/>
              </w:rPr>
              <w:t>Date</w:t>
            </w:r>
          </w:p>
        </w:tc>
        <w:tc>
          <w:tcPr>
            <w:tcW w:w="5103" w:type="dxa"/>
          </w:tcPr>
          <w:p w14:paraId="64CF0938" w14:textId="77777777" w:rsidR="00AB2ABD" w:rsidRPr="00AB2ABD" w:rsidRDefault="00AB2ABD" w:rsidP="00AB2ABD">
            <w:pPr>
              <w:tabs>
                <w:tab w:val="left" w:pos="1701"/>
              </w:tabs>
              <w:rPr>
                <w:rFonts w:ascii="Times New Roman" w:hAnsi="Times New Roman"/>
                <w:sz w:val="18"/>
              </w:rPr>
            </w:pPr>
          </w:p>
        </w:tc>
      </w:tr>
    </w:tbl>
    <w:p w14:paraId="52AAD74B" w14:textId="77777777" w:rsidR="00AB2ABD" w:rsidRPr="00AB2ABD" w:rsidRDefault="00AB2ABD" w:rsidP="00AB2ABD">
      <w:pPr>
        <w:spacing w:before="0" w:after="0"/>
        <w:jc w:val="both"/>
        <w:outlineLvl w:val="0"/>
        <w:rPr>
          <w:b/>
          <w:lang w:val="fr-BE"/>
        </w:rPr>
      </w:pPr>
    </w:p>
    <w:p w14:paraId="7EAD8CE0" w14:textId="6DF67FE6" w:rsidR="00AB2ABD" w:rsidRDefault="00AB2ABD" w:rsidP="00720ED3">
      <w:pPr>
        <w:pStyle w:val="BodyText"/>
        <w:jc w:val="both"/>
        <w:rPr>
          <w:rFonts w:ascii="Times New Roman" w:hAnsi="Times New Roman"/>
          <w:sz w:val="22"/>
          <w:szCs w:val="22"/>
        </w:rPr>
      </w:pPr>
    </w:p>
    <w:p w14:paraId="24957AB1" w14:textId="15908D94" w:rsidR="00912A6D" w:rsidRDefault="00912A6D" w:rsidP="00720ED3">
      <w:pPr>
        <w:pStyle w:val="BodyText"/>
        <w:jc w:val="both"/>
        <w:rPr>
          <w:rFonts w:ascii="Times New Roman" w:hAnsi="Times New Roman"/>
          <w:sz w:val="22"/>
          <w:szCs w:val="22"/>
        </w:rPr>
      </w:pPr>
    </w:p>
    <w:p w14:paraId="65941FDC" w14:textId="7E97247E" w:rsidR="00912A6D" w:rsidRDefault="00912A6D" w:rsidP="00720ED3">
      <w:pPr>
        <w:pStyle w:val="BodyText"/>
        <w:jc w:val="both"/>
        <w:rPr>
          <w:rFonts w:ascii="Times New Roman" w:hAnsi="Times New Roman"/>
          <w:sz w:val="22"/>
          <w:szCs w:val="22"/>
        </w:rPr>
      </w:pPr>
    </w:p>
    <w:p w14:paraId="075FF35B" w14:textId="0707AE06" w:rsidR="00912A6D" w:rsidRDefault="00912A6D" w:rsidP="00720ED3">
      <w:pPr>
        <w:pStyle w:val="BodyText"/>
        <w:jc w:val="both"/>
        <w:rPr>
          <w:rFonts w:ascii="Times New Roman" w:hAnsi="Times New Roman"/>
          <w:sz w:val="22"/>
          <w:szCs w:val="22"/>
        </w:rPr>
      </w:pPr>
    </w:p>
    <w:p w14:paraId="4CABC5FD" w14:textId="74D76262" w:rsidR="00912A6D" w:rsidRDefault="00912A6D" w:rsidP="00720ED3">
      <w:pPr>
        <w:pStyle w:val="BodyText"/>
        <w:jc w:val="both"/>
        <w:rPr>
          <w:rFonts w:ascii="Times New Roman" w:hAnsi="Times New Roman"/>
          <w:sz w:val="22"/>
          <w:szCs w:val="22"/>
        </w:rPr>
      </w:pPr>
    </w:p>
    <w:p w14:paraId="05E643E3" w14:textId="6DC71FB9" w:rsidR="00912A6D" w:rsidRDefault="00912A6D" w:rsidP="00720ED3">
      <w:pPr>
        <w:pStyle w:val="BodyText"/>
        <w:jc w:val="both"/>
        <w:rPr>
          <w:rFonts w:ascii="Times New Roman" w:hAnsi="Times New Roman"/>
          <w:sz w:val="22"/>
          <w:szCs w:val="22"/>
        </w:rPr>
      </w:pPr>
    </w:p>
    <w:p w14:paraId="072DE487" w14:textId="77777777" w:rsidR="00912A6D" w:rsidRPr="00912A6D" w:rsidRDefault="00912A6D" w:rsidP="00912A6D">
      <w:pPr>
        <w:keepNext/>
        <w:jc w:val="both"/>
        <w:outlineLvl w:val="0"/>
        <w:rPr>
          <w:rFonts w:ascii="Times New Roman" w:hAnsi="Times New Roman"/>
          <w:b/>
          <w:i/>
          <w:sz w:val="28"/>
          <w:szCs w:val="28"/>
        </w:rPr>
      </w:pPr>
      <w:bookmarkStart w:id="65" w:name="_Toc42488105"/>
      <w:r w:rsidRPr="00912A6D">
        <w:rPr>
          <w:rFonts w:ascii="Times New Roman" w:hAnsi="Times New Roman"/>
          <w:b/>
          <w:i/>
          <w:sz w:val="28"/>
          <w:szCs w:val="28"/>
        </w:rPr>
        <w:lastRenderedPageBreak/>
        <w:t>EVALUATION GRID</w:t>
      </w:r>
      <w:bookmarkEnd w:id="65"/>
      <w:r w:rsidRPr="00912A6D">
        <w:rPr>
          <w:rFonts w:ascii="Times New Roman" w:hAnsi="Times New Roman"/>
          <w:b/>
          <w:i/>
          <w:sz w:val="28"/>
          <w:szCs w:val="28"/>
        </w:rPr>
        <w:t xml:space="preserve"> </w:t>
      </w:r>
    </w:p>
    <w:p w14:paraId="06A4CF1C" w14:textId="77777777" w:rsidR="00912A6D" w:rsidRPr="00912A6D" w:rsidRDefault="00912A6D" w:rsidP="00912A6D">
      <w:pPr>
        <w:spacing w:before="0" w:after="0"/>
        <w:rPr>
          <w:rFonts w:ascii="Times New Roman" w:hAnsi="Times New Roman"/>
          <w:sz w:val="22"/>
          <w:szCs w:val="22"/>
        </w:rPr>
      </w:pPr>
    </w:p>
    <w:tbl>
      <w:tblPr>
        <w:tblW w:w="11249"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54"/>
        <w:gridCol w:w="3543"/>
        <w:gridCol w:w="2297"/>
        <w:gridCol w:w="3055"/>
      </w:tblGrid>
      <w:tr w:rsidR="00912A6D" w:rsidRPr="00912A6D" w14:paraId="6F86084E" w14:textId="77777777" w:rsidTr="008B1612">
        <w:trPr>
          <w:trHeight w:val="220"/>
        </w:trPr>
        <w:tc>
          <w:tcPr>
            <w:tcW w:w="2354" w:type="dxa"/>
            <w:shd w:val="pct5" w:color="auto" w:fill="FFFFFF"/>
            <w:vAlign w:val="center"/>
          </w:tcPr>
          <w:p w14:paraId="7BAA2442" w14:textId="77777777" w:rsidR="00912A6D" w:rsidRPr="00912A6D" w:rsidRDefault="00912A6D" w:rsidP="00912A6D">
            <w:pPr>
              <w:ind w:left="142" w:hanging="675"/>
              <w:jc w:val="center"/>
              <w:rPr>
                <w:rFonts w:ascii="Times New Roman" w:hAnsi="Times New Roman"/>
                <w:b/>
                <w:sz w:val="18"/>
                <w:szCs w:val="18"/>
              </w:rPr>
            </w:pPr>
            <w:r w:rsidRPr="00912A6D">
              <w:rPr>
                <w:rFonts w:ascii="Times New Roman" w:hAnsi="Times New Roman"/>
                <w:b/>
                <w:sz w:val="18"/>
                <w:szCs w:val="18"/>
              </w:rPr>
              <w:t xml:space="preserve">        Contract title :</w:t>
            </w:r>
          </w:p>
        </w:tc>
        <w:tc>
          <w:tcPr>
            <w:tcW w:w="3543" w:type="dxa"/>
            <w:vAlign w:val="center"/>
          </w:tcPr>
          <w:p w14:paraId="493DF5EE" w14:textId="77777777" w:rsidR="00912A6D" w:rsidRPr="00912A6D" w:rsidRDefault="00912A6D" w:rsidP="00912A6D">
            <w:pPr>
              <w:outlineLvl w:val="0"/>
              <w:rPr>
                <w:rFonts w:ascii="Times New Roman" w:hAnsi="Times New Roman"/>
                <w:sz w:val="18"/>
                <w:szCs w:val="18"/>
                <w:lang w:val="sv-SE"/>
              </w:rPr>
            </w:pPr>
            <w:r w:rsidRPr="00912A6D">
              <w:rPr>
                <w:rFonts w:ascii="Times New Roman" w:hAnsi="Times New Roman"/>
                <w:sz w:val="18"/>
                <w:szCs w:val="18"/>
                <w:lang w:val="sv-SE"/>
              </w:rPr>
              <w:t>PROCUREMENT OF HIGH PERFORMANCE COMPUTING (HPC)</w:t>
            </w:r>
          </w:p>
        </w:tc>
        <w:tc>
          <w:tcPr>
            <w:tcW w:w="2297" w:type="dxa"/>
            <w:shd w:val="pct5" w:color="auto" w:fill="FFFFFF"/>
          </w:tcPr>
          <w:p w14:paraId="69109256" w14:textId="77777777" w:rsidR="00912A6D" w:rsidRPr="00912A6D" w:rsidRDefault="00912A6D" w:rsidP="00912A6D">
            <w:pPr>
              <w:ind w:left="142"/>
              <w:rPr>
                <w:rFonts w:ascii="Times New Roman" w:hAnsi="Times New Roman"/>
                <w:b/>
                <w:sz w:val="18"/>
                <w:szCs w:val="18"/>
              </w:rPr>
            </w:pPr>
            <w:r w:rsidRPr="00912A6D">
              <w:rPr>
                <w:rFonts w:ascii="Times New Roman" w:hAnsi="Times New Roman"/>
                <w:b/>
                <w:sz w:val="18"/>
                <w:szCs w:val="18"/>
              </w:rPr>
              <w:t>Publication reference :</w:t>
            </w:r>
          </w:p>
        </w:tc>
        <w:tc>
          <w:tcPr>
            <w:tcW w:w="3055" w:type="dxa"/>
          </w:tcPr>
          <w:p w14:paraId="3BCAD624" w14:textId="5EBC027E" w:rsidR="00912A6D" w:rsidRPr="00912A6D" w:rsidRDefault="00912A6D" w:rsidP="00912A6D">
            <w:pPr>
              <w:widowControl w:val="0"/>
              <w:spacing w:before="100" w:after="100"/>
              <w:outlineLvl w:val="0"/>
              <w:rPr>
                <w:rFonts w:ascii="Times New Roman" w:hAnsi="Times New Roman"/>
                <w:sz w:val="18"/>
                <w:szCs w:val="18"/>
                <w:lang w:val="sv-SE"/>
              </w:rPr>
            </w:pPr>
            <w:r w:rsidRPr="00912A6D">
              <w:rPr>
                <w:rFonts w:ascii="Times New Roman" w:hAnsi="Times New Roman"/>
                <w:sz w:val="18"/>
                <w:szCs w:val="18"/>
                <w:lang w:val="sv-SE"/>
              </w:rPr>
              <w:t>ICPAC/INTRA-ACP/IOT/GOODS/02/202</w:t>
            </w:r>
            <w:r w:rsidR="007D1B96">
              <w:rPr>
                <w:rFonts w:ascii="Times New Roman" w:hAnsi="Times New Roman"/>
                <w:sz w:val="18"/>
                <w:szCs w:val="18"/>
                <w:lang w:val="sv-SE"/>
              </w:rPr>
              <w:t>2</w:t>
            </w:r>
          </w:p>
        </w:tc>
      </w:tr>
    </w:tbl>
    <w:p w14:paraId="03F98164" w14:textId="77777777" w:rsidR="00912A6D" w:rsidRPr="00912A6D" w:rsidRDefault="00912A6D" w:rsidP="00912A6D">
      <w:pPr>
        <w:spacing w:before="0" w:after="0"/>
        <w:rPr>
          <w:rFonts w:ascii="Times New Roman" w:hAnsi="Times New Roman"/>
          <w:sz w:val="18"/>
        </w:rPr>
      </w:pPr>
    </w:p>
    <w:tbl>
      <w:tblPr>
        <w:tblW w:w="11341"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134"/>
        <w:gridCol w:w="851"/>
        <w:gridCol w:w="567"/>
        <w:gridCol w:w="1333"/>
        <w:gridCol w:w="510"/>
        <w:gridCol w:w="204"/>
        <w:gridCol w:w="504"/>
        <w:gridCol w:w="851"/>
        <w:gridCol w:w="1417"/>
        <w:gridCol w:w="635"/>
        <w:gridCol w:w="1350"/>
      </w:tblGrid>
      <w:tr w:rsidR="00912A6D" w:rsidRPr="00912A6D" w14:paraId="02A1EB6C" w14:textId="77777777" w:rsidTr="008B1612">
        <w:trPr>
          <w:cantSplit/>
          <w:trHeight w:val="2158"/>
          <w:tblHeader/>
        </w:trPr>
        <w:tc>
          <w:tcPr>
            <w:tcW w:w="709" w:type="dxa"/>
            <w:shd w:val="pct5" w:color="auto" w:fill="FFFFFF"/>
            <w:textDirection w:val="btLr"/>
          </w:tcPr>
          <w:p w14:paraId="15E57FEB" w14:textId="77777777" w:rsidR="00912A6D" w:rsidRPr="00912A6D" w:rsidRDefault="00912A6D" w:rsidP="00912A6D">
            <w:pPr>
              <w:ind w:left="113" w:right="113"/>
              <w:jc w:val="center"/>
              <w:rPr>
                <w:rFonts w:ascii="Times New Roman" w:hAnsi="Times New Roman"/>
                <w:sz w:val="22"/>
                <w:szCs w:val="22"/>
              </w:rPr>
            </w:pPr>
            <w:r w:rsidRPr="00912A6D">
              <w:rPr>
                <w:rFonts w:ascii="Times New Roman" w:hAnsi="Times New Roman"/>
                <w:sz w:val="22"/>
                <w:szCs w:val="22"/>
              </w:rPr>
              <w:t>Tender envelope No</w:t>
            </w:r>
          </w:p>
        </w:tc>
        <w:tc>
          <w:tcPr>
            <w:tcW w:w="1276" w:type="dxa"/>
            <w:shd w:val="pct5" w:color="auto" w:fill="FFFFFF"/>
          </w:tcPr>
          <w:p w14:paraId="206922C1" w14:textId="77777777" w:rsidR="00912A6D" w:rsidRPr="00912A6D" w:rsidRDefault="00912A6D" w:rsidP="00912A6D">
            <w:pPr>
              <w:jc w:val="center"/>
              <w:rPr>
                <w:rFonts w:ascii="Times New Roman" w:hAnsi="Times New Roman"/>
              </w:rPr>
            </w:pPr>
            <w:r w:rsidRPr="00912A6D">
              <w:rPr>
                <w:rFonts w:ascii="Times New Roman" w:hAnsi="Times New Roman"/>
              </w:rPr>
              <w:t>Name of tenderer</w:t>
            </w:r>
          </w:p>
        </w:tc>
        <w:tc>
          <w:tcPr>
            <w:tcW w:w="1134" w:type="dxa"/>
            <w:shd w:val="pct5" w:color="auto" w:fill="FFFFFF"/>
          </w:tcPr>
          <w:p w14:paraId="7C670B6B" w14:textId="77777777" w:rsidR="00912A6D" w:rsidRPr="00912A6D" w:rsidRDefault="00912A6D" w:rsidP="00912A6D">
            <w:pPr>
              <w:jc w:val="center"/>
              <w:rPr>
                <w:rFonts w:ascii="Times New Roman" w:hAnsi="Times New Roman"/>
              </w:rPr>
            </w:pPr>
            <w:r w:rsidRPr="00912A6D">
              <w:rPr>
                <w:rFonts w:ascii="Times New Roman" w:hAnsi="Times New Roman"/>
              </w:rPr>
              <w:t>Rules of origin respected?</w:t>
            </w:r>
          </w:p>
          <w:p w14:paraId="182E08C0" w14:textId="77777777" w:rsidR="00912A6D" w:rsidRPr="00912A6D" w:rsidRDefault="00912A6D" w:rsidP="00912A6D">
            <w:pPr>
              <w:jc w:val="center"/>
              <w:rPr>
                <w:rFonts w:ascii="Times New Roman" w:hAnsi="Times New Roman"/>
              </w:rPr>
            </w:pPr>
            <w:r w:rsidRPr="00912A6D">
              <w:rPr>
                <w:rFonts w:ascii="Times New Roman" w:hAnsi="Times New Roman"/>
              </w:rPr>
              <w:t>(Y/N)</w:t>
            </w:r>
          </w:p>
        </w:tc>
        <w:tc>
          <w:tcPr>
            <w:tcW w:w="851" w:type="dxa"/>
            <w:tcBorders>
              <w:left w:val="nil"/>
            </w:tcBorders>
            <w:shd w:val="pct5" w:color="auto" w:fill="FFFFFF"/>
            <w:textDirection w:val="btLr"/>
          </w:tcPr>
          <w:p w14:paraId="39127169" w14:textId="77777777" w:rsidR="00912A6D" w:rsidRPr="00912A6D" w:rsidRDefault="00912A6D" w:rsidP="00912A6D">
            <w:pPr>
              <w:ind w:left="113" w:right="113"/>
              <w:jc w:val="center"/>
              <w:rPr>
                <w:rFonts w:ascii="Times New Roman" w:hAnsi="Times New Roman"/>
              </w:rPr>
            </w:pPr>
            <w:r w:rsidRPr="00912A6D">
              <w:rPr>
                <w:rFonts w:ascii="Times New Roman" w:hAnsi="Times New Roman"/>
              </w:rPr>
              <w:t>Economic &amp; financial capacity? (OK/a/b/…)</w:t>
            </w:r>
          </w:p>
        </w:tc>
        <w:tc>
          <w:tcPr>
            <w:tcW w:w="567" w:type="dxa"/>
            <w:shd w:val="pct5" w:color="auto" w:fill="FFFFFF"/>
            <w:textDirection w:val="btLr"/>
          </w:tcPr>
          <w:p w14:paraId="1395A3D0" w14:textId="77777777" w:rsidR="00912A6D" w:rsidRPr="00912A6D" w:rsidRDefault="00912A6D" w:rsidP="00912A6D">
            <w:pPr>
              <w:ind w:left="113" w:right="113"/>
              <w:jc w:val="center"/>
              <w:rPr>
                <w:rFonts w:ascii="Times New Roman" w:hAnsi="Times New Roman"/>
              </w:rPr>
            </w:pPr>
            <w:r w:rsidRPr="00912A6D">
              <w:rPr>
                <w:rFonts w:ascii="Times New Roman" w:hAnsi="Times New Roman"/>
              </w:rPr>
              <w:t>Professional capacity? (OK/a/b/…)</w:t>
            </w:r>
          </w:p>
        </w:tc>
        <w:tc>
          <w:tcPr>
            <w:tcW w:w="1333" w:type="dxa"/>
            <w:tcBorders>
              <w:right w:val="single" w:sz="36" w:space="0" w:color="auto"/>
            </w:tcBorders>
            <w:shd w:val="pct5" w:color="auto" w:fill="FFFFFF"/>
            <w:textDirection w:val="btLr"/>
          </w:tcPr>
          <w:p w14:paraId="6EBA0DCB" w14:textId="77777777" w:rsidR="00912A6D" w:rsidRPr="00912A6D" w:rsidRDefault="00912A6D" w:rsidP="00912A6D">
            <w:pPr>
              <w:ind w:left="113" w:right="113"/>
              <w:jc w:val="center"/>
              <w:rPr>
                <w:rFonts w:ascii="Times New Roman" w:hAnsi="Times New Roman"/>
              </w:rPr>
            </w:pPr>
            <w:r w:rsidRPr="00912A6D">
              <w:rPr>
                <w:rFonts w:ascii="Times New Roman" w:hAnsi="Times New Roman"/>
              </w:rPr>
              <w:t>Technical capacity? (OK/a/b/…)</w:t>
            </w:r>
          </w:p>
        </w:tc>
        <w:tc>
          <w:tcPr>
            <w:tcW w:w="510" w:type="dxa"/>
            <w:tcBorders>
              <w:left w:val="single" w:sz="36" w:space="0" w:color="auto"/>
            </w:tcBorders>
            <w:shd w:val="pct5" w:color="auto" w:fill="FFFFFF"/>
            <w:textDirection w:val="btLr"/>
          </w:tcPr>
          <w:p w14:paraId="72B01D87" w14:textId="77777777" w:rsidR="00912A6D" w:rsidRPr="00912A6D" w:rsidRDefault="00912A6D" w:rsidP="00912A6D">
            <w:pPr>
              <w:ind w:left="113" w:right="113"/>
              <w:jc w:val="center"/>
              <w:rPr>
                <w:rFonts w:ascii="Times New Roman" w:hAnsi="Times New Roman"/>
              </w:rPr>
            </w:pPr>
            <w:r w:rsidRPr="00912A6D">
              <w:rPr>
                <w:rFonts w:ascii="Times New Roman" w:hAnsi="Times New Roman"/>
              </w:rPr>
              <w:t xml:space="preserve">Compliance with </w:t>
            </w:r>
            <w:r w:rsidRPr="00912A6D">
              <w:rPr>
                <w:rFonts w:ascii="Times New Roman" w:hAnsi="Times New Roman"/>
                <w:vertAlign w:val="superscript"/>
              </w:rPr>
              <w:footnoteReference w:id="14"/>
            </w:r>
            <w:r w:rsidRPr="00912A6D">
              <w:rPr>
                <w:rFonts w:ascii="Times New Roman" w:hAnsi="Times New Roman"/>
              </w:rPr>
              <w:t>technical specifications? (OK/a/b/…)</w:t>
            </w:r>
          </w:p>
        </w:tc>
        <w:tc>
          <w:tcPr>
            <w:tcW w:w="708" w:type="dxa"/>
            <w:gridSpan w:val="2"/>
            <w:shd w:val="pct5" w:color="auto" w:fill="FFFFFF"/>
            <w:textDirection w:val="btLr"/>
          </w:tcPr>
          <w:p w14:paraId="6969BCC0" w14:textId="77777777" w:rsidR="00912A6D" w:rsidRPr="00912A6D" w:rsidRDefault="00912A6D" w:rsidP="00912A6D">
            <w:pPr>
              <w:ind w:left="113" w:right="113"/>
              <w:jc w:val="center"/>
              <w:rPr>
                <w:rFonts w:ascii="Times New Roman" w:hAnsi="Times New Roman"/>
              </w:rPr>
            </w:pPr>
            <w:r w:rsidRPr="00912A6D">
              <w:rPr>
                <w:rFonts w:ascii="Times New Roman" w:hAnsi="Times New Roman"/>
              </w:rPr>
              <w:t>Ancillary services as required? (OK/a/b/…/NA)</w:t>
            </w:r>
          </w:p>
        </w:tc>
        <w:tc>
          <w:tcPr>
            <w:tcW w:w="851" w:type="dxa"/>
            <w:shd w:val="pct5" w:color="auto" w:fill="FFFFFF"/>
          </w:tcPr>
          <w:p w14:paraId="187B0392" w14:textId="77777777" w:rsidR="00912A6D" w:rsidRPr="00912A6D" w:rsidRDefault="00912A6D" w:rsidP="00912A6D">
            <w:pPr>
              <w:tabs>
                <w:tab w:val="left" w:pos="729"/>
              </w:tabs>
              <w:jc w:val="center"/>
              <w:rPr>
                <w:rFonts w:ascii="Times New Roman" w:hAnsi="Times New Roman"/>
              </w:rPr>
            </w:pPr>
            <w:r w:rsidRPr="00912A6D">
              <w:rPr>
                <w:rFonts w:ascii="Times New Roman" w:hAnsi="Times New Roman"/>
              </w:rPr>
              <w:t>Subcontracting statement in accordance with art. 6 of the general conditions?</w:t>
            </w:r>
          </w:p>
          <w:p w14:paraId="4244A825" w14:textId="77777777" w:rsidR="00912A6D" w:rsidRPr="00912A6D" w:rsidRDefault="00912A6D" w:rsidP="00912A6D">
            <w:pPr>
              <w:tabs>
                <w:tab w:val="left" w:pos="729"/>
              </w:tabs>
              <w:jc w:val="center"/>
              <w:rPr>
                <w:rFonts w:ascii="Times New Roman" w:hAnsi="Times New Roman"/>
              </w:rPr>
            </w:pPr>
            <w:r w:rsidRPr="00912A6D">
              <w:rPr>
                <w:rFonts w:ascii="Times New Roman" w:hAnsi="Times New Roman"/>
              </w:rPr>
              <w:t>(Y/N)</w:t>
            </w:r>
          </w:p>
        </w:tc>
        <w:tc>
          <w:tcPr>
            <w:tcW w:w="1417" w:type="dxa"/>
            <w:shd w:val="pct5" w:color="auto" w:fill="FFFFFF"/>
          </w:tcPr>
          <w:p w14:paraId="5EF35E71" w14:textId="77777777" w:rsidR="00912A6D" w:rsidRPr="00912A6D" w:rsidRDefault="00912A6D" w:rsidP="00912A6D">
            <w:pPr>
              <w:ind w:left="113" w:right="113"/>
              <w:jc w:val="center"/>
              <w:rPr>
                <w:rFonts w:ascii="Times New Roman" w:hAnsi="Times New Roman"/>
              </w:rPr>
            </w:pPr>
            <w:r w:rsidRPr="00912A6D">
              <w:rPr>
                <w:rFonts w:ascii="Times New Roman" w:hAnsi="Times New Roman"/>
              </w:rPr>
              <w:t>Other technical requirements in tender dossier?</w:t>
            </w:r>
          </w:p>
          <w:p w14:paraId="397B0E6F" w14:textId="77777777" w:rsidR="00912A6D" w:rsidRPr="00912A6D" w:rsidRDefault="00912A6D" w:rsidP="00912A6D">
            <w:pPr>
              <w:ind w:left="113" w:right="113"/>
              <w:jc w:val="center"/>
              <w:rPr>
                <w:rFonts w:ascii="Times New Roman" w:hAnsi="Times New Roman"/>
              </w:rPr>
            </w:pPr>
            <w:r w:rsidRPr="00912A6D">
              <w:rPr>
                <w:rFonts w:ascii="Times New Roman" w:hAnsi="Times New Roman"/>
              </w:rPr>
              <w:t>(Yes/No/Not applicable)</w:t>
            </w:r>
          </w:p>
        </w:tc>
        <w:tc>
          <w:tcPr>
            <w:tcW w:w="635" w:type="dxa"/>
            <w:shd w:val="pct5" w:color="auto" w:fill="FFFFFF"/>
            <w:textDirection w:val="btLr"/>
            <w:vAlign w:val="center"/>
          </w:tcPr>
          <w:p w14:paraId="40E59C0E" w14:textId="77777777" w:rsidR="00912A6D" w:rsidRPr="00912A6D" w:rsidRDefault="00912A6D" w:rsidP="00912A6D">
            <w:pPr>
              <w:ind w:left="113" w:right="113"/>
              <w:jc w:val="center"/>
              <w:rPr>
                <w:rFonts w:ascii="Times New Roman" w:hAnsi="Times New Roman"/>
              </w:rPr>
            </w:pPr>
            <w:r w:rsidRPr="00912A6D">
              <w:rPr>
                <w:rFonts w:ascii="Times New Roman" w:hAnsi="Times New Roman"/>
              </w:rPr>
              <w:t>Technically compliant? Y/N)</w:t>
            </w:r>
          </w:p>
        </w:tc>
        <w:tc>
          <w:tcPr>
            <w:tcW w:w="1350" w:type="dxa"/>
            <w:shd w:val="pct5" w:color="auto" w:fill="FFFFFF"/>
          </w:tcPr>
          <w:p w14:paraId="43A095DC" w14:textId="77777777" w:rsidR="00912A6D" w:rsidRPr="00912A6D" w:rsidRDefault="00912A6D" w:rsidP="00912A6D">
            <w:pPr>
              <w:jc w:val="center"/>
              <w:rPr>
                <w:rFonts w:ascii="Times New Roman" w:hAnsi="Times New Roman"/>
              </w:rPr>
            </w:pPr>
            <w:r w:rsidRPr="00912A6D">
              <w:rPr>
                <w:rFonts w:ascii="Times New Roman" w:hAnsi="Times New Roman"/>
              </w:rPr>
              <w:t>Justification/</w:t>
            </w:r>
            <w:r w:rsidRPr="00912A6D">
              <w:rPr>
                <w:rFonts w:ascii="Times New Roman" w:hAnsi="Times New Roman"/>
              </w:rPr>
              <w:br/>
              <w:t>notes:</w:t>
            </w:r>
          </w:p>
        </w:tc>
      </w:tr>
      <w:tr w:rsidR="00912A6D" w:rsidRPr="00912A6D" w14:paraId="0DA507A2" w14:textId="77777777" w:rsidTr="008B1612">
        <w:trPr>
          <w:cantSplit/>
          <w:trHeight w:val="382"/>
        </w:trPr>
        <w:tc>
          <w:tcPr>
            <w:tcW w:w="709" w:type="dxa"/>
          </w:tcPr>
          <w:p w14:paraId="18D14130" w14:textId="77777777" w:rsidR="00912A6D" w:rsidRPr="00912A6D" w:rsidRDefault="00912A6D" w:rsidP="00912A6D">
            <w:pPr>
              <w:jc w:val="center"/>
              <w:rPr>
                <w:rFonts w:ascii="Times New Roman" w:hAnsi="Times New Roman"/>
                <w:sz w:val="18"/>
              </w:rPr>
            </w:pPr>
            <w:r w:rsidRPr="00912A6D">
              <w:rPr>
                <w:rFonts w:ascii="Times New Roman" w:hAnsi="Times New Roman"/>
                <w:sz w:val="18"/>
              </w:rPr>
              <w:t>1</w:t>
            </w:r>
          </w:p>
        </w:tc>
        <w:tc>
          <w:tcPr>
            <w:tcW w:w="1276" w:type="dxa"/>
          </w:tcPr>
          <w:p w14:paraId="2EBE95B3" w14:textId="77777777" w:rsidR="00912A6D" w:rsidRPr="00912A6D" w:rsidRDefault="00912A6D" w:rsidP="00912A6D">
            <w:pPr>
              <w:rPr>
                <w:rFonts w:ascii="Times New Roman" w:hAnsi="Times New Roman"/>
                <w:sz w:val="18"/>
              </w:rPr>
            </w:pPr>
          </w:p>
        </w:tc>
        <w:tc>
          <w:tcPr>
            <w:tcW w:w="1134" w:type="dxa"/>
          </w:tcPr>
          <w:p w14:paraId="6081B48A" w14:textId="77777777" w:rsidR="00912A6D" w:rsidRPr="00912A6D" w:rsidRDefault="00912A6D" w:rsidP="00912A6D">
            <w:pPr>
              <w:rPr>
                <w:rFonts w:ascii="Times New Roman" w:hAnsi="Times New Roman"/>
                <w:sz w:val="18"/>
              </w:rPr>
            </w:pPr>
          </w:p>
        </w:tc>
        <w:tc>
          <w:tcPr>
            <w:tcW w:w="851" w:type="dxa"/>
            <w:tcBorders>
              <w:left w:val="nil"/>
            </w:tcBorders>
          </w:tcPr>
          <w:p w14:paraId="6AF7FB08" w14:textId="77777777" w:rsidR="00912A6D" w:rsidRPr="00912A6D" w:rsidRDefault="00912A6D" w:rsidP="00912A6D">
            <w:pPr>
              <w:rPr>
                <w:rFonts w:ascii="Times New Roman" w:hAnsi="Times New Roman"/>
                <w:sz w:val="18"/>
              </w:rPr>
            </w:pPr>
          </w:p>
        </w:tc>
        <w:tc>
          <w:tcPr>
            <w:tcW w:w="567" w:type="dxa"/>
          </w:tcPr>
          <w:p w14:paraId="46664722" w14:textId="77777777" w:rsidR="00912A6D" w:rsidRPr="00912A6D" w:rsidRDefault="00912A6D" w:rsidP="00912A6D">
            <w:pPr>
              <w:rPr>
                <w:rFonts w:ascii="Times New Roman" w:hAnsi="Times New Roman"/>
                <w:sz w:val="18"/>
              </w:rPr>
            </w:pPr>
          </w:p>
        </w:tc>
        <w:tc>
          <w:tcPr>
            <w:tcW w:w="1333" w:type="dxa"/>
            <w:tcBorders>
              <w:right w:val="single" w:sz="36" w:space="0" w:color="auto"/>
            </w:tcBorders>
          </w:tcPr>
          <w:p w14:paraId="5CC3CC79" w14:textId="77777777" w:rsidR="00912A6D" w:rsidRPr="00912A6D" w:rsidRDefault="00912A6D" w:rsidP="00912A6D">
            <w:pPr>
              <w:rPr>
                <w:rFonts w:ascii="Times New Roman" w:hAnsi="Times New Roman"/>
                <w:sz w:val="18"/>
              </w:rPr>
            </w:pPr>
          </w:p>
        </w:tc>
        <w:tc>
          <w:tcPr>
            <w:tcW w:w="714" w:type="dxa"/>
            <w:gridSpan w:val="2"/>
            <w:tcBorders>
              <w:left w:val="single" w:sz="36" w:space="0" w:color="auto"/>
            </w:tcBorders>
          </w:tcPr>
          <w:p w14:paraId="5E883817" w14:textId="77777777" w:rsidR="00912A6D" w:rsidRPr="00912A6D" w:rsidRDefault="00912A6D" w:rsidP="00912A6D">
            <w:pPr>
              <w:rPr>
                <w:rFonts w:ascii="Times New Roman" w:hAnsi="Times New Roman"/>
                <w:sz w:val="18"/>
              </w:rPr>
            </w:pPr>
          </w:p>
        </w:tc>
        <w:tc>
          <w:tcPr>
            <w:tcW w:w="504" w:type="dxa"/>
          </w:tcPr>
          <w:p w14:paraId="2ADCA70B" w14:textId="77777777" w:rsidR="00912A6D" w:rsidRPr="00912A6D" w:rsidRDefault="00912A6D" w:rsidP="00912A6D">
            <w:pPr>
              <w:rPr>
                <w:rFonts w:ascii="Times New Roman" w:hAnsi="Times New Roman"/>
                <w:sz w:val="18"/>
              </w:rPr>
            </w:pPr>
          </w:p>
        </w:tc>
        <w:tc>
          <w:tcPr>
            <w:tcW w:w="851" w:type="dxa"/>
          </w:tcPr>
          <w:p w14:paraId="6E011EEB" w14:textId="77777777" w:rsidR="00912A6D" w:rsidRPr="00912A6D" w:rsidRDefault="00912A6D" w:rsidP="00912A6D">
            <w:pPr>
              <w:rPr>
                <w:rFonts w:ascii="Times New Roman" w:hAnsi="Times New Roman"/>
                <w:sz w:val="18"/>
              </w:rPr>
            </w:pPr>
          </w:p>
        </w:tc>
        <w:tc>
          <w:tcPr>
            <w:tcW w:w="1417" w:type="dxa"/>
          </w:tcPr>
          <w:p w14:paraId="3C0C19FA" w14:textId="77777777" w:rsidR="00912A6D" w:rsidRPr="00912A6D" w:rsidRDefault="00912A6D" w:rsidP="00912A6D">
            <w:pPr>
              <w:rPr>
                <w:rFonts w:ascii="Times New Roman" w:hAnsi="Times New Roman"/>
                <w:sz w:val="18"/>
              </w:rPr>
            </w:pPr>
          </w:p>
        </w:tc>
        <w:tc>
          <w:tcPr>
            <w:tcW w:w="635" w:type="dxa"/>
          </w:tcPr>
          <w:p w14:paraId="374D685C" w14:textId="77777777" w:rsidR="00912A6D" w:rsidRPr="00912A6D" w:rsidRDefault="00912A6D" w:rsidP="00912A6D">
            <w:pPr>
              <w:rPr>
                <w:rFonts w:ascii="Times New Roman" w:hAnsi="Times New Roman"/>
                <w:sz w:val="18"/>
              </w:rPr>
            </w:pPr>
          </w:p>
        </w:tc>
        <w:tc>
          <w:tcPr>
            <w:tcW w:w="1350" w:type="dxa"/>
          </w:tcPr>
          <w:p w14:paraId="2FA95169" w14:textId="77777777" w:rsidR="00912A6D" w:rsidRPr="00912A6D" w:rsidRDefault="00912A6D" w:rsidP="00912A6D">
            <w:pPr>
              <w:rPr>
                <w:rFonts w:ascii="Times New Roman" w:hAnsi="Times New Roman"/>
                <w:sz w:val="18"/>
              </w:rPr>
            </w:pPr>
          </w:p>
        </w:tc>
      </w:tr>
      <w:tr w:rsidR="00912A6D" w:rsidRPr="00912A6D" w14:paraId="65FEDC7A" w14:textId="77777777" w:rsidTr="008B1612">
        <w:trPr>
          <w:cantSplit/>
          <w:trHeight w:val="368"/>
        </w:trPr>
        <w:tc>
          <w:tcPr>
            <w:tcW w:w="709" w:type="dxa"/>
          </w:tcPr>
          <w:p w14:paraId="0F228734" w14:textId="77777777" w:rsidR="00912A6D" w:rsidRPr="00912A6D" w:rsidRDefault="00912A6D" w:rsidP="00912A6D">
            <w:pPr>
              <w:jc w:val="center"/>
              <w:rPr>
                <w:rFonts w:ascii="Times New Roman" w:hAnsi="Times New Roman"/>
                <w:sz w:val="18"/>
              </w:rPr>
            </w:pPr>
            <w:r w:rsidRPr="00912A6D">
              <w:rPr>
                <w:rFonts w:ascii="Times New Roman" w:hAnsi="Times New Roman"/>
                <w:sz w:val="18"/>
              </w:rPr>
              <w:t>2</w:t>
            </w:r>
          </w:p>
        </w:tc>
        <w:tc>
          <w:tcPr>
            <w:tcW w:w="1276" w:type="dxa"/>
          </w:tcPr>
          <w:p w14:paraId="3AA995F4" w14:textId="77777777" w:rsidR="00912A6D" w:rsidRPr="00912A6D" w:rsidRDefault="00912A6D" w:rsidP="00912A6D">
            <w:pPr>
              <w:rPr>
                <w:rFonts w:ascii="Times New Roman" w:hAnsi="Times New Roman"/>
                <w:sz w:val="18"/>
              </w:rPr>
            </w:pPr>
          </w:p>
        </w:tc>
        <w:tc>
          <w:tcPr>
            <w:tcW w:w="1134" w:type="dxa"/>
          </w:tcPr>
          <w:p w14:paraId="16EA9719" w14:textId="77777777" w:rsidR="00912A6D" w:rsidRPr="00912A6D" w:rsidRDefault="00912A6D" w:rsidP="00912A6D">
            <w:pPr>
              <w:rPr>
                <w:rFonts w:ascii="Times New Roman" w:hAnsi="Times New Roman"/>
                <w:sz w:val="18"/>
              </w:rPr>
            </w:pPr>
          </w:p>
        </w:tc>
        <w:tc>
          <w:tcPr>
            <w:tcW w:w="851" w:type="dxa"/>
            <w:tcBorders>
              <w:left w:val="nil"/>
            </w:tcBorders>
          </w:tcPr>
          <w:p w14:paraId="40B34B4F" w14:textId="77777777" w:rsidR="00912A6D" w:rsidRPr="00912A6D" w:rsidRDefault="00912A6D" w:rsidP="00912A6D">
            <w:pPr>
              <w:rPr>
                <w:rFonts w:ascii="Times New Roman" w:hAnsi="Times New Roman"/>
                <w:sz w:val="18"/>
              </w:rPr>
            </w:pPr>
          </w:p>
        </w:tc>
        <w:tc>
          <w:tcPr>
            <w:tcW w:w="567" w:type="dxa"/>
          </w:tcPr>
          <w:p w14:paraId="395CFC80" w14:textId="77777777" w:rsidR="00912A6D" w:rsidRPr="00912A6D" w:rsidRDefault="00912A6D" w:rsidP="00912A6D">
            <w:pPr>
              <w:rPr>
                <w:rFonts w:ascii="Times New Roman" w:hAnsi="Times New Roman"/>
                <w:sz w:val="18"/>
              </w:rPr>
            </w:pPr>
          </w:p>
        </w:tc>
        <w:tc>
          <w:tcPr>
            <w:tcW w:w="1333" w:type="dxa"/>
            <w:tcBorders>
              <w:right w:val="single" w:sz="36" w:space="0" w:color="auto"/>
            </w:tcBorders>
          </w:tcPr>
          <w:p w14:paraId="3F4F9C6F" w14:textId="77777777" w:rsidR="00912A6D" w:rsidRPr="00912A6D" w:rsidRDefault="00912A6D" w:rsidP="00912A6D">
            <w:pPr>
              <w:rPr>
                <w:rFonts w:ascii="Times New Roman" w:hAnsi="Times New Roman"/>
                <w:sz w:val="18"/>
              </w:rPr>
            </w:pPr>
          </w:p>
        </w:tc>
        <w:tc>
          <w:tcPr>
            <w:tcW w:w="714" w:type="dxa"/>
            <w:gridSpan w:val="2"/>
            <w:tcBorders>
              <w:left w:val="single" w:sz="36" w:space="0" w:color="auto"/>
            </w:tcBorders>
          </w:tcPr>
          <w:p w14:paraId="6C31114F" w14:textId="77777777" w:rsidR="00912A6D" w:rsidRPr="00912A6D" w:rsidRDefault="00912A6D" w:rsidP="00912A6D">
            <w:pPr>
              <w:rPr>
                <w:rFonts w:ascii="Times New Roman" w:hAnsi="Times New Roman"/>
                <w:sz w:val="18"/>
              </w:rPr>
            </w:pPr>
          </w:p>
        </w:tc>
        <w:tc>
          <w:tcPr>
            <w:tcW w:w="504" w:type="dxa"/>
          </w:tcPr>
          <w:p w14:paraId="3171EC60" w14:textId="77777777" w:rsidR="00912A6D" w:rsidRPr="00912A6D" w:rsidRDefault="00912A6D" w:rsidP="00912A6D">
            <w:pPr>
              <w:rPr>
                <w:rFonts w:ascii="Times New Roman" w:hAnsi="Times New Roman"/>
                <w:sz w:val="18"/>
              </w:rPr>
            </w:pPr>
          </w:p>
        </w:tc>
        <w:tc>
          <w:tcPr>
            <w:tcW w:w="851" w:type="dxa"/>
          </w:tcPr>
          <w:p w14:paraId="7A85EF45" w14:textId="77777777" w:rsidR="00912A6D" w:rsidRPr="00912A6D" w:rsidRDefault="00912A6D" w:rsidP="00912A6D">
            <w:pPr>
              <w:rPr>
                <w:rFonts w:ascii="Times New Roman" w:hAnsi="Times New Roman"/>
                <w:sz w:val="18"/>
              </w:rPr>
            </w:pPr>
          </w:p>
        </w:tc>
        <w:tc>
          <w:tcPr>
            <w:tcW w:w="1417" w:type="dxa"/>
          </w:tcPr>
          <w:p w14:paraId="7F392672" w14:textId="77777777" w:rsidR="00912A6D" w:rsidRPr="00912A6D" w:rsidRDefault="00912A6D" w:rsidP="00912A6D">
            <w:pPr>
              <w:rPr>
                <w:rFonts w:ascii="Times New Roman" w:hAnsi="Times New Roman"/>
                <w:sz w:val="18"/>
              </w:rPr>
            </w:pPr>
          </w:p>
        </w:tc>
        <w:tc>
          <w:tcPr>
            <w:tcW w:w="635" w:type="dxa"/>
          </w:tcPr>
          <w:p w14:paraId="4E84D155" w14:textId="77777777" w:rsidR="00912A6D" w:rsidRPr="00912A6D" w:rsidRDefault="00912A6D" w:rsidP="00912A6D">
            <w:pPr>
              <w:rPr>
                <w:rFonts w:ascii="Times New Roman" w:hAnsi="Times New Roman"/>
                <w:sz w:val="18"/>
              </w:rPr>
            </w:pPr>
          </w:p>
        </w:tc>
        <w:tc>
          <w:tcPr>
            <w:tcW w:w="1350" w:type="dxa"/>
          </w:tcPr>
          <w:p w14:paraId="585F95B3" w14:textId="77777777" w:rsidR="00912A6D" w:rsidRPr="00912A6D" w:rsidRDefault="00912A6D" w:rsidP="00912A6D">
            <w:pPr>
              <w:rPr>
                <w:rFonts w:ascii="Times New Roman" w:hAnsi="Times New Roman"/>
                <w:sz w:val="18"/>
              </w:rPr>
            </w:pPr>
          </w:p>
        </w:tc>
      </w:tr>
      <w:tr w:rsidR="00912A6D" w:rsidRPr="00912A6D" w14:paraId="07FF2C22" w14:textId="77777777" w:rsidTr="008B1612">
        <w:trPr>
          <w:cantSplit/>
          <w:trHeight w:val="368"/>
        </w:trPr>
        <w:tc>
          <w:tcPr>
            <w:tcW w:w="709" w:type="dxa"/>
          </w:tcPr>
          <w:p w14:paraId="7D5D1619" w14:textId="77777777" w:rsidR="00912A6D" w:rsidRPr="00912A6D" w:rsidRDefault="00912A6D" w:rsidP="00912A6D">
            <w:pPr>
              <w:jc w:val="center"/>
              <w:rPr>
                <w:rFonts w:ascii="Times New Roman" w:hAnsi="Times New Roman"/>
                <w:sz w:val="18"/>
              </w:rPr>
            </w:pPr>
            <w:r w:rsidRPr="00912A6D">
              <w:rPr>
                <w:rFonts w:ascii="Times New Roman" w:hAnsi="Times New Roman"/>
                <w:sz w:val="18"/>
              </w:rPr>
              <w:t>3</w:t>
            </w:r>
          </w:p>
        </w:tc>
        <w:tc>
          <w:tcPr>
            <w:tcW w:w="1276" w:type="dxa"/>
          </w:tcPr>
          <w:p w14:paraId="7725BEDB" w14:textId="77777777" w:rsidR="00912A6D" w:rsidRPr="00912A6D" w:rsidRDefault="00912A6D" w:rsidP="00912A6D">
            <w:pPr>
              <w:rPr>
                <w:rFonts w:ascii="Times New Roman" w:hAnsi="Times New Roman"/>
                <w:sz w:val="18"/>
              </w:rPr>
            </w:pPr>
          </w:p>
        </w:tc>
        <w:tc>
          <w:tcPr>
            <w:tcW w:w="1134" w:type="dxa"/>
          </w:tcPr>
          <w:p w14:paraId="7E17C879" w14:textId="77777777" w:rsidR="00912A6D" w:rsidRPr="00912A6D" w:rsidRDefault="00912A6D" w:rsidP="00912A6D">
            <w:pPr>
              <w:rPr>
                <w:rFonts w:ascii="Times New Roman" w:hAnsi="Times New Roman"/>
                <w:sz w:val="18"/>
              </w:rPr>
            </w:pPr>
          </w:p>
        </w:tc>
        <w:tc>
          <w:tcPr>
            <w:tcW w:w="851" w:type="dxa"/>
            <w:tcBorders>
              <w:left w:val="nil"/>
            </w:tcBorders>
          </w:tcPr>
          <w:p w14:paraId="7172BFF7" w14:textId="77777777" w:rsidR="00912A6D" w:rsidRPr="00912A6D" w:rsidRDefault="00912A6D" w:rsidP="00912A6D">
            <w:pPr>
              <w:rPr>
                <w:rFonts w:ascii="Times New Roman" w:hAnsi="Times New Roman"/>
                <w:sz w:val="18"/>
              </w:rPr>
            </w:pPr>
          </w:p>
        </w:tc>
        <w:tc>
          <w:tcPr>
            <w:tcW w:w="567" w:type="dxa"/>
          </w:tcPr>
          <w:p w14:paraId="5A3B6A3A" w14:textId="77777777" w:rsidR="00912A6D" w:rsidRPr="00912A6D" w:rsidRDefault="00912A6D" w:rsidP="00912A6D">
            <w:pPr>
              <w:rPr>
                <w:rFonts w:ascii="Times New Roman" w:hAnsi="Times New Roman"/>
                <w:sz w:val="18"/>
              </w:rPr>
            </w:pPr>
          </w:p>
        </w:tc>
        <w:tc>
          <w:tcPr>
            <w:tcW w:w="1333" w:type="dxa"/>
            <w:tcBorders>
              <w:right w:val="single" w:sz="36" w:space="0" w:color="auto"/>
            </w:tcBorders>
          </w:tcPr>
          <w:p w14:paraId="34672AE2" w14:textId="77777777" w:rsidR="00912A6D" w:rsidRPr="00912A6D" w:rsidRDefault="00912A6D" w:rsidP="00912A6D">
            <w:pPr>
              <w:rPr>
                <w:rFonts w:ascii="Times New Roman" w:hAnsi="Times New Roman"/>
                <w:sz w:val="18"/>
              </w:rPr>
            </w:pPr>
          </w:p>
        </w:tc>
        <w:tc>
          <w:tcPr>
            <w:tcW w:w="714" w:type="dxa"/>
            <w:gridSpan w:val="2"/>
            <w:tcBorders>
              <w:left w:val="single" w:sz="36" w:space="0" w:color="auto"/>
            </w:tcBorders>
          </w:tcPr>
          <w:p w14:paraId="74E4E495" w14:textId="77777777" w:rsidR="00912A6D" w:rsidRPr="00912A6D" w:rsidRDefault="00912A6D" w:rsidP="00912A6D">
            <w:pPr>
              <w:rPr>
                <w:rFonts w:ascii="Times New Roman" w:hAnsi="Times New Roman"/>
                <w:sz w:val="18"/>
              </w:rPr>
            </w:pPr>
          </w:p>
        </w:tc>
        <w:tc>
          <w:tcPr>
            <w:tcW w:w="504" w:type="dxa"/>
          </w:tcPr>
          <w:p w14:paraId="0C222916" w14:textId="77777777" w:rsidR="00912A6D" w:rsidRPr="00912A6D" w:rsidRDefault="00912A6D" w:rsidP="00912A6D">
            <w:pPr>
              <w:rPr>
                <w:rFonts w:ascii="Times New Roman" w:hAnsi="Times New Roman"/>
                <w:sz w:val="18"/>
              </w:rPr>
            </w:pPr>
          </w:p>
        </w:tc>
        <w:tc>
          <w:tcPr>
            <w:tcW w:w="851" w:type="dxa"/>
          </w:tcPr>
          <w:p w14:paraId="158ED556" w14:textId="77777777" w:rsidR="00912A6D" w:rsidRPr="00912A6D" w:rsidRDefault="00912A6D" w:rsidP="00912A6D">
            <w:pPr>
              <w:rPr>
                <w:rFonts w:ascii="Times New Roman" w:hAnsi="Times New Roman"/>
                <w:sz w:val="18"/>
              </w:rPr>
            </w:pPr>
          </w:p>
        </w:tc>
        <w:tc>
          <w:tcPr>
            <w:tcW w:w="1417" w:type="dxa"/>
          </w:tcPr>
          <w:p w14:paraId="239AFB64" w14:textId="77777777" w:rsidR="00912A6D" w:rsidRPr="00912A6D" w:rsidRDefault="00912A6D" w:rsidP="00912A6D">
            <w:pPr>
              <w:rPr>
                <w:rFonts w:ascii="Times New Roman" w:hAnsi="Times New Roman"/>
                <w:sz w:val="18"/>
              </w:rPr>
            </w:pPr>
          </w:p>
        </w:tc>
        <w:tc>
          <w:tcPr>
            <w:tcW w:w="635" w:type="dxa"/>
          </w:tcPr>
          <w:p w14:paraId="0BAAF92F" w14:textId="77777777" w:rsidR="00912A6D" w:rsidRPr="00912A6D" w:rsidRDefault="00912A6D" w:rsidP="00912A6D">
            <w:pPr>
              <w:rPr>
                <w:rFonts w:ascii="Times New Roman" w:hAnsi="Times New Roman"/>
                <w:sz w:val="18"/>
              </w:rPr>
            </w:pPr>
          </w:p>
        </w:tc>
        <w:tc>
          <w:tcPr>
            <w:tcW w:w="1350" w:type="dxa"/>
          </w:tcPr>
          <w:p w14:paraId="392628FC" w14:textId="77777777" w:rsidR="00912A6D" w:rsidRPr="00912A6D" w:rsidRDefault="00912A6D" w:rsidP="00912A6D">
            <w:pPr>
              <w:rPr>
                <w:rFonts w:ascii="Times New Roman" w:hAnsi="Times New Roman"/>
                <w:sz w:val="18"/>
              </w:rPr>
            </w:pPr>
          </w:p>
        </w:tc>
      </w:tr>
      <w:tr w:rsidR="00912A6D" w:rsidRPr="00912A6D" w14:paraId="342DACD0" w14:textId="77777777" w:rsidTr="008B1612">
        <w:trPr>
          <w:cantSplit/>
          <w:trHeight w:val="382"/>
        </w:trPr>
        <w:tc>
          <w:tcPr>
            <w:tcW w:w="709" w:type="dxa"/>
          </w:tcPr>
          <w:p w14:paraId="634CCCFF" w14:textId="77777777" w:rsidR="00912A6D" w:rsidRPr="00912A6D" w:rsidRDefault="00912A6D" w:rsidP="00912A6D">
            <w:pPr>
              <w:jc w:val="center"/>
              <w:rPr>
                <w:rFonts w:ascii="Times New Roman" w:hAnsi="Times New Roman"/>
                <w:sz w:val="18"/>
              </w:rPr>
            </w:pPr>
            <w:r w:rsidRPr="00912A6D">
              <w:rPr>
                <w:rFonts w:ascii="Times New Roman" w:hAnsi="Times New Roman"/>
                <w:sz w:val="18"/>
              </w:rPr>
              <w:t>4</w:t>
            </w:r>
          </w:p>
        </w:tc>
        <w:tc>
          <w:tcPr>
            <w:tcW w:w="1276" w:type="dxa"/>
          </w:tcPr>
          <w:p w14:paraId="146138C4" w14:textId="77777777" w:rsidR="00912A6D" w:rsidRPr="00912A6D" w:rsidRDefault="00912A6D" w:rsidP="00912A6D">
            <w:pPr>
              <w:rPr>
                <w:rFonts w:ascii="Times New Roman" w:hAnsi="Times New Roman"/>
                <w:sz w:val="18"/>
              </w:rPr>
            </w:pPr>
          </w:p>
        </w:tc>
        <w:tc>
          <w:tcPr>
            <w:tcW w:w="1134" w:type="dxa"/>
          </w:tcPr>
          <w:p w14:paraId="70CB80C8" w14:textId="77777777" w:rsidR="00912A6D" w:rsidRPr="00912A6D" w:rsidRDefault="00912A6D" w:rsidP="00912A6D">
            <w:pPr>
              <w:rPr>
                <w:rFonts w:ascii="Times New Roman" w:hAnsi="Times New Roman"/>
                <w:sz w:val="18"/>
              </w:rPr>
            </w:pPr>
          </w:p>
        </w:tc>
        <w:tc>
          <w:tcPr>
            <w:tcW w:w="851" w:type="dxa"/>
            <w:tcBorders>
              <w:left w:val="nil"/>
            </w:tcBorders>
          </w:tcPr>
          <w:p w14:paraId="4A1860BB" w14:textId="77777777" w:rsidR="00912A6D" w:rsidRPr="00912A6D" w:rsidRDefault="00912A6D" w:rsidP="00912A6D">
            <w:pPr>
              <w:rPr>
                <w:rFonts w:ascii="Times New Roman" w:hAnsi="Times New Roman"/>
                <w:sz w:val="18"/>
              </w:rPr>
            </w:pPr>
          </w:p>
        </w:tc>
        <w:tc>
          <w:tcPr>
            <w:tcW w:w="567" w:type="dxa"/>
          </w:tcPr>
          <w:p w14:paraId="2443CB50" w14:textId="77777777" w:rsidR="00912A6D" w:rsidRPr="00912A6D" w:rsidRDefault="00912A6D" w:rsidP="00912A6D">
            <w:pPr>
              <w:rPr>
                <w:rFonts w:ascii="Times New Roman" w:hAnsi="Times New Roman"/>
                <w:sz w:val="18"/>
              </w:rPr>
            </w:pPr>
          </w:p>
        </w:tc>
        <w:tc>
          <w:tcPr>
            <w:tcW w:w="1333" w:type="dxa"/>
            <w:tcBorders>
              <w:right w:val="single" w:sz="36" w:space="0" w:color="auto"/>
            </w:tcBorders>
          </w:tcPr>
          <w:p w14:paraId="57DB8CAF" w14:textId="77777777" w:rsidR="00912A6D" w:rsidRPr="00912A6D" w:rsidRDefault="00912A6D" w:rsidP="00912A6D">
            <w:pPr>
              <w:rPr>
                <w:rFonts w:ascii="Times New Roman" w:hAnsi="Times New Roman"/>
                <w:sz w:val="18"/>
              </w:rPr>
            </w:pPr>
          </w:p>
        </w:tc>
        <w:tc>
          <w:tcPr>
            <w:tcW w:w="714" w:type="dxa"/>
            <w:gridSpan w:val="2"/>
            <w:tcBorders>
              <w:left w:val="single" w:sz="36" w:space="0" w:color="auto"/>
            </w:tcBorders>
          </w:tcPr>
          <w:p w14:paraId="1CB10080" w14:textId="77777777" w:rsidR="00912A6D" w:rsidRPr="00912A6D" w:rsidRDefault="00912A6D" w:rsidP="00912A6D">
            <w:pPr>
              <w:rPr>
                <w:rFonts w:ascii="Times New Roman" w:hAnsi="Times New Roman"/>
                <w:sz w:val="18"/>
              </w:rPr>
            </w:pPr>
          </w:p>
        </w:tc>
        <w:tc>
          <w:tcPr>
            <w:tcW w:w="504" w:type="dxa"/>
          </w:tcPr>
          <w:p w14:paraId="4D6CE9B1" w14:textId="77777777" w:rsidR="00912A6D" w:rsidRPr="00912A6D" w:rsidRDefault="00912A6D" w:rsidP="00912A6D">
            <w:pPr>
              <w:rPr>
                <w:rFonts w:ascii="Times New Roman" w:hAnsi="Times New Roman"/>
                <w:sz w:val="18"/>
              </w:rPr>
            </w:pPr>
          </w:p>
        </w:tc>
        <w:tc>
          <w:tcPr>
            <w:tcW w:w="851" w:type="dxa"/>
          </w:tcPr>
          <w:p w14:paraId="664E182B" w14:textId="77777777" w:rsidR="00912A6D" w:rsidRPr="00912A6D" w:rsidRDefault="00912A6D" w:rsidP="00912A6D">
            <w:pPr>
              <w:rPr>
                <w:rFonts w:ascii="Times New Roman" w:hAnsi="Times New Roman"/>
                <w:sz w:val="18"/>
              </w:rPr>
            </w:pPr>
          </w:p>
        </w:tc>
        <w:tc>
          <w:tcPr>
            <w:tcW w:w="1417" w:type="dxa"/>
          </w:tcPr>
          <w:p w14:paraId="5D0226E6" w14:textId="77777777" w:rsidR="00912A6D" w:rsidRPr="00912A6D" w:rsidRDefault="00912A6D" w:rsidP="00912A6D">
            <w:pPr>
              <w:rPr>
                <w:rFonts w:ascii="Times New Roman" w:hAnsi="Times New Roman"/>
                <w:sz w:val="18"/>
              </w:rPr>
            </w:pPr>
          </w:p>
        </w:tc>
        <w:tc>
          <w:tcPr>
            <w:tcW w:w="635" w:type="dxa"/>
          </w:tcPr>
          <w:p w14:paraId="369B3A5E" w14:textId="77777777" w:rsidR="00912A6D" w:rsidRPr="00912A6D" w:rsidRDefault="00912A6D" w:rsidP="00912A6D">
            <w:pPr>
              <w:rPr>
                <w:rFonts w:ascii="Times New Roman" w:hAnsi="Times New Roman"/>
                <w:sz w:val="18"/>
              </w:rPr>
            </w:pPr>
          </w:p>
        </w:tc>
        <w:tc>
          <w:tcPr>
            <w:tcW w:w="1350" w:type="dxa"/>
          </w:tcPr>
          <w:p w14:paraId="7C1B08CD" w14:textId="77777777" w:rsidR="00912A6D" w:rsidRPr="00912A6D" w:rsidRDefault="00912A6D" w:rsidP="00912A6D">
            <w:pPr>
              <w:rPr>
                <w:rFonts w:ascii="Times New Roman" w:hAnsi="Times New Roman"/>
                <w:sz w:val="18"/>
              </w:rPr>
            </w:pPr>
          </w:p>
        </w:tc>
      </w:tr>
    </w:tbl>
    <w:p w14:paraId="574B89A4" w14:textId="77777777" w:rsidR="00912A6D" w:rsidRPr="00912A6D" w:rsidRDefault="00912A6D" w:rsidP="00912A6D">
      <w:pPr>
        <w:spacing w:before="0" w:after="0"/>
        <w:jc w:val="both"/>
        <w:rPr>
          <w:rFonts w:ascii="Times New Roman" w:hAnsi="Times New Roman"/>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912A6D" w:rsidRPr="00912A6D" w14:paraId="6E6EB0EA" w14:textId="77777777" w:rsidTr="00400955">
        <w:tc>
          <w:tcPr>
            <w:tcW w:w="3544" w:type="dxa"/>
            <w:shd w:val="pct10" w:color="auto" w:fill="FFFFFF"/>
          </w:tcPr>
          <w:p w14:paraId="07EC4FDE" w14:textId="77777777" w:rsidR="00912A6D" w:rsidRPr="00912A6D" w:rsidRDefault="00912A6D" w:rsidP="00912A6D">
            <w:pPr>
              <w:tabs>
                <w:tab w:val="left" w:pos="1701"/>
              </w:tabs>
              <w:rPr>
                <w:rFonts w:ascii="Times New Roman" w:hAnsi="Times New Roman"/>
                <w:b/>
                <w:sz w:val="22"/>
                <w:szCs w:val="22"/>
              </w:rPr>
            </w:pPr>
            <w:r w:rsidRPr="00912A6D">
              <w:rPr>
                <w:rFonts w:ascii="Times New Roman" w:hAnsi="Times New Roman"/>
                <w:b/>
                <w:sz w:val="22"/>
                <w:szCs w:val="22"/>
              </w:rPr>
              <w:t>Evaluator's name &amp; signature</w:t>
            </w:r>
          </w:p>
        </w:tc>
        <w:tc>
          <w:tcPr>
            <w:tcW w:w="4111" w:type="dxa"/>
          </w:tcPr>
          <w:p w14:paraId="0FC0B1B9" w14:textId="77777777" w:rsidR="00912A6D" w:rsidRPr="00912A6D" w:rsidRDefault="00912A6D" w:rsidP="00912A6D">
            <w:pPr>
              <w:tabs>
                <w:tab w:val="left" w:pos="1701"/>
              </w:tabs>
              <w:rPr>
                <w:rFonts w:ascii="Times New Roman" w:hAnsi="Times New Roman"/>
                <w:sz w:val="18"/>
              </w:rPr>
            </w:pPr>
          </w:p>
        </w:tc>
      </w:tr>
      <w:tr w:rsidR="00912A6D" w:rsidRPr="00912A6D" w14:paraId="3CC6CC2A" w14:textId="77777777" w:rsidTr="00400955">
        <w:tc>
          <w:tcPr>
            <w:tcW w:w="3544" w:type="dxa"/>
            <w:shd w:val="pct10" w:color="auto" w:fill="FFFFFF"/>
          </w:tcPr>
          <w:p w14:paraId="2785EF61" w14:textId="77777777" w:rsidR="00912A6D" w:rsidRPr="00912A6D" w:rsidRDefault="00912A6D" w:rsidP="00912A6D">
            <w:pPr>
              <w:tabs>
                <w:tab w:val="left" w:pos="1701"/>
              </w:tabs>
              <w:rPr>
                <w:rFonts w:ascii="Times New Roman" w:hAnsi="Times New Roman"/>
                <w:b/>
                <w:sz w:val="22"/>
                <w:szCs w:val="22"/>
              </w:rPr>
            </w:pPr>
            <w:r w:rsidRPr="00912A6D">
              <w:rPr>
                <w:rFonts w:ascii="Times New Roman" w:hAnsi="Times New Roman"/>
                <w:b/>
                <w:sz w:val="22"/>
                <w:szCs w:val="22"/>
              </w:rPr>
              <w:t>Evaluator's name &amp; signature</w:t>
            </w:r>
          </w:p>
        </w:tc>
        <w:tc>
          <w:tcPr>
            <w:tcW w:w="4111" w:type="dxa"/>
          </w:tcPr>
          <w:p w14:paraId="583D2524" w14:textId="77777777" w:rsidR="00912A6D" w:rsidRPr="00912A6D" w:rsidRDefault="00912A6D" w:rsidP="00912A6D">
            <w:pPr>
              <w:tabs>
                <w:tab w:val="left" w:pos="1701"/>
              </w:tabs>
              <w:rPr>
                <w:rFonts w:ascii="Times New Roman" w:hAnsi="Times New Roman"/>
                <w:sz w:val="18"/>
              </w:rPr>
            </w:pPr>
          </w:p>
        </w:tc>
      </w:tr>
      <w:tr w:rsidR="00912A6D" w:rsidRPr="00912A6D" w14:paraId="1D915FA3" w14:textId="77777777" w:rsidTr="00400955">
        <w:tc>
          <w:tcPr>
            <w:tcW w:w="3544" w:type="dxa"/>
            <w:shd w:val="pct10" w:color="auto" w:fill="FFFFFF"/>
          </w:tcPr>
          <w:p w14:paraId="31934B4A" w14:textId="77777777" w:rsidR="00912A6D" w:rsidRPr="00912A6D" w:rsidRDefault="00912A6D" w:rsidP="00912A6D">
            <w:pPr>
              <w:tabs>
                <w:tab w:val="left" w:pos="1701"/>
              </w:tabs>
              <w:rPr>
                <w:rFonts w:ascii="Times New Roman" w:hAnsi="Times New Roman"/>
                <w:b/>
                <w:sz w:val="22"/>
                <w:szCs w:val="22"/>
              </w:rPr>
            </w:pPr>
            <w:r w:rsidRPr="00912A6D">
              <w:rPr>
                <w:rFonts w:ascii="Times New Roman" w:hAnsi="Times New Roman"/>
                <w:b/>
                <w:sz w:val="22"/>
                <w:szCs w:val="22"/>
              </w:rPr>
              <w:t>Evaluator's name &amp; signature</w:t>
            </w:r>
          </w:p>
        </w:tc>
        <w:tc>
          <w:tcPr>
            <w:tcW w:w="4111" w:type="dxa"/>
          </w:tcPr>
          <w:p w14:paraId="7ABC1C2A" w14:textId="77777777" w:rsidR="00912A6D" w:rsidRPr="00912A6D" w:rsidRDefault="00912A6D" w:rsidP="00912A6D">
            <w:pPr>
              <w:tabs>
                <w:tab w:val="left" w:pos="1701"/>
              </w:tabs>
              <w:rPr>
                <w:rFonts w:ascii="Times New Roman" w:hAnsi="Times New Roman"/>
                <w:sz w:val="18"/>
              </w:rPr>
            </w:pPr>
          </w:p>
        </w:tc>
      </w:tr>
      <w:tr w:rsidR="00912A6D" w:rsidRPr="00912A6D" w14:paraId="63158A50" w14:textId="77777777" w:rsidTr="00400955">
        <w:tc>
          <w:tcPr>
            <w:tcW w:w="3544" w:type="dxa"/>
            <w:shd w:val="pct10" w:color="auto" w:fill="FFFFFF"/>
          </w:tcPr>
          <w:p w14:paraId="6D0EA4BD" w14:textId="77777777" w:rsidR="00912A6D" w:rsidRPr="00912A6D" w:rsidRDefault="00912A6D" w:rsidP="00912A6D">
            <w:pPr>
              <w:tabs>
                <w:tab w:val="left" w:pos="1701"/>
              </w:tabs>
              <w:rPr>
                <w:rFonts w:ascii="Times New Roman" w:hAnsi="Times New Roman"/>
                <w:b/>
                <w:sz w:val="22"/>
                <w:szCs w:val="22"/>
              </w:rPr>
            </w:pPr>
            <w:r w:rsidRPr="00912A6D">
              <w:rPr>
                <w:rFonts w:ascii="Times New Roman" w:hAnsi="Times New Roman"/>
                <w:b/>
                <w:sz w:val="22"/>
                <w:szCs w:val="22"/>
              </w:rPr>
              <w:t>Date</w:t>
            </w:r>
          </w:p>
        </w:tc>
        <w:tc>
          <w:tcPr>
            <w:tcW w:w="4111" w:type="dxa"/>
          </w:tcPr>
          <w:p w14:paraId="65D2CD29" w14:textId="77777777" w:rsidR="00912A6D" w:rsidRPr="00912A6D" w:rsidRDefault="00912A6D" w:rsidP="00912A6D">
            <w:pPr>
              <w:tabs>
                <w:tab w:val="left" w:pos="1701"/>
              </w:tabs>
              <w:rPr>
                <w:rFonts w:ascii="Times New Roman" w:hAnsi="Times New Roman"/>
                <w:sz w:val="18"/>
              </w:rPr>
            </w:pPr>
          </w:p>
        </w:tc>
      </w:tr>
    </w:tbl>
    <w:p w14:paraId="0B18E842" w14:textId="63EBBDFA" w:rsidR="00912A6D" w:rsidRDefault="00912A6D" w:rsidP="00720ED3">
      <w:pPr>
        <w:pStyle w:val="BodyText"/>
        <w:jc w:val="both"/>
        <w:rPr>
          <w:rFonts w:ascii="Times New Roman" w:hAnsi="Times New Roman"/>
          <w:sz w:val="22"/>
          <w:szCs w:val="22"/>
        </w:rPr>
      </w:pPr>
    </w:p>
    <w:p w14:paraId="65E3FCBB" w14:textId="766374C3" w:rsidR="008B1612" w:rsidRDefault="008B1612" w:rsidP="00720ED3">
      <w:pPr>
        <w:pStyle w:val="BodyText"/>
        <w:jc w:val="both"/>
        <w:rPr>
          <w:rFonts w:ascii="Times New Roman" w:hAnsi="Times New Roman"/>
          <w:sz w:val="22"/>
          <w:szCs w:val="22"/>
        </w:rPr>
      </w:pPr>
    </w:p>
    <w:p w14:paraId="60834D15" w14:textId="2830FC5E" w:rsidR="008B1612" w:rsidRDefault="008B1612" w:rsidP="00720ED3">
      <w:pPr>
        <w:pStyle w:val="BodyText"/>
        <w:jc w:val="both"/>
        <w:rPr>
          <w:rFonts w:ascii="Times New Roman" w:hAnsi="Times New Roman"/>
          <w:sz w:val="22"/>
          <w:szCs w:val="22"/>
        </w:rPr>
      </w:pPr>
    </w:p>
    <w:p w14:paraId="7A4E5E8A" w14:textId="347732E9" w:rsidR="008B1612" w:rsidRDefault="008B1612" w:rsidP="00720ED3">
      <w:pPr>
        <w:pStyle w:val="BodyText"/>
        <w:jc w:val="both"/>
        <w:rPr>
          <w:rFonts w:ascii="Times New Roman" w:hAnsi="Times New Roman"/>
          <w:sz w:val="22"/>
          <w:szCs w:val="22"/>
        </w:rPr>
      </w:pPr>
    </w:p>
    <w:p w14:paraId="5BE8EDE2" w14:textId="11FADDC2" w:rsidR="008B1612" w:rsidRDefault="008B1612" w:rsidP="00720ED3">
      <w:pPr>
        <w:pStyle w:val="BodyText"/>
        <w:jc w:val="both"/>
        <w:rPr>
          <w:rFonts w:ascii="Times New Roman" w:hAnsi="Times New Roman"/>
          <w:sz w:val="22"/>
          <w:szCs w:val="22"/>
        </w:rPr>
      </w:pPr>
    </w:p>
    <w:p w14:paraId="601A091B" w14:textId="61DC4266" w:rsidR="008B1612" w:rsidRDefault="008B1612" w:rsidP="00720ED3">
      <w:pPr>
        <w:pStyle w:val="BodyText"/>
        <w:jc w:val="both"/>
        <w:rPr>
          <w:rFonts w:ascii="Times New Roman" w:hAnsi="Times New Roman"/>
          <w:sz w:val="22"/>
          <w:szCs w:val="22"/>
        </w:rPr>
      </w:pPr>
    </w:p>
    <w:p w14:paraId="59EC2AFB" w14:textId="5439B68D" w:rsidR="008B1612" w:rsidRDefault="008B1612" w:rsidP="00720ED3">
      <w:pPr>
        <w:pStyle w:val="BodyText"/>
        <w:jc w:val="both"/>
        <w:rPr>
          <w:rFonts w:ascii="Times New Roman" w:hAnsi="Times New Roman"/>
          <w:sz w:val="22"/>
          <w:szCs w:val="22"/>
        </w:rPr>
      </w:pPr>
    </w:p>
    <w:p w14:paraId="029F2BB5" w14:textId="2F5C6AF7" w:rsidR="008B1612" w:rsidRDefault="008B1612" w:rsidP="00720ED3">
      <w:pPr>
        <w:pStyle w:val="BodyText"/>
        <w:jc w:val="both"/>
        <w:rPr>
          <w:rFonts w:ascii="Times New Roman" w:hAnsi="Times New Roman"/>
          <w:sz w:val="22"/>
          <w:szCs w:val="22"/>
        </w:rPr>
      </w:pPr>
    </w:p>
    <w:p w14:paraId="66F7005F" w14:textId="77777777" w:rsidR="008B1612" w:rsidRPr="008B1612" w:rsidRDefault="008B1612" w:rsidP="008B1612">
      <w:pPr>
        <w:keepNext/>
        <w:numPr>
          <w:ilvl w:val="0"/>
          <w:numId w:val="5"/>
        </w:numPr>
        <w:spacing w:before="240" w:after="240"/>
        <w:ind w:left="851" w:right="-710" w:hanging="851"/>
        <w:outlineLvl w:val="0"/>
        <w:rPr>
          <w:rFonts w:ascii="Times New Roman" w:hAnsi="Times New Roman"/>
          <w:b/>
          <w:i/>
          <w:sz w:val="28"/>
          <w:szCs w:val="28"/>
        </w:rPr>
      </w:pPr>
      <w:bookmarkStart w:id="66" w:name="_Toc42488106"/>
      <w:bookmarkStart w:id="67" w:name="_Ref500419967"/>
      <w:permStart w:id="1466003905" w:edGrp="everyone"/>
      <w:permEnd w:id="1466003905"/>
      <w:r w:rsidRPr="008B1612">
        <w:rPr>
          <w:rFonts w:ascii="Times New Roman" w:hAnsi="Times New Roman"/>
          <w:b/>
          <w:i/>
          <w:sz w:val="28"/>
          <w:szCs w:val="28"/>
        </w:rPr>
        <w:lastRenderedPageBreak/>
        <w:t>TENDER FORM FOR A SUPPLY CONTRACT</w:t>
      </w:r>
      <w:bookmarkEnd w:id="66"/>
    </w:p>
    <w:bookmarkEnd w:id="67"/>
    <w:p w14:paraId="2CD62D0E" w14:textId="5D58E218" w:rsidR="008B1612" w:rsidRPr="008B1612" w:rsidRDefault="008B1612" w:rsidP="008B1612">
      <w:pPr>
        <w:spacing w:before="0"/>
        <w:rPr>
          <w:rFonts w:ascii="Times New Roman" w:hAnsi="Times New Roman"/>
          <w:sz w:val="22"/>
          <w:szCs w:val="22"/>
        </w:rPr>
      </w:pPr>
      <w:r w:rsidRPr="008B1612">
        <w:rPr>
          <w:rFonts w:ascii="Times New Roman" w:hAnsi="Times New Roman"/>
          <w:b/>
          <w:sz w:val="22"/>
          <w:szCs w:val="22"/>
        </w:rPr>
        <w:t xml:space="preserve">Publication reference: </w:t>
      </w:r>
      <w:r w:rsidRPr="008B1612">
        <w:rPr>
          <w:rFonts w:ascii="Times New Roman" w:hAnsi="Times New Roman"/>
          <w:bCs/>
          <w:sz w:val="22"/>
          <w:szCs w:val="22"/>
          <w:lang w:val="fr-BE"/>
        </w:rPr>
        <w:t>ICPAC/INTRA-ACP/IOT/GOODS/02/202</w:t>
      </w:r>
      <w:r w:rsidR="007D1B96">
        <w:rPr>
          <w:rFonts w:ascii="Times New Roman" w:hAnsi="Times New Roman"/>
          <w:bCs/>
          <w:sz w:val="22"/>
          <w:szCs w:val="22"/>
          <w:lang w:val="fr-BE"/>
        </w:rPr>
        <w:t>2</w:t>
      </w:r>
    </w:p>
    <w:p w14:paraId="2F8B452F" w14:textId="25CD52C8" w:rsidR="008B1612" w:rsidRPr="008B1612" w:rsidRDefault="008B1612" w:rsidP="008B1612">
      <w:pPr>
        <w:spacing w:before="0"/>
        <w:outlineLvl w:val="0"/>
        <w:rPr>
          <w:rFonts w:ascii="Times New Roman" w:hAnsi="Times New Roman"/>
          <w:b/>
          <w:sz w:val="22"/>
          <w:szCs w:val="22"/>
        </w:rPr>
      </w:pPr>
      <w:r w:rsidRPr="008B1612">
        <w:rPr>
          <w:rFonts w:ascii="Times New Roman" w:hAnsi="Times New Roman"/>
          <w:b/>
          <w:sz w:val="22"/>
          <w:szCs w:val="22"/>
        </w:rPr>
        <w:t xml:space="preserve">Title of contract: </w:t>
      </w:r>
      <w:r w:rsidRPr="008B1612">
        <w:rPr>
          <w:rFonts w:ascii="Times New Roman" w:hAnsi="Times New Roman"/>
          <w:bCs/>
          <w:sz w:val="22"/>
          <w:szCs w:val="22"/>
          <w:lang w:val="fr-BE"/>
        </w:rPr>
        <w:t>PROCUREMENT OF HIGH PERFORMANCE COMPUTING (HPC)</w:t>
      </w:r>
      <w:r w:rsidR="007D1B96">
        <w:rPr>
          <w:rFonts w:ascii="Times New Roman" w:hAnsi="Times New Roman"/>
          <w:bCs/>
          <w:sz w:val="22"/>
          <w:szCs w:val="22"/>
          <w:lang w:val="fr-BE"/>
        </w:rPr>
        <w:t xml:space="preserve"> PLATFORM</w:t>
      </w:r>
    </w:p>
    <w:p w14:paraId="0CE9E06A" w14:textId="77777777" w:rsidR="008B1612" w:rsidRPr="008B1612" w:rsidRDefault="008B1612" w:rsidP="008B1612">
      <w:pPr>
        <w:spacing w:before="0"/>
        <w:rPr>
          <w:rFonts w:ascii="Times New Roman" w:hAnsi="Times New Roman"/>
          <w:b/>
          <w:sz w:val="22"/>
          <w:szCs w:val="22"/>
        </w:rPr>
      </w:pPr>
    </w:p>
    <w:p w14:paraId="0352E8CD" w14:textId="77777777" w:rsidR="008B1612" w:rsidRPr="008B1612" w:rsidRDefault="008B1612" w:rsidP="008B1612">
      <w:pPr>
        <w:spacing w:before="0"/>
        <w:rPr>
          <w:rFonts w:ascii="Times New Roman" w:hAnsi="Times New Roman"/>
          <w:b/>
          <w:sz w:val="22"/>
          <w:szCs w:val="22"/>
        </w:rPr>
      </w:pPr>
      <w:r w:rsidRPr="008B1612">
        <w:rPr>
          <w:rFonts w:ascii="Times New Roman" w:hAnsi="Times New Roman"/>
          <w:b/>
          <w:sz w:val="22"/>
          <w:szCs w:val="22"/>
        </w:rPr>
        <w:t xml:space="preserve">A:  </w:t>
      </w:r>
      <w:r w:rsidRPr="008B1612">
        <w:rPr>
          <w:rFonts w:ascii="Times New Roman" w:hAnsi="Times New Roman"/>
          <w:sz w:val="22"/>
          <w:szCs w:val="22"/>
        </w:rPr>
        <w:t>IGAD Climate Prediction and Applications Centre (ICPAC)</w:t>
      </w:r>
    </w:p>
    <w:p w14:paraId="1EB9ACFC" w14:textId="77777777" w:rsidR="008B1612" w:rsidRPr="008B1612" w:rsidRDefault="008B1612" w:rsidP="008B1612">
      <w:pPr>
        <w:widowControl w:val="0"/>
        <w:pBdr>
          <w:top w:val="single" w:sz="4" w:space="1" w:color="auto"/>
        </w:pBdr>
        <w:spacing w:before="0" w:after="0"/>
        <w:jc w:val="center"/>
        <w:rPr>
          <w:rFonts w:ascii="Times New Roman" w:hAnsi="Times New Roman"/>
          <w:sz w:val="18"/>
        </w:rPr>
      </w:pPr>
    </w:p>
    <w:p w14:paraId="542DEEFA" w14:textId="77777777" w:rsidR="008B1612" w:rsidRPr="008B1612" w:rsidRDefault="008B1612" w:rsidP="008B1612">
      <w:pPr>
        <w:widowControl w:val="0"/>
        <w:jc w:val="both"/>
        <w:rPr>
          <w:rFonts w:ascii="Times New Roman" w:hAnsi="Times New Roman"/>
          <w:sz w:val="22"/>
          <w:szCs w:val="22"/>
        </w:rPr>
      </w:pPr>
      <w:r w:rsidRPr="008B1612">
        <w:rPr>
          <w:rFonts w:ascii="Times New Roman" w:hAnsi="Times New Roman"/>
          <w:b/>
          <w:sz w:val="22"/>
          <w:szCs w:val="22"/>
        </w:rPr>
        <w:t xml:space="preserve">One signed </w:t>
      </w:r>
      <w:r w:rsidRPr="008B1612">
        <w:rPr>
          <w:rFonts w:ascii="Times New Roman" w:hAnsi="Times New Roman"/>
          <w:sz w:val="22"/>
          <w:szCs w:val="22"/>
        </w:rPr>
        <w:t>form must be supplied (for each lot, if the tender procedure is divided into lots), together with the number of copies specified in the instructions to tenderers</w:t>
      </w:r>
      <w:r w:rsidRPr="008B1612">
        <w:rPr>
          <w:rFonts w:ascii="Times New Roman" w:hAnsi="Times New Roman"/>
          <w:b/>
          <w:sz w:val="22"/>
          <w:szCs w:val="22"/>
        </w:rPr>
        <w:t xml:space="preserve">. </w:t>
      </w:r>
      <w:r w:rsidRPr="008B1612">
        <w:rPr>
          <w:rFonts w:ascii="Times New Roman" w:hAnsi="Times New Roman"/>
          <w:sz w:val="22"/>
          <w:szCs w:val="22"/>
        </w:rPr>
        <w:t>The form must include a signed declaration using the annexed format from each legal entity making the application. Any additional documentation (brochure, letter, etc.) sent with the form will not be taken into consideration.</w:t>
      </w:r>
      <w:r w:rsidRPr="008B1612">
        <w:rPr>
          <w:rFonts w:ascii="Times New Roman" w:hAnsi="Times New Roman"/>
          <w:b/>
          <w:sz w:val="22"/>
          <w:szCs w:val="22"/>
        </w:rPr>
        <w:t xml:space="preserve"> </w:t>
      </w:r>
      <w:r w:rsidRPr="008B1612">
        <w:rPr>
          <w:rFonts w:ascii="Times New Roman" w:hAnsi="Times New Roman"/>
          <w:sz w:val="22"/>
          <w:szCs w:val="22"/>
        </w:rPr>
        <w:t xml:space="preserve">Applications being submitted by a </w:t>
      </w:r>
      <w:r w:rsidRPr="008B1612">
        <w:rPr>
          <w:rFonts w:ascii="Times New Roman" w:hAnsi="Times New Roman"/>
          <w:bCs/>
          <w:sz w:val="22"/>
          <w:szCs w:val="22"/>
        </w:rPr>
        <w:t>consortium (i.e.</w:t>
      </w:r>
      <w:r w:rsidRPr="008B1612">
        <w:rPr>
          <w:rFonts w:ascii="Times New Roman" w:hAnsi="Times New Roman"/>
          <w:sz w:val="22"/>
          <w:szCs w:val="22"/>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8B1612">
        <w:rPr>
          <w:rFonts w:ascii="Times New Roman" w:hAnsi="Times New Roman"/>
          <w:snapToGrid/>
          <w:sz w:val="22"/>
          <w:szCs w:val="22"/>
          <w:lang w:eastAsia="en-GB" w:bidi="kn-IN"/>
        </w:rPr>
        <w:t xml:space="preserve"> </w:t>
      </w:r>
      <w:r w:rsidRPr="008B1612">
        <w:rPr>
          <w:rFonts w:ascii="Times New Roman" w:hAnsi="Times New Roman"/>
          <w:sz w:val="22"/>
          <w:szCs w:val="22"/>
        </w:rPr>
        <w:t>For economical and ecological reasons, we strongly recommend that you submit your files on paper-based materials (no plastic folder or divider). We also suggest you use double-sided print-outs as much as possible.</w:t>
      </w:r>
    </w:p>
    <w:p w14:paraId="0135DCD8" w14:textId="77777777" w:rsidR="008B1612" w:rsidRPr="008B1612" w:rsidRDefault="008B1612" w:rsidP="008B1612">
      <w:pPr>
        <w:widowControl w:val="0"/>
        <w:jc w:val="both"/>
        <w:rPr>
          <w:rFonts w:ascii="Times New Roman" w:hAnsi="Times New Roman"/>
          <w:sz w:val="22"/>
          <w:szCs w:val="22"/>
        </w:rPr>
      </w:pPr>
      <w:r w:rsidRPr="008B1612">
        <w:rPr>
          <w:rFonts w:ascii="Times New Roman" w:hAnsi="Times New Roman"/>
          <w:sz w:val="22"/>
          <w:szCs w:val="22"/>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the performance of the contract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14:paraId="0A65ECCA" w14:textId="77777777" w:rsidR="008B1612" w:rsidRPr="008B1612" w:rsidRDefault="008B1612" w:rsidP="008B1612">
      <w:pPr>
        <w:keepNext/>
        <w:spacing w:before="240" w:after="240"/>
        <w:ind w:left="284" w:hanging="284"/>
        <w:jc w:val="both"/>
        <w:outlineLvl w:val="0"/>
        <w:rPr>
          <w:rFonts w:ascii="Times New Roman" w:hAnsi="Times New Roman"/>
          <w:b/>
          <w:sz w:val="24"/>
          <w:szCs w:val="24"/>
        </w:rPr>
      </w:pPr>
      <w:r w:rsidRPr="008B1612">
        <w:rPr>
          <w:rFonts w:ascii="Times New Roman" w:hAnsi="Times New Roman"/>
          <w:b/>
          <w:sz w:val="24"/>
          <w:szCs w:val="24"/>
        </w:rPr>
        <w:t>1</w:t>
      </w:r>
      <w:r w:rsidRPr="008B1612">
        <w:rPr>
          <w:rFonts w:ascii="Times New Roman" w:hAnsi="Times New Roman"/>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8B1612" w:rsidRPr="008B1612" w14:paraId="3F5CECF3" w14:textId="77777777" w:rsidTr="00400955">
        <w:trPr>
          <w:cantSplit/>
        </w:trPr>
        <w:tc>
          <w:tcPr>
            <w:tcW w:w="1701" w:type="dxa"/>
            <w:tcBorders>
              <w:top w:val="nil"/>
              <w:left w:val="nil"/>
            </w:tcBorders>
          </w:tcPr>
          <w:p w14:paraId="0339BC35" w14:textId="77777777" w:rsidR="008B1612" w:rsidRPr="008B1612" w:rsidRDefault="008B1612" w:rsidP="008B1612">
            <w:pPr>
              <w:spacing w:before="0"/>
              <w:jc w:val="both"/>
              <w:rPr>
                <w:rFonts w:ascii="Times New Roman" w:hAnsi="Times New Roman"/>
                <w:b/>
                <w:sz w:val="22"/>
              </w:rPr>
            </w:pPr>
          </w:p>
        </w:tc>
        <w:tc>
          <w:tcPr>
            <w:tcW w:w="4678" w:type="dxa"/>
            <w:shd w:val="pct5" w:color="auto" w:fill="FFFFFF"/>
          </w:tcPr>
          <w:p w14:paraId="58F5EC6C" w14:textId="77777777" w:rsidR="008B1612" w:rsidRPr="008B1612" w:rsidRDefault="008B1612" w:rsidP="008B1612">
            <w:pPr>
              <w:spacing w:before="0"/>
              <w:jc w:val="both"/>
              <w:rPr>
                <w:rFonts w:ascii="Times New Roman" w:hAnsi="Times New Roman"/>
                <w:b/>
                <w:sz w:val="22"/>
              </w:rPr>
            </w:pPr>
            <w:r w:rsidRPr="008B1612">
              <w:rPr>
                <w:rFonts w:ascii="Times New Roman" w:hAnsi="Times New Roman"/>
                <w:b/>
                <w:sz w:val="22"/>
              </w:rPr>
              <w:t>Name(s) of tenderer(s)</w:t>
            </w:r>
          </w:p>
        </w:tc>
        <w:tc>
          <w:tcPr>
            <w:tcW w:w="1559" w:type="dxa"/>
            <w:shd w:val="pct5" w:color="auto" w:fill="FFFFFF"/>
          </w:tcPr>
          <w:p w14:paraId="6D7BBF0B" w14:textId="77777777" w:rsidR="008B1612" w:rsidRPr="008B1612" w:rsidRDefault="008B1612" w:rsidP="008B1612">
            <w:pPr>
              <w:spacing w:before="0"/>
              <w:jc w:val="both"/>
              <w:rPr>
                <w:rFonts w:ascii="Times New Roman" w:hAnsi="Times New Roman"/>
                <w:b/>
                <w:sz w:val="22"/>
              </w:rPr>
            </w:pPr>
            <w:r w:rsidRPr="008B1612">
              <w:rPr>
                <w:rFonts w:ascii="Times New Roman" w:hAnsi="Times New Roman"/>
                <w:b/>
                <w:sz w:val="22"/>
              </w:rPr>
              <w:t>Nationality</w:t>
            </w:r>
            <w:r w:rsidRPr="008B1612">
              <w:rPr>
                <w:rFonts w:ascii="Times New Roman" w:hAnsi="Times New Roman"/>
                <w:b/>
                <w:sz w:val="22"/>
                <w:vertAlign w:val="superscript"/>
              </w:rPr>
              <w:footnoteReference w:id="15"/>
            </w:r>
          </w:p>
        </w:tc>
      </w:tr>
      <w:tr w:rsidR="008B1612" w:rsidRPr="008B1612" w14:paraId="159D8C5F" w14:textId="77777777" w:rsidTr="00400955">
        <w:trPr>
          <w:cantSplit/>
          <w:trHeight w:val="951"/>
        </w:trPr>
        <w:tc>
          <w:tcPr>
            <w:tcW w:w="1701" w:type="dxa"/>
          </w:tcPr>
          <w:p w14:paraId="6AFB0C1A" w14:textId="77777777" w:rsidR="008B1612" w:rsidRPr="008B1612" w:rsidRDefault="008B1612" w:rsidP="008B1612">
            <w:pPr>
              <w:spacing w:before="0"/>
              <w:rPr>
                <w:rFonts w:ascii="Times New Roman" w:hAnsi="Times New Roman"/>
                <w:b/>
                <w:sz w:val="22"/>
              </w:rPr>
            </w:pPr>
            <w:r w:rsidRPr="008B1612">
              <w:rPr>
                <w:rFonts w:ascii="Times New Roman" w:hAnsi="Times New Roman"/>
                <w:b/>
                <w:sz w:val="22"/>
              </w:rPr>
              <w:t>Leader</w:t>
            </w:r>
            <w:r w:rsidRPr="008B1612">
              <w:rPr>
                <w:rFonts w:ascii="Times New Roman" w:hAnsi="Times New Roman"/>
                <w:b/>
                <w:sz w:val="22"/>
                <w:vertAlign w:val="superscript"/>
              </w:rPr>
              <w:footnoteReference w:id="16"/>
            </w:r>
          </w:p>
        </w:tc>
        <w:tc>
          <w:tcPr>
            <w:tcW w:w="4678" w:type="dxa"/>
          </w:tcPr>
          <w:p w14:paraId="3C0C3BE1" w14:textId="77777777" w:rsidR="008B1612" w:rsidRPr="008B1612" w:rsidRDefault="008B1612" w:rsidP="008B1612">
            <w:pPr>
              <w:spacing w:before="0"/>
              <w:jc w:val="both"/>
              <w:rPr>
                <w:rFonts w:ascii="Times New Roman" w:hAnsi="Times New Roman"/>
                <w:b/>
                <w:sz w:val="22"/>
              </w:rPr>
            </w:pPr>
          </w:p>
        </w:tc>
        <w:tc>
          <w:tcPr>
            <w:tcW w:w="1559" w:type="dxa"/>
          </w:tcPr>
          <w:p w14:paraId="3C61F916" w14:textId="77777777" w:rsidR="008B1612" w:rsidRPr="008B1612" w:rsidRDefault="008B1612" w:rsidP="008B1612">
            <w:pPr>
              <w:spacing w:before="0"/>
              <w:jc w:val="both"/>
              <w:rPr>
                <w:rFonts w:ascii="Times New Roman" w:hAnsi="Times New Roman"/>
                <w:b/>
                <w:sz w:val="22"/>
              </w:rPr>
            </w:pPr>
          </w:p>
        </w:tc>
      </w:tr>
      <w:tr w:rsidR="008B1612" w:rsidRPr="008B1612" w14:paraId="6D290B60" w14:textId="77777777" w:rsidTr="00400955">
        <w:trPr>
          <w:cantSplit/>
          <w:trHeight w:val="979"/>
        </w:trPr>
        <w:tc>
          <w:tcPr>
            <w:tcW w:w="1701" w:type="dxa"/>
          </w:tcPr>
          <w:p w14:paraId="581EE802" w14:textId="77777777" w:rsidR="008B1612" w:rsidRPr="008B1612" w:rsidRDefault="008B1612" w:rsidP="008B1612">
            <w:pPr>
              <w:spacing w:before="0"/>
              <w:jc w:val="both"/>
              <w:rPr>
                <w:rFonts w:ascii="Times New Roman" w:hAnsi="Times New Roman"/>
                <w:b/>
                <w:sz w:val="22"/>
              </w:rPr>
            </w:pPr>
            <w:r w:rsidRPr="008B1612">
              <w:rPr>
                <w:rFonts w:ascii="Times New Roman" w:hAnsi="Times New Roman"/>
                <w:b/>
                <w:sz w:val="22"/>
              </w:rPr>
              <w:t xml:space="preserve">Member </w:t>
            </w:r>
          </w:p>
        </w:tc>
        <w:tc>
          <w:tcPr>
            <w:tcW w:w="4678" w:type="dxa"/>
          </w:tcPr>
          <w:p w14:paraId="34B78A37" w14:textId="77777777" w:rsidR="008B1612" w:rsidRPr="008B1612" w:rsidRDefault="008B1612" w:rsidP="008B1612">
            <w:pPr>
              <w:spacing w:before="0"/>
              <w:jc w:val="both"/>
              <w:rPr>
                <w:rFonts w:ascii="Times New Roman" w:hAnsi="Times New Roman"/>
                <w:b/>
                <w:sz w:val="22"/>
              </w:rPr>
            </w:pPr>
          </w:p>
        </w:tc>
        <w:tc>
          <w:tcPr>
            <w:tcW w:w="1559" w:type="dxa"/>
          </w:tcPr>
          <w:p w14:paraId="003E32A1" w14:textId="77777777" w:rsidR="008B1612" w:rsidRPr="008B1612" w:rsidRDefault="008B1612" w:rsidP="008B1612">
            <w:pPr>
              <w:spacing w:before="0"/>
              <w:jc w:val="both"/>
              <w:rPr>
                <w:rFonts w:ascii="Times New Roman" w:hAnsi="Times New Roman"/>
                <w:b/>
                <w:sz w:val="22"/>
              </w:rPr>
            </w:pPr>
          </w:p>
        </w:tc>
      </w:tr>
      <w:tr w:rsidR="008B1612" w:rsidRPr="008B1612" w14:paraId="64E6724C" w14:textId="77777777" w:rsidTr="00400955">
        <w:trPr>
          <w:cantSplit/>
          <w:trHeight w:val="1121"/>
        </w:trPr>
        <w:tc>
          <w:tcPr>
            <w:tcW w:w="1701" w:type="dxa"/>
          </w:tcPr>
          <w:p w14:paraId="5AA64741" w14:textId="77777777" w:rsidR="008B1612" w:rsidRPr="008B1612" w:rsidRDefault="008B1612" w:rsidP="008B1612">
            <w:pPr>
              <w:spacing w:before="0"/>
              <w:jc w:val="both"/>
              <w:rPr>
                <w:rFonts w:ascii="Times New Roman" w:hAnsi="Times New Roman"/>
                <w:b/>
                <w:sz w:val="22"/>
              </w:rPr>
            </w:pPr>
            <w:r w:rsidRPr="008B1612">
              <w:rPr>
                <w:rFonts w:ascii="Times New Roman" w:hAnsi="Times New Roman"/>
                <w:b/>
                <w:sz w:val="22"/>
              </w:rPr>
              <w:lastRenderedPageBreak/>
              <w:t xml:space="preserve">Etc … </w:t>
            </w:r>
          </w:p>
        </w:tc>
        <w:tc>
          <w:tcPr>
            <w:tcW w:w="4678" w:type="dxa"/>
          </w:tcPr>
          <w:p w14:paraId="380867B3" w14:textId="77777777" w:rsidR="008B1612" w:rsidRPr="008B1612" w:rsidRDefault="008B1612" w:rsidP="008B1612">
            <w:pPr>
              <w:spacing w:before="0"/>
              <w:jc w:val="both"/>
              <w:rPr>
                <w:rFonts w:ascii="Times New Roman" w:hAnsi="Times New Roman"/>
                <w:b/>
                <w:sz w:val="22"/>
              </w:rPr>
            </w:pPr>
          </w:p>
        </w:tc>
        <w:tc>
          <w:tcPr>
            <w:tcW w:w="1559" w:type="dxa"/>
          </w:tcPr>
          <w:p w14:paraId="357F04C3" w14:textId="77777777" w:rsidR="008B1612" w:rsidRPr="008B1612" w:rsidRDefault="008B1612" w:rsidP="008B1612">
            <w:pPr>
              <w:spacing w:before="0"/>
              <w:jc w:val="both"/>
              <w:rPr>
                <w:rFonts w:ascii="Times New Roman" w:hAnsi="Times New Roman"/>
                <w:b/>
                <w:sz w:val="22"/>
              </w:rPr>
            </w:pPr>
          </w:p>
        </w:tc>
      </w:tr>
    </w:tbl>
    <w:p w14:paraId="77BBB60E" w14:textId="77777777" w:rsidR="008B1612" w:rsidRPr="008B1612" w:rsidRDefault="008B1612" w:rsidP="008B1612">
      <w:pPr>
        <w:keepNext/>
        <w:spacing w:before="720" w:after="240"/>
        <w:ind w:left="709" w:hanging="709"/>
        <w:jc w:val="both"/>
        <w:outlineLvl w:val="0"/>
        <w:rPr>
          <w:rFonts w:ascii="Times New Roman" w:hAnsi="Times New Roman"/>
          <w:b/>
          <w:sz w:val="24"/>
          <w:szCs w:val="24"/>
        </w:rPr>
      </w:pPr>
      <w:r w:rsidRPr="008B1612">
        <w:rPr>
          <w:rFonts w:ascii="Times New Roman" w:hAnsi="Times New Roman"/>
          <w:b/>
          <w:sz w:val="24"/>
          <w:szCs w:val="24"/>
        </w:rPr>
        <w:lastRenderedPageBreak/>
        <w:t>2</w:t>
      </w:r>
      <w:r w:rsidRPr="008B1612">
        <w:rPr>
          <w:rFonts w:ascii="Times New Roman" w:hAnsi="Times New Roman"/>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8B1612" w:rsidRPr="008B1612" w14:paraId="32965055" w14:textId="77777777" w:rsidTr="00400955">
        <w:trPr>
          <w:trHeight w:val="563"/>
        </w:trPr>
        <w:tc>
          <w:tcPr>
            <w:tcW w:w="2235" w:type="dxa"/>
            <w:shd w:val="clear" w:color="auto" w:fill="B3B3B3"/>
            <w:vAlign w:val="center"/>
          </w:tcPr>
          <w:p w14:paraId="77443F3A" w14:textId="77777777" w:rsidR="008B1612" w:rsidRPr="008B1612" w:rsidRDefault="008B1612" w:rsidP="008B1612">
            <w:pPr>
              <w:keepNext/>
              <w:tabs>
                <w:tab w:val="left" w:pos="360"/>
              </w:tabs>
              <w:spacing w:before="0"/>
              <w:rPr>
                <w:rFonts w:ascii="Times New Roman" w:hAnsi="Times New Roman"/>
                <w:b/>
                <w:sz w:val="24"/>
                <w:szCs w:val="24"/>
              </w:rPr>
            </w:pPr>
            <w:r w:rsidRPr="008B1612">
              <w:rPr>
                <w:rFonts w:ascii="Times New Roman" w:hAnsi="Times New Roman"/>
                <w:b/>
                <w:sz w:val="24"/>
                <w:szCs w:val="24"/>
              </w:rPr>
              <w:t>Name</w:t>
            </w:r>
          </w:p>
        </w:tc>
        <w:tc>
          <w:tcPr>
            <w:tcW w:w="5103" w:type="dxa"/>
            <w:shd w:val="clear" w:color="auto" w:fill="auto"/>
          </w:tcPr>
          <w:p w14:paraId="103A95ED" w14:textId="77777777" w:rsidR="008B1612" w:rsidRPr="008B1612" w:rsidRDefault="008B1612" w:rsidP="008B1612">
            <w:pPr>
              <w:keepNext/>
              <w:tabs>
                <w:tab w:val="left" w:pos="360"/>
              </w:tabs>
              <w:spacing w:before="0"/>
              <w:jc w:val="both"/>
              <w:rPr>
                <w:rFonts w:ascii="Times New Roman" w:hAnsi="Times New Roman"/>
                <w:b/>
                <w:sz w:val="24"/>
                <w:szCs w:val="24"/>
              </w:rPr>
            </w:pPr>
          </w:p>
        </w:tc>
      </w:tr>
      <w:tr w:rsidR="008B1612" w:rsidRPr="008B1612" w14:paraId="42AE582B" w14:textId="77777777" w:rsidTr="00400955">
        <w:trPr>
          <w:trHeight w:val="841"/>
        </w:trPr>
        <w:tc>
          <w:tcPr>
            <w:tcW w:w="2235" w:type="dxa"/>
            <w:shd w:val="clear" w:color="auto" w:fill="B3B3B3"/>
            <w:vAlign w:val="center"/>
          </w:tcPr>
          <w:p w14:paraId="4B949F4D" w14:textId="77777777" w:rsidR="008B1612" w:rsidRPr="008B1612" w:rsidRDefault="008B1612" w:rsidP="008B1612">
            <w:pPr>
              <w:keepNext/>
              <w:tabs>
                <w:tab w:val="left" w:pos="360"/>
              </w:tabs>
              <w:spacing w:before="0"/>
              <w:rPr>
                <w:rFonts w:ascii="Times New Roman" w:hAnsi="Times New Roman"/>
                <w:b/>
                <w:sz w:val="24"/>
                <w:szCs w:val="24"/>
              </w:rPr>
            </w:pPr>
            <w:r w:rsidRPr="008B1612">
              <w:rPr>
                <w:rFonts w:ascii="Times New Roman" w:hAnsi="Times New Roman"/>
                <w:b/>
                <w:sz w:val="24"/>
                <w:szCs w:val="24"/>
              </w:rPr>
              <w:t>Address</w:t>
            </w:r>
          </w:p>
        </w:tc>
        <w:tc>
          <w:tcPr>
            <w:tcW w:w="5103" w:type="dxa"/>
            <w:shd w:val="clear" w:color="auto" w:fill="auto"/>
          </w:tcPr>
          <w:p w14:paraId="1FB01F52" w14:textId="77777777" w:rsidR="008B1612" w:rsidRPr="008B1612" w:rsidRDefault="008B1612" w:rsidP="008B1612">
            <w:pPr>
              <w:keepNext/>
              <w:tabs>
                <w:tab w:val="left" w:pos="360"/>
              </w:tabs>
              <w:spacing w:before="0"/>
              <w:jc w:val="both"/>
              <w:rPr>
                <w:rFonts w:ascii="Times New Roman" w:hAnsi="Times New Roman"/>
                <w:b/>
                <w:sz w:val="24"/>
                <w:szCs w:val="24"/>
              </w:rPr>
            </w:pPr>
          </w:p>
        </w:tc>
      </w:tr>
      <w:tr w:rsidR="008B1612" w:rsidRPr="008B1612" w14:paraId="09ED8D9D" w14:textId="77777777" w:rsidTr="00400955">
        <w:trPr>
          <w:trHeight w:val="413"/>
        </w:trPr>
        <w:tc>
          <w:tcPr>
            <w:tcW w:w="2235" w:type="dxa"/>
            <w:shd w:val="clear" w:color="auto" w:fill="B3B3B3"/>
            <w:vAlign w:val="center"/>
          </w:tcPr>
          <w:p w14:paraId="3579391F" w14:textId="77777777" w:rsidR="008B1612" w:rsidRPr="008B1612" w:rsidRDefault="008B1612" w:rsidP="008B1612">
            <w:pPr>
              <w:keepNext/>
              <w:tabs>
                <w:tab w:val="left" w:pos="360"/>
              </w:tabs>
              <w:spacing w:before="0"/>
              <w:rPr>
                <w:rFonts w:ascii="Times New Roman" w:hAnsi="Times New Roman"/>
                <w:b/>
                <w:sz w:val="24"/>
                <w:szCs w:val="24"/>
              </w:rPr>
            </w:pPr>
            <w:r w:rsidRPr="008B1612">
              <w:rPr>
                <w:rFonts w:ascii="Times New Roman" w:hAnsi="Times New Roman"/>
                <w:b/>
                <w:sz w:val="24"/>
                <w:szCs w:val="24"/>
              </w:rPr>
              <w:t>Telephone</w:t>
            </w:r>
          </w:p>
        </w:tc>
        <w:tc>
          <w:tcPr>
            <w:tcW w:w="5103" w:type="dxa"/>
            <w:shd w:val="clear" w:color="auto" w:fill="auto"/>
          </w:tcPr>
          <w:p w14:paraId="06912964" w14:textId="77777777" w:rsidR="008B1612" w:rsidRPr="008B1612" w:rsidRDefault="008B1612" w:rsidP="008B1612">
            <w:pPr>
              <w:keepNext/>
              <w:tabs>
                <w:tab w:val="left" w:pos="360"/>
              </w:tabs>
              <w:spacing w:before="0"/>
              <w:jc w:val="both"/>
              <w:rPr>
                <w:rFonts w:ascii="Times New Roman" w:hAnsi="Times New Roman"/>
                <w:b/>
                <w:sz w:val="24"/>
                <w:szCs w:val="24"/>
              </w:rPr>
            </w:pPr>
          </w:p>
        </w:tc>
      </w:tr>
      <w:tr w:rsidR="008B1612" w:rsidRPr="008B1612" w14:paraId="353E003C" w14:textId="77777777" w:rsidTr="00400955">
        <w:trPr>
          <w:trHeight w:val="431"/>
        </w:trPr>
        <w:tc>
          <w:tcPr>
            <w:tcW w:w="2235" w:type="dxa"/>
            <w:shd w:val="clear" w:color="auto" w:fill="B3B3B3"/>
            <w:vAlign w:val="center"/>
          </w:tcPr>
          <w:p w14:paraId="795E80EB" w14:textId="77777777" w:rsidR="008B1612" w:rsidRPr="008B1612" w:rsidRDefault="008B1612" w:rsidP="008B1612">
            <w:pPr>
              <w:keepNext/>
              <w:tabs>
                <w:tab w:val="left" w:pos="360"/>
              </w:tabs>
              <w:spacing w:before="0"/>
              <w:rPr>
                <w:rFonts w:ascii="Times New Roman" w:hAnsi="Times New Roman"/>
                <w:b/>
                <w:sz w:val="24"/>
                <w:szCs w:val="24"/>
              </w:rPr>
            </w:pPr>
            <w:r w:rsidRPr="008B1612">
              <w:rPr>
                <w:rFonts w:ascii="Times New Roman" w:hAnsi="Times New Roman"/>
                <w:b/>
                <w:sz w:val="24"/>
                <w:szCs w:val="24"/>
              </w:rPr>
              <w:t>Fax</w:t>
            </w:r>
          </w:p>
        </w:tc>
        <w:tc>
          <w:tcPr>
            <w:tcW w:w="5103" w:type="dxa"/>
            <w:shd w:val="clear" w:color="auto" w:fill="auto"/>
          </w:tcPr>
          <w:p w14:paraId="3984C31D" w14:textId="77777777" w:rsidR="008B1612" w:rsidRPr="008B1612" w:rsidRDefault="008B1612" w:rsidP="008B1612">
            <w:pPr>
              <w:keepNext/>
              <w:tabs>
                <w:tab w:val="left" w:pos="360"/>
              </w:tabs>
              <w:spacing w:before="0"/>
              <w:jc w:val="both"/>
              <w:rPr>
                <w:rFonts w:ascii="Times New Roman" w:hAnsi="Times New Roman"/>
                <w:b/>
                <w:sz w:val="24"/>
                <w:szCs w:val="24"/>
              </w:rPr>
            </w:pPr>
          </w:p>
        </w:tc>
      </w:tr>
      <w:tr w:rsidR="008B1612" w:rsidRPr="008B1612" w14:paraId="7F7831BC" w14:textId="77777777" w:rsidTr="00400955">
        <w:tc>
          <w:tcPr>
            <w:tcW w:w="2235" w:type="dxa"/>
            <w:shd w:val="clear" w:color="auto" w:fill="B3B3B3"/>
            <w:vAlign w:val="center"/>
          </w:tcPr>
          <w:p w14:paraId="269BC954" w14:textId="77777777" w:rsidR="008B1612" w:rsidRPr="008B1612" w:rsidRDefault="008B1612" w:rsidP="008B1612">
            <w:pPr>
              <w:keepNext/>
              <w:tabs>
                <w:tab w:val="left" w:pos="360"/>
              </w:tabs>
              <w:spacing w:before="0"/>
              <w:rPr>
                <w:rFonts w:ascii="Times New Roman" w:hAnsi="Times New Roman"/>
                <w:b/>
                <w:sz w:val="24"/>
                <w:szCs w:val="24"/>
              </w:rPr>
            </w:pPr>
            <w:r w:rsidRPr="008B1612">
              <w:rPr>
                <w:rFonts w:ascii="Times New Roman" w:hAnsi="Times New Roman"/>
                <w:b/>
                <w:sz w:val="24"/>
                <w:szCs w:val="24"/>
              </w:rPr>
              <w:t>E-mail</w:t>
            </w:r>
          </w:p>
        </w:tc>
        <w:tc>
          <w:tcPr>
            <w:tcW w:w="5103" w:type="dxa"/>
            <w:shd w:val="clear" w:color="auto" w:fill="auto"/>
          </w:tcPr>
          <w:p w14:paraId="41875297" w14:textId="77777777" w:rsidR="008B1612" w:rsidRPr="008B1612" w:rsidRDefault="008B1612" w:rsidP="008B1612">
            <w:pPr>
              <w:keepNext/>
              <w:tabs>
                <w:tab w:val="left" w:pos="360"/>
              </w:tabs>
              <w:spacing w:before="0"/>
              <w:jc w:val="both"/>
              <w:rPr>
                <w:rFonts w:ascii="Times New Roman" w:hAnsi="Times New Roman"/>
                <w:b/>
                <w:sz w:val="24"/>
                <w:szCs w:val="24"/>
              </w:rPr>
            </w:pPr>
          </w:p>
        </w:tc>
      </w:tr>
    </w:tbl>
    <w:p w14:paraId="4118F30E" w14:textId="77777777" w:rsidR="008B1612" w:rsidRPr="008B1612" w:rsidRDefault="008B1612" w:rsidP="008B1612">
      <w:pPr>
        <w:keepNext/>
        <w:tabs>
          <w:tab w:val="left" w:pos="360"/>
        </w:tabs>
        <w:spacing w:before="360"/>
        <w:jc w:val="both"/>
        <w:rPr>
          <w:rFonts w:ascii="Times New Roman" w:hAnsi="Times New Roman"/>
          <w:sz w:val="24"/>
          <w:szCs w:val="24"/>
        </w:rPr>
      </w:pPr>
      <w:r w:rsidRPr="008B1612">
        <w:rPr>
          <w:rFonts w:ascii="Times New Roman" w:hAnsi="Times New Roman"/>
          <w:b/>
          <w:sz w:val="24"/>
          <w:szCs w:val="24"/>
        </w:rPr>
        <w:t>3</w:t>
      </w:r>
      <w:r w:rsidRPr="008B1612">
        <w:rPr>
          <w:rFonts w:ascii="Times New Roman" w:hAnsi="Times New Roman"/>
          <w:b/>
          <w:sz w:val="24"/>
          <w:szCs w:val="24"/>
        </w:rPr>
        <w:tab/>
        <w:t>ECONOMIC AND FINANCIAL CAPACITY</w:t>
      </w:r>
      <w:r w:rsidRPr="008B1612">
        <w:rPr>
          <w:rFonts w:ascii="Times New Roman" w:hAnsi="Times New Roman"/>
          <w:b/>
          <w:sz w:val="24"/>
          <w:szCs w:val="24"/>
          <w:vertAlign w:val="superscript"/>
        </w:rPr>
        <w:footnoteReference w:id="17"/>
      </w:r>
    </w:p>
    <w:p w14:paraId="7531405E" w14:textId="77777777" w:rsidR="008B1612" w:rsidRPr="008B1612" w:rsidRDefault="008B1612" w:rsidP="008B1612">
      <w:pPr>
        <w:keepNext/>
        <w:keepLines/>
        <w:widowControl w:val="0"/>
        <w:spacing w:before="0"/>
        <w:jc w:val="both"/>
        <w:rPr>
          <w:rFonts w:ascii="Times New Roman" w:hAnsi="Times New Roman"/>
          <w:sz w:val="22"/>
          <w:szCs w:val="22"/>
        </w:rPr>
      </w:pPr>
      <w:r w:rsidRPr="008B1612">
        <w:rPr>
          <w:rFonts w:ascii="Times New Roman" w:hAnsi="Times New Roman"/>
          <w:sz w:val="22"/>
          <w:szCs w:val="22"/>
        </w:rPr>
        <w:t>Please complete the following table of financial data</w:t>
      </w:r>
      <w:r w:rsidRPr="008B1612">
        <w:rPr>
          <w:rFonts w:ascii="Times New Roman" w:hAnsi="Times New Roman"/>
          <w:sz w:val="22"/>
          <w:szCs w:val="22"/>
          <w:vertAlign w:val="superscript"/>
        </w:rPr>
        <w:footnoteReference w:id="18"/>
      </w:r>
      <w:r w:rsidRPr="008B1612">
        <w:rPr>
          <w:rFonts w:ascii="Times New Roman" w:hAnsi="Times New Roman"/>
          <w:sz w:val="22"/>
          <w:szCs w:val="22"/>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8B1612" w:rsidRPr="008B1612" w14:paraId="2A49E139" w14:textId="77777777" w:rsidTr="00400955">
        <w:tc>
          <w:tcPr>
            <w:tcW w:w="3686" w:type="dxa"/>
            <w:tcBorders>
              <w:bottom w:val="nil"/>
            </w:tcBorders>
            <w:shd w:val="pct5" w:color="auto" w:fill="FFFFFF"/>
          </w:tcPr>
          <w:p w14:paraId="7D7F3FA5"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Financial data</w:t>
            </w:r>
          </w:p>
          <w:p w14:paraId="15B9938E"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highlight w:val="yellow"/>
              </w:rPr>
              <w:t>Data requested in this table must be consistent with the selection criteria set in the additional information about the contract notice</w:t>
            </w:r>
            <w:r w:rsidRPr="008B1612">
              <w:rPr>
                <w:rFonts w:ascii="Times New Roman" w:hAnsi="Times New Roman"/>
              </w:rPr>
              <w:t xml:space="preserve"> document</w:t>
            </w:r>
          </w:p>
        </w:tc>
        <w:tc>
          <w:tcPr>
            <w:tcW w:w="992" w:type="dxa"/>
            <w:tcBorders>
              <w:bottom w:val="nil"/>
            </w:tcBorders>
            <w:shd w:val="pct5" w:color="auto" w:fill="FFFFFF"/>
          </w:tcPr>
          <w:p w14:paraId="0B5E76BF"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2 years before last year</w:t>
            </w:r>
            <w:r w:rsidRPr="008B1612">
              <w:rPr>
                <w:rFonts w:ascii="Times New Roman" w:hAnsi="Times New Roman"/>
                <w:b/>
                <w:vertAlign w:val="superscript"/>
              </w:rPr>
              <w:footnoteReference w:id="19"/>
            </w:r>
          </w:p>
          <w:p w14:paraId="41FE2DCA" w14:textId="77777777" w:rsidR="008B1612" w:rsidRPr="008B1612" w:rsidRDefault="008B1612" w:rsidP="008B1612">
            <w:pPr>
              <w:widowControl w:val="0"/>
              <w:spacing w:before="60" w:after="60"/>
              <w:jc w:val="center"/>
              <w:rPr>
                <w:rFonts w:ascii="Times New Roman" w:hAnsi="Times New Roman"/>
                <w:b/>
                <w:sz w:val="22"/>
                <w:szCs w:val="22"/>
              </w:rPr>
            </w:pPr>
            <w:r w:rsidRPr="008B1612">
              <w:rPr>
                <w:rFonts w:ascii="Times New Roman" w:hAnsi="Times New Roman"/>
                <w:b/>
                <w:sz w:val="22"/>
                <w:szCs w:val="22"/>
                <w:highlight w:val="yellow"/>
              </w:rPr>
              <w:t>&lt;</w:t>
            </w:r>
            <w:r w:rsidRPr="008B1612">
              <w:rPr>
                <w:rFonts w:ascii="Times New Roman" w:hAnsi="Times New Roman"/>
                <w:sz w:val="22"/>
                <w:szCs w:val="22"/>
                <w:highlight w:val="yellow"/>
              </w:rPr>
              <w:t>specify</w:t>
            </w:r>
            <w:r w:rsidRPr="008B1612">
              <w:rPr>
                <w:rFonts w:ascii="Times New Roman" w:hAnsi="Times New Roman"/>
                <w:b/>
                <w:sz w:val="22"/>
                <w:szCs w:val="22"/>
                <w:highlight w:val="yellow"/>
              </w:rPr>
              <w:t>&gt;</w:t>
            </w:r>
          </w:p>
          <w:p w14:paraId="4F2F8542" w14:textId="77777777" w:rsidR="008B1612" w:rsidRPr="008B1612" w:rsidRDefault="008B1612" w:rsidP="008B1612">
            <w:pPr>
              <w:keepNext/>
              <w:keepLines/>
              <w:widowControl w:val="0"/>
              <w:spacing w:before="0"/>
              <w:jc w:val="center"/>
              <w:rPr>
                <w:rFonts w:ascii="Times New Roman" w:hAnsi="Times New Roman"/>
                <w:b/>
              </w:rPr>
            </w:pPr>
          </w:p>
          <w:p w14:paraId="6D181DE0"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w:t>
            </w:r>
          </w:p>
        </w:tc>
        <w:tc>
          <w:tcPr>
            <w:tcW w:w="1134" w:type="dxa"/>
            <w:tcBorders>
              <w:bottom w:val="nil"/>
            </w:tcBorders>
            <w:shd w:val="pct5" w:color="auto" w:fill="FFFFFF"/>
          </w:tcPr>
          <w:p w14:paraId="513EFF9A" w14:textId="77777777" w:rsidR="008B1612" w:rsidRPr="008B1612" w:rsidRDefault="008B1612" w:rsidP="008B1612">
            <w:pPr>
              <w:widowControl w:val="0"/>
              <w:spacing w:before="60" w:after="60"/>
              <w:jc w:val="center"/>
              <w:rPr>
                <w:rFonts w:ascii="Times New Roman" w:hAnsi="Times New Roman"/>
                <w:b/>
                <w:sz w:val="22"/>
                <w:szCs w:val="22"/>
              </w:rPr>
            </w:pPr>
            <w:r w:rsidRPr="008B1612">
              <w:rPr>
                <w:rFonts w:ascii="Times New Roman" w:hAnsi="Times New Roman"/>
                <w:b/>
              </w:rPr>
              <w:t>Year before last year</w:t>
            </w:r>
            <w:r w:rsidRPr="008B1612">
              <w:rPr>
                <w:rFonts w:ascii="Times New Roman" w:hAnsi="Times New Roman"/>
                <w:b/>
              </w:rPr>
              <w:br/>
            </w:r>
            <w:r w:rsidRPr="008B1612">
              <w:rPr>
                <w:rFonts w:ascii="Times New Roman" w:hAnsi="Times New Roman"/>
                <w:b/>
                <w:sz w:val="22"/>
                <w:szCs w:val="22"/>
                <w:highlight w:val="yellow"/>
              </w:rPr>
              <w:t>&lt;</w:t>
            </w:r>
            <w:r w:rsidRPr="008B1612">
              <w:rPr>
                <w:rFonts w:ascii="Times New Roman" w:hAnsi="Times New Roman"/>
                <w:sz w:val="22"/>
                <w:szCs w:val="22"/>
                <w:highlight w:val="yellow"/>
              </w:rPr>
              <w:t>specify</w:t>
            </w:r>
            <w:r w:rsidRPr="008B1612">
              <w:rPr>
                <w:rFonts w:ascii="Times New Roman" w:hAnsi="Times New Roman"/>
                <w:b/>
                <w:sz w:val="22"/>
                <w:szCs w:val="22"/>
                <w:highlight w:val="yellow"/>
              </w:rPr>
              <w:t>&gt;</w:t>
            </w:r>
          </w:p>
          <w:p w14:paraId="78E0A011" w14:textId="77777777" w:rsidR="008B1612" w:rsidRPr="008B1612" w:rsidRDefault="008B1612" w:rsidP="008B1612">
            <w:pPr>
              <w:keepNext/>
              <w:keepLines/>
              <w:widowControl w:val="0"/>
              <w:spacing w:before="0"/>
              <w:jc w:val="center"/>
              <w:rPr>
                <w:rFonts w:ascii="Times New Roman" w:hAnsi="Times New Roman"/>
                <w:b/>
              </w:rPr>
            </w:pPr>
          </w:p>
          <w:p w14:paraId="5C69A64F"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w:t>
            </w:r>
          </w:p>
        </w:tc>
        <w:tc>
          <w:tcPr>
            <w:tcW w:w="992" w:type="dxa"/>
            <w:tcBorders>
              <w:bottom w:val="nil"/>
            </w:tcBorders>
            <w:shd w:val="pct5" w:color="auto" w:fill="FFFFFF"/>
          </w:tcPr>
          <w:p w14:paraId="5C1E0189" w14:textId="77777777" w:rsidR="008B1612" w:rsidRPr="008B1612" w:rsidRDefault="008B1612" w:rsidP="008B1612">
            <w:pPr>
              <w:widowControl w:val="0"/>
              <w:spacing w:before="60" w:after="60"/>
              <w:jc w:val="center"/>
              <w:rPr>
                <w:rFonts w:ascii="Times New Roman" w:hAnsi="Times New Roman"/>
                <w:b/>
                <w:sz w:val="22"/>
                <w:szCs w:val="22"/>
              </w:rPr>
            </w:pPr>
            <w:r w:rsidRPr="008B1612">
              <w:rPr>
                <w:rFonts w:ascii="Times New Roman" w:hAnsi="Times New Roman"/>
                <w:b/>
              </w:rPr>
              <w:t>Last year</w:t>
            </w:r>
            <w:r w:rsidRPr="008B1612">
              <w:rPr>
                <w:rFonts w:ascii="Times New Roman" w:hAnsi="Times New Roman"/>
                <w:b/>
              </w:rPr>
              <w:br/>
            </w:r>
            <w:r w:rsidRPr="008B1612">
              <w:rPr>
                <w:rFonts w:ascii="Times New Roman" w:hAnsi="Times New Roman"/>
                <w:b/>
                <w:sz w:val="22"/>
                <w:szCs w:val="22"/>
                <w:highlight w:val="yellow"/>
              </w:rPr>
              <w:t>&lt;</w:t>
            </w:r>
            <w:r w:rsidRPr="008B1612">
              <w:rPr>
                <w:rFonts w:ascii="Times New Roman" w:hAnsi="Times New Roman"/>
                <w:sz w:val="22"/>
                <w:szCs w:val="22"/>
                <w:highlight w:val="yellow"/>
              </w:rPr>
              <w:t>specify</w:t>
            </w:r>
            <w:r w:rsidRPr="008B1612">
              <w:rPr>
                <w:rFonts w:ascii="Times New Roman" w:hAnsi="Times New Roman"/>
                <w:b/>
                <w:sz w:val="22"/>
                <w:szCs w:val="22"/>
                <w:highlight w:val="yellow"/>
              </w:rPr>
              <w:t>&gt;</w:t>
            </w:r>
          </w:p>
          <w:p w14:paraId="062DC0A3" w14:textId="77777777" w:rsidR="008B1612" w:rsidRPr="008B1612" w:rsidRDefault="008B1612" w:rsidP="008B1612">
            <w:pPr>
              <w:keepNext/>
              <w:keepLines/>
              <w:widowControl w:val="0"/>
              <w:spacing w:before="0"/>
              <w:jc w:val="center"/>
              <w:rPr>
                <w:rFonts w:ascii="Times New Roman" w:hAnsi="Times New Roman"/>
                <w:b/>
              </w:rPr>
            </w:pPr>
          </w:p>
          <w:p w14:paraId="2443D4DB"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w:t>
            </w:r>
          </w:p>
        </w:tc>
        <w:tc>
          <w:tcPr>
            <w:tcW w:w="993" w:type="dxa"/>
            <w:tcBorders>
              <w:bottom w:val="nil"/>
            </w:tcBorders>
            <w:shd w:val="pct5" w:color="auto" w:fill="FFFFFF"/>
          </w:tcPr>
          <w:p w14:paraId="59498C68"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Average</w:t>
            </w:r>
            <w:r w:rsidRPr="008B1612">
              <w:rPr>
                <w:rFonts w:ascii="Times New Roman" w:hAnsi="Times New Roman"/>
                <w:b/>
                <w:vertAlign w:val="superscript"/>
              </w:rPr>
              <w:footnoteReference w:id="20"/>
            </w:r>
            <w:r w:rsidRPr="008B1612">
              <w:rPr>
                <w:rFonts w:ascii="Times New Roman" w:hAnsi="Times New Roman"/>
                <w:b/>
              </w:rPr>
              <w:t xml:space="preserve"> </w:t>
            </w:r>
            <w:r w:rsidRPr="008B1612">
              <w:rPr>
                <w:rFonts w:ascii="Times New Roman" w:hAnsi="Times New Roman"/>
                <w:b/>
              </w:rPr>
              <w:br/>
            </w:r>
          </w:p>
          <w:p w14:paraId="759C4A1E"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w:t>
            </w:r>
          </w:p>
        </w:tc>
        <w:tc>
          <w:tcPr>
            <w:tcW w:w="993" w:type="dxa"/>
            <w:tcBorders>
              <w:bottom w:val="nil"/>
            </w:tcBorders>
            <w:shd w:val="pct5" w:color="auto" w:fill="FFFFFF"/>
          </w:tcPr>
          <w:p w14:paraId="07D46706" w14:textId="77777777" w:rsidR="008B1612" w:rsidRPr="008B1612" w:rsidRDefault="008B1612" w:rsidP="008B1612">
            <w:pPr>
              <w:widowControl w:val="0"/>
              <w:spacing w:before="60" w:after="60"/>
              <w:jc w:val="center"/>
              <w:rPr>
                <w:rFonts w:ascii="Times New Roman" w:hAnsi="Times New Roman"/>
                <w:b/>
                <w:highlight w:val="lightGray"/>
              </w:rPr>
            </w:pPr>
            <w:r w:rsidRPr="008B1612">
              <w:rPr>
                <w:rFonts w:ascii="Times New Roman" w:hAnsi="Times New Roman"/>
                <w:b/>
                <w:highlight w:val="lightGray"/>
              </w:rPr>
              <w:t>[Past year</w:t>
            </w:r>
          </w:p>
          <w:p w14:paraId="7A810A0C" w14:textId="77777777" w:rsidR="008B1612" w:rsidRPr="008B1612" w:rsidRDefault="008B1612" w:rsidP="008B1612">
            <w:pPr>
              <w:widowControl w:val="0"/>
              <w:spacing w:before="60" w:after="60"/>
              <w:jc w:val="center"/>
              <w:rPr>
                <w:rFonts w:ascii="Times New Roman" w:hAnsi="Times New Roman"/>
                <w:b/>
              </w:rPr>
            </w:pPr>
            <w:r w:rsidRPr="008B1612">
              <w:rPr>
                <w:rFonts w:ascii="Times New Roman" w:hAnsi="Times New Roman"/>
                <w:b/>
                <w:highlight w:val="lightGray"/>
              </w:rPr>
              <w:t>€</w:t>
            </w:r>
            <w:r w:rsidRPr="008B1612">
              <w:rPr>
                <w:rFonts w:ascii="Times New Roman" w:hAnsi="Times New Roman"/>
                <w:b/>
              </w:rPr>
              <w:t xml:space="preserve"> </w:t>
            </w:r>
            <w:r w:rsidRPr="008B1612">
              <w:rPr>
                <w:rFonts w:ascii="Times New Roman" w:hAnsi="Times New Roman"/>
                <w:b/>
                <w:highlight w:val="lightGray"/>
              </w:rPr>
              <w:t>]</w:t>
            </w:r>
            <w:r w:rsidRPr="008B1612">
              <w:rPr>
                <w:rFonts w:ascii="Times New Roman" w:hAnsi="Times New Roman"/>
                <w:b/>
              </w:rPr>
              <w:t>**</w:t>
            </w:r>
          </w:p>
        </w:tc>
        <w:tc>
          <w:tcPr>
            <w:tcW w:w="993" w:type="dxa"/>
            <w:tcBorders>
              <w:bottom w:val="nil"/>
            </w:tcBorders>
            <w:shd w:val="pct5" w:color="auto" w:fill="FFFFFF"/>
          </w:tcPr>
          <w:p w14:paraId="436B6964" w14:textId="77777777" w:rsidR="008B1612" w:rsidRPr="008B1612" w:rsidRDefault="008B1612" w:rsidP="008B1612">
            <w:pPr>
              <w:keepNext/>
              <w:keepLines/>
              <w:widowControl w:val="0"/>
              <w:spacing w:before="0"/>
              <w:jc w:val="center"/>
              <w:rPr>
                <w:rFonts w:ascii="Times New Roman" w:hAnsi="Times New Roman"/>
                <w:b/>
                <w:highlight w:val="lightGray"/>
              </w:rPr>
            </w:pPr>
            <w:r w:rsidRPr="008B1612">
              <w:rPr>
                <w:rFonts w:ascii="Times New Roman" w:hAnsi="Times New Roman"/>
                <w:b/>
                <w:sz w:val="22"/>
                <w:szCs w:val="22"/>
                <w:highlight w:val="lightGray"/>
              </w:rPr>
              <w:t xml:space="preserve">[Current </w:t>
            </w:r>
            <w:r w:rsidRPr="008B1612">
              <w:rPr>
                <w:rFonts w:ascii="Times New Roman" w:hAnsi="Times New Roman"/>
                <w:b/>
                <w:highlight w:val="lightGray"/>
              </w:rPr>
              <w:t>year</w:t>
            </w:r>
            <w:r w:rsidRPr="008B1612">
              <w:rPr>
                <w:rFonts w:ascii="Times New Roman" w:hAnsi="Times New Roman"/>
                <w:b/>
                <w:highlight w:val="lightGray"/>
              </w:rPr>
              <w:br/>
            </w:r>
          </w:p>
          <w:p w14:paraId="0AB70510"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highlight w:val="lightGray"/>
              </w:rPr>
              <w:t>€]</w:t>
            </w:r>
            <w:r w:rsidRPr="008B1612">
              <w:rPr>
                <w:rFonts w:ascii="Times New Roman" w:hAnsi="Times New Roman"/>
                <w:b/>
              </w:rPr>
              <w:t>**</w:t>
            </w:r>
          </w:p>
        </w:tc>
      </w:tr>
      <w:tr w:rsidR="008B1612" w:rsidRPr="008B1612" w14:paraId="509F8FD5" w14:textId="77777777" w:rsidTr="00400955">
        <w:trPr>
          <w:cantSplit/>
        </w:trPr>
        <w:tc>
          <w:tcPr>
            <w:tcW w:w="3686" w:type="dxa"/>
            <w:tcBorders>
              <w:top w:val="single" w:sz="6" w:space="0" w:color="auto"/>
              <w:bottom w:val="double" w:sz="4" w:space="0" w:color="auto"/>
            </w:tcBorders>
          </w:tcPr>
          <w:p w14:paraId="6F521A33"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Annual turnover</w:t>
            </w:r>
            <w:r w:rsidRPr="008B1612">
              <w:rPr>
                <w:rFonts w:ascii="Times New Roman" w:hAnsi="Times New Roman"/>
                <w:vertAlign w:val="superscript"/>
              </w:rPr>
              <w:footnoteReference w:id="21"/>
            </w:r>
            <w:r w:rsidRPr="008B1612">
              <w:rPr>
                <w:rFonts w:ascii="Times New Roman" w:hAnsi="Times New Roman"/>
              </w:rPr>
              <w:t>, excluding this contract</w:t>
            </w:r>
          </w:p>
        </w:tc>
        <w:tc>
          <w:tcPr>
            <w:tcW w:w="992" w:type="dxa"/>
            <w:tcBorders>
              <w:top w:val="single" w:sz="6" w:space="0" w:color="auto"/>
              <w:bottom w:val="double" w:sz="4" w:space="0" w:color="auto"/>
            </w:tcBorders>
          </w:tcPr>
          <w:p w14:paraId="3BC41635" w14:textId="77777777" w:rsidR="008B1612" w:rsidRPr="008B1612" w:rsidRDefault="008B1612" w:rsidP="008B1612">
            <w:pPr>
              <w:keepNext/>
              <w:keepLines/>
              <w:widowControl w:val="0"/>
              <w:spacing w:before="0"/>
              <w:rPr>
                <w:rFonts w:ascii="Times New Roman" w:hAnsi="Times New Roman"/>
              </w:rPr>
            </w:pPr>
          </w:p>
        </w:tc>
        <w:tc>
          <w:tcPr>
            <w:tcW w:w="1134" w:type="dxa"/>
            <w:tcBorders>
              <w:top w:val="single" w:sz="6" w:space="0" w:color="auto"/>
              <w:bottom w:val="double" w:sz="4" w:space="0" w:color="auto"/>
            </w:tcBorders>
          </w:tcPr>
          <w:p w14:paraId="6C94B682" w14:textId="77777777" w:rsidR="008B1612" w:rsidRPr="008B1612" w:rsidRDefault="008B1612" w:rsidP="008B1612">
            <w:pPr>
              <w:keepNext/>
              <w:keepLines/>
              <w:widowControl w:val="0"/>
              <w:spacing w:before="0"/>
              <w:rPr>
                <w:rFonts w:ascii="Times New Roman" w:hAnsi="Times New Roman"/>
              </w:rPr>
            </w:pPr>
          </w:p>
        </w:tc>
        <w:tc>
          <w:tcPr>
            <w:tcW w:w="992" w:type="dxa"/>
            <w:tcBorders>
              <w:top w:val="single" w:sz="6" w:space="0" w:color="auto"/>
              <w:bottom w:val="double" w:sz="4" w:space="0" w:color="auto"/>
            </w:tcBorders>
          </w:tcPr>
          <w:p w14:paraId="202A8F77" w14:textId="77777777" w:rsidR="008B1612" w:rsidRPr="008B1612" w:rsidRDefault="008B1612" w:rsidP="008B1612">
            <w:pPr>
              <w:keepNext/>
              <w:keepLines/>
              <w:widowControl w:val="0"/>
              <w:spacing w:before="0"/>
              <w:rPr>
                <w:rFonts w:ascii="Times New Roman" w:hAnsi="Times New Roman"/>
              </w:rPr>
            </w:pPr>
          </w:p>
        </w:tc>
        <w:tc>
          <w:tcPr>
            <w:tcW w:w="993" w:type="dxa"/>
            <w:tcBorders>
              <w:top w:val="single" w:sz="6" w:space="0" w:color="auto"/>
              <w:bottom w:val="double" w:sz="4" w:space="0" w:color="auto"/>
            </w:tcBorders>
          </w:tcPr>
          <w:p w14:paraId="1BCE93FC" w14:textId="77777777" w:rsidR="008B1612" w:rsidRPr="008B1612" w:rsidRDefault="008B1612" w:rsidP="008B1612">
            <w:pPr>
              <w:keepNext/>
              <w:keepLines/>
              <w:widowControl w:val="0"/>
              <w:spacing w:before="0"/>
              <w:rPr>
                <w:rFonts w:ascii="Times New Roman" w:hAnsi="Times New Roman"/>
              </w:rPr>
            </w:pPr>
          </w:p>
        </w:tc>
        <w:tc>
          <w:tcPr>
            <w:tcW w:w="993" w:type="dxa"/>
            <w:tcBorders>
              <w:top w:val="single" w:sz="6" w:space="0" w:color="auto"/>
              <w:bottom w:val="double" w:sz="4" w:space="0" w:color="auto"/>
            </w:tcBorders>
          </w:tcPr>
          <w:p w14:paraId="5F0FF686" w14:textId="77777777" w:rsidR="008B1612" w:rsidRPr="008B1612" w:rsidRDefault="008B1612" w:rsidP="008B1612">
            <w:pPr>
              <w:keepNext/>
              <w:keepLines/>
              <w:widowControl w:val="0"/>
              <w:spacing w:before="0"/>
              <w:rPr>
                <w:rFonts w:ascii="Times New Roman" w:hAnsi="Times New Roman"/>
              </w:rPr>
            </w:pPr>
          </w:p>
        </w:tc>
        <w:tc>
          <w:tcPr>
            <w:tcW w:w="993" w:type="dxa"/>
            <w:tcBorders>
              <w:top w:val="single" w:sz="6" w:space="0" w:color="auto"/>
              <w:bottom w:val="double" w:sz="4" w:space="0" w:color="auto"/>
            </w:tcBorders>
          </w:tcPr>
          <w:p w14:paraId="02715391" w14:textId="77777777" w:rsidR="008B1612" w:rsidRPr="008B1612" w:rsidRDefault="008B1612" w:rsidP="008B1612">
            <w:pPr>
              <w:keepNext/>
              <w:keepLines/>
              <w:widowControl w:val="0"/>
              <w:spacing w:before="0"/>
              <w:rPr>
                <w:rFonts w:ascii="Times New Roman" w:hAnsi="Times New Roman"/>
              </w:rPr>
            </w:pPr>
          </w:p>
        </w:tc>
      </w:tr>
      <w:tr w:rsidR="008B1612" w:rsidRPr="008B1612" w14:paraId="2580E7D2" w14:textId="77777777" w:rsidTr="00400955">
        <w:trPr>
          <w:cantSplit/>
        </w:trPr>
        <w:tc>
          <w:tcPr>
            <w:tcW w:w="3686" w:type="dxa"/>
            <w:tcBorders>
              <w:top w:val="nil"/>
            </w:tcBorders>
          </w:tcPr>
          <w:p w14:paraId="145DB407"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Current assets</w:t>
            </w:r>
            <w:r w:rsidRPr="008B1612">
              <w:rPr>
                <w:rFonts w:ascii="Times New Roman" w:hAnsi="Times New Roman"/>
                <w:vertAlign w:val="superscript"/>
              </w:rPr>
              <w:footnoteReference w:id="22"/>
            </w:r>
            <w:r w:rsidRPr="008B1612">
              <w:rPr>
                <w:rFonts w:ascii="Times New Roman" w:hAnsi="Times New Roman"/>
              </w:rPr>
              <w:t xml:space="preserve"> </w:t>
            </w:r>
          </w:p>
        </w:tc>
        <w:tc>
          <w:tcPr>
            <w:tcW w:w="992" w:type="dxa"/>
            <w:tcBorders>
              <w:top w:val="nil"/>
              <w:bottom w:val="single" w:sz="6" w:space="0" w:color="auto"/>
            </w:tcBorders>
          </w:tcPr>
          <w:p w14:paraId="69D02C42" w14:textId="77777777" w:rsidR="008B1612" w:rsidRPr="008B1612" w:rsidRDefault="008B1612" w:rsidP="008B1612">
            <w:pPr>
              <w:keepNext/>
              <w:keepLines/>
              <w:widowControl w:val="0"/>
              <w:spacing w:before="0"/>
              <w:rPr>
                <w:rFonts w:ascii="Times New Roman" w:hAnsi="Times New Roman"/>
              </w:rPr>
            </w:pPr>
          </w:p>
        </w:tc>
        <w:tc>
          <w:tcPr>
            <w:tcW w:w="1134" w:type="dxa"/>
            <w:tcBorders>
              <w:top w:val="nil"/>
              <w:bottom w:val="single" w:sz="6" w:space="0" w:color="auto"/>
            </w:tcBorders>
          </w:tcPr>
          <w:p w14:paraId="723ED742" w14:textId="77777777" w:rsidR="008B1612" w:rsidRPr="008B1612" w:rsidRDefault="008B1612" w:rsidP="008B1612">
            <w:pPr>
              <w:keepNext/>
              <w:keepLines/>
              <w:widowControl w:val="0"/>
              <w:spacing w:before="0"/>
              <w:rPr>
                <w:rFonts w:ascii="Times New Roman" w:hAnsi="Times New Roman"/>
              </w:rPr>
            </w:pPr>
          </w:p>
        </w:tc>
        <w:tc>
          <w:tcPr>
            <w:tcW w:w="992" w:type="dxa"/>
            <w:tcBorders>
              <w:top w:val="nil"/>
              <w:bottom w:val="single" w:sz="6" w:space="0" w:color="auto"/>
            </w:tcBorders>
          </w:tcPr>
          <w:p w14:paraId="6FD505C5" w14:textId="77777777" w:rsidR="008B1612" w:rsidRPr="008B1612" w:rsidRDefault="008B1612" w:rsidP="008B1612">
            <w:pPr>
              <w:keepNext/>
              <w:keepLines/>
              <w:widowControl w:val="0"/>
              <w:spacing w:before="0"/>
              <w:rPr>
                <w:rFonts w:ascii="Times New Roman" w:hAnsi="Times New Roman"/>
              </w:rPr>
            </w:pPr>
          </w:p>
        </w:tc>
        <w:tc>
          <w:tcPr>
            <w:tcW w:w="993" w:type="dxa"/>
            <w:tcBorders>
              <w:top w:val="nil"/>
              <w:bottom w:val="single" w:sz="6" w:space="0" w:color="auto"/>
            </w:tcBorders>
          </w:tcPr>
          <w:p w14:paraId="5A4B4E13" w14:textId="77777777" w:rsidR="008B1612" w:rsidRPr="008B1612" w:rsidRDefault="008B1612" w:rsidP="008B1612">
            <w:pPr>
              <w:keepNext/>
              <w:keepLines/>
              <w:widowControl w:val="0"/>
              <w:spacing w:before="0"/>
              <w:rPr>
                <w:rFonts w:ascii="Times New Roman" w:hAnsi="Times New Roman"/>
              </w:rPr>
            </w:pPr>
          </w:p>
        </w:tc>
        <w:tc>
          <w:tcPr>
            <w:tcW w:w="993" w:type="dxa"/>
            <w:tcBorders>
              <w:top w:val="nil"/>
              <w:bottom w:val="single" w:sz="6" w:space="0" w:color="auto"/>
            </w:tcBorders>
          </w:tcPr>
          <w:p w14:paraId="15FF2451" w14:textId="77777777" w:rsidR="008B1612" w:rsidRPr="008B1612" w:rsidRDefault="008B1612" w:rsidP="008B1612">
            <w:pPr>
              <w:keepNext/>
              <w:keepLines/>
              <w:widowControl w:val="0"/>
              <w:spacing w:before="0"/>
              <w:rPr>
                <w:rFonts w:ascii="Times New Roman" w:hAnsi="Times New Roman"/>
              </w:rPr>
            </w:pPr>
          </w:p>
        </w:tc>
        <w:tc>
          <w:tcPr>
            <w:tcW w:w="993" w:type="dxa"/>
            <w:tcBorders>
              <w:top w:val="nil"/>
              <w:bottom w:val="single" w:sz="6" w:space="0" w:color="auto"/>
            </w:tcBorders>
          </w:tcPr>
          <w:p w14:paraId="7821031A" w14:textId="77777777" w:rsidR="008B1612" w:rsidRPr="008B1612" w:rsidRDefault="008B1612" w:rsidP="008B1612">
            <w:pPr>
              <w:keepNext/>
              <w:keepLines/>
              <w:widowControl w:val="0"/>
              <w:spacing w:before="0"/>
              <w:rPr>
                <w:rFonts w:ascii="Times New Roman" w:hAnsi="Times New Roman"/>
              </w:rPr>
            </w:pPr>
          </w:p>
        </w:tc>
      </w:tr>
      <w:tr w:rsidR="008B1612" w:rsidRPr="008B1612" w14:paraId="65C148BE" w14:textId="77777777" w:rsidTr="00400955">
        <w:trPr>
          <w:cantSplit/>
        </w:trPr>
        <w:tc>
          <w:tcPr>
            <w:tcW w:w="3686" w:type="dxa"/>
          </w:tcPr>
          <w:p w14:paraId="5D4A2201"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Current liabilities</w:t>
            </w:r>
            <w:r w:rsidRPr="008B1612">
              <w:rPr>
                <w:rFonts w:ascii="Times New Roman" w:hAnsi="Times New Roman"/>
                <w:vertAlign w:val="superscript"/>
              </w:rPr>
              <w:footnoteReference w:id="23"/>
            </w:r>
            <w:r w:rsidRPr="008B1612">
              <w:rPr>
                <w:rFonts w:ascii="Times New Roman" w:hAnsi="Times New Roman"/>
              </w:rPr>
              <w:t xml:space="preserve"> </w:t>
            </w:r>
          </w:p>
        </w:tc>
        <w:tc>
          <w:tcPr>
            <w:tcW w:w="992" w:type="dxa"/>
            <w:tcBorders>
              <w:top w:val="single" w:sz="6" w:space="0" w:color="auto"/>
              <w:bottom w:val="single" w:sz="6" w:space="0" w:color="auto"/>
            </w:tcBorders>
            <w:shd w:val="clear" w:color="auto" w:fill="auto"/>
          </w:tcPr>
          <w:p w14:paraId="00075B7B" w14:textId="77777777" w:rsidR="008B1612" w:rsidRPr="008B1612" w:rsidRDefault="008B1612" w:rsidP="008B1612">
            <w:pPr>
              <w:keepNext/>
              <w:keepLines/>
              <w:widowControl w:val="0"/>
              <w:spacing w:before="0"/>
              <w:rPr>
                <w:rFonts w:ascii="Times New Roman" w:hAnsi="Times New Roman"/>
              </w:rPr>
            </w:pPr>
          </w:p>
        </w:tc>
        <w:tc>
          <w:tcPr>
            <w:tcW w:w="1134" w:type="dxa"/>
            <w:tcBorders>
              <w:top w:val="single" w:sz="6" w:space="0" w:color="auto"/>
              <w:bottom w:val="single" w:sz="6" w:space="0" w:color="auto"/>
            </w:tcBorders>
            <w:shd w:val="clear" w:color="auto" w:fill="auto"/>
          </w:tcPr>
          <w:p w14:paraId="354D2C5D" w14:textId="77777777" w:rsidR="008B1612" w:rsidRPr="008B1612" w:rsidRDefault="008B1612" w:rsidP="008B1612">
            <w:pPr>
              <w:keepNext/>
              <w:keepLines/>
              <w:widowControl w:val="0"/>
              <w:spacing w:before="0"/>
              <w:rPr>
                <w:rFonts w:ascii="Times New Roman" w:hAnsi="Times New Roman"/>
              </w:rPr>
            </w:pPr>
          </w:p>
        </w:tc>
        <w:tc>
          <w:tcPr>
            <w:tcW w:w="992" w:type="dxa"/>
            <w:tcBorders>
              <w:top w:val="single" w:sz="6" w:space="0" w:color="auto"/>
              <w:bottom w:val="single" w:sz="6" w:space="0" w:color="auto"/>
            </w:tcBorders>
            <w:shd w:val="clear" w:color="auto" w:fill="auto"/>
          </w:tcPr>
          <w:p w14:paraId="6CABCBD8" w14:textId="77777777" w:rsidR="008B1612" w:rsidRPr="008B1612" w:rsidRDefault="008B1612" w:rsidP="008B1612">
            <w:pPr>
              <w:keepNext/>
              <w:keepLines/>
              <w:widowControl w:val="0"/>
              <w:spacing w:before="0"/>
              <w:rPr>
                <w:rFonts w:ascii="Times New Roman" w:hAnsi="Times New Roman"/>
              </w:rPr>
            </w:pPr>
          </w:p>
        </w:tc>
        <w:tc>
          <w:tcPr>
            <w:tcW w:w="993" w:type="dxa"/>
            <w:tcBorders>
              <w:top w:val="single" w:sz="6" w:space="0" w:color="auto"/>
              <w:bottom w:val="single" w:sz="6" w:space="0" w:color="auto"/>
            </w:tcBorders>
            <w:shd w:val="clear" w:color="auto" w:fill="auto"/>
          </w:tcPr>
          <w:p w14:paraId="15B7FFB4" w14:textId="77777777" w:rsidR="008B1612" w:rsidRPr="008B1612" w:rsidRDefault="008B1612" w:rsidP="008B1612">
            <w:pPr>
              <w:keepNext/>
              <w:keepLines/>
              <w:widowControl w:val="0"/>
              <w:spacing w:before="0"/>
              <w:rPr>
                <w:rFonts w:ascii="Times New Roman" w:hAnsi="Times New Roman"/>
              </w:rPr>
            </w:pPr>
          </w:p>
        </w:tc>
        <w:tc>
          <w:tcPr>
            <w:tcW w:w="993" w:type="dxa"/>
            <w:tcBorders>
              <w:top w:val="single" w:sz="6" w:space="0" w:color="auto"/>
              <w:bottom w:val="single" w:sz="6" w:space="0" w:color="auto"/>
            </w:tcBorders>
          </w:tcPr>
          <w:p w14:paraId="4ED954F6" w14:textId="77777777" w:rsidR="008B1612" w:rsidRPr="008B1612" w:rsidRDefault="008B1612" w:rsidP="008B1612">
            <w:pPr>
              <w:keepNext/>
              <w:keepLines/>
              <w:widowControl w:val="0"/>
              <w:spacing w:before="0"/>
              <w:rPr>
                <w:rFonts w:ascii="Times New Roman" w:hAnsi="Times New Roman"/>
              </w:rPr>
            </w:pPr>
          </w:p>
        </w:tc>
        <w:tc>
          <w:tcPr>
            <w:tcW w:w="993" w:type="dxa"/>
            <w:tcBorders>
              <w:top w:val="single" w:sz="6" w:space="0" w:color="auto"/>
              <w:bottom w:val="single" w:sz="6" w:space="0" w:color="auto"/>
            </w:tcBorders>
            <w:shd w:val="clear" w:color="auto" w:fill="auto"/>
          </w:tcPr>
          <w:p w14:paraId="029D4088" w14:textId="77777777" w:rsidR="008B1612" w:rsidRPr="008B1612" w:rsidRDefault="008B1612" w:rsidP="008B1612">
            <w:pPr>
              <w:keepNext/>
              <w:keepLines/>
              <w:widowControl w:val="0"/>
              <w:spacing w:before="0"/>
              <w:rPr>
                <w:rFonts w:ascii="Times New Roman" w:hAnsi="Times New Roman"/>
              </w:rPr>
            </w:pPr>
          </w:p>
        </w:tc>
      </w:tr>
    </w:tbl>
    <w:p w14:paraId="643C344F" w14:textId="77777777" w:rsidR="008B1612" w:rsidRPr="008B1612" w:rsidRDefault="008B1612" w:rsidP="008B1612">
      <w:pPr>
        <w:keepNext/>
        <w:tabs>
          <w:tab w:val="left" w:pos="360"/>
        </w:tabs>
        <w:spacing w:before="360"/>
        <w:jc w:val="both"/>
        <w:rPr>
          <w:rFonts w:ascii="Times New Roman" w:hAnsi="Times New Roman"/>
          <w:b/>
          <w:sz w:val="28"/>
          <w:szCs w:val="28"/>
        </w:rPr>
        <w:sectPr w:rsidR="008B1612" w:rsidRPr="008B1612" w:rsidSect="0047783A">
          <w:footerReference w:type="even" r:id="rId15"/>
          <w:footerReference w:type="default" r:id="rId16"/>
          <w:footerReference w:type="first" r:id="rId17"/>
          <w:pgSz w:w="11906" w:h="16838"/>
          <w:pgMar w:top="1134" w:right="1418" w:bottom="1134" w:left="1134" w:header="720" w:footer="720" w:gutter="0"/>
          <w:pgNumType w:start="1"/>
          <w:cols w:space="720"/>
        </w:sectPr>
      </w:pPr>
    </w:p>
    <w:p w14:paraId="74AFA29F" w14:textId="77777777" w:rsidR="008B1612" w:rsidRPr="008B1612" w:rsidRDefault="008B1612" w:rsidP="008B1612">
      <w:pPr>
        <w:keepNext/>
        <w:tabs>
          <w:tab w:val="left" w:pos="360"/>
        </w:tabs>
        <w:spacing w:before="360"/>
        <w:jc w:val="both"/>
        <w:rPr>
          <w:rFonts w:ascii="Times New Roman" w:hAnsi="Times New Roman"/>
          <w:b/>
          <w:sz w:val="24"/>
          <w:szCs w:val="24"/>
        </w:rPr>
      </w:pPr>
      <w:r w:rsidRPr="008B1612">
        <w:rPr>
          <w:rFonts w:ascii="Times New Roman" w:hAnsi="Times New Roman"/>
          <w:b/>
          <w:sz w:val="24"/>
          <w:szCs w:val="24"/>
        </w:rPr>
        <w:lastRenderedPageBreak/>
        <w:t>4</w:t>
      </w:r>
      <w:r w:rsidRPr="008B1612">
        <w:rPr>
          <w:rFonts w:ascii="Times New Roman" w:hAnsi="Times New Roman"/>
          <w:b/>
          <w:sz w:val="24"/>
          <w:szCs w:val="24"/>
        </w:rPr>
        <w:tab/>
        <w:t>STAFF RESOURCES</w:t>
      </w:r>
    </w:p>
    <w:p w14:paraId="10FEAB7F" w14:textId="77777777" w:rsidR="008B1612" w:rsidRPr="008B1612" w:rsidRDefault="008B1612" w:rsidP="008B1612">
      <w:pPr>
        <w:keepNext/>
        <w:keepLines/>
        <w:widowControl w:val="0"/>
        <w:spacing w:before="0"/>
        <w:jc w:val="both"/>
        <w:rPr>
          <w:rFonts w:ascii="Times New Roman" w:hAnsi="Times New Roman"/>
          <w:sz w:val="22"/>
          <w:szCs w:val="22"/>
        </w:rPr>
      </w:pPr>
      <w:r w:rsidRPr="008B1612">
        <w:rPr>
          <w:rFonts w:ascii="Times New Roman" w:hAnsi="Times New Roman"/>
          <w:sz w:val="22"/>
          <w:szCs w:val="22"/>
        </w:rPr>
        <w:t>Please provide the following personnel statistics for the current year and the two previous years</w:t>
      </w:r>
      <w:r w:rsidRPr="008B1612">
        <w:rPr>
          <w:rFonts w:ascii="Times New Roman" w:hAnsi="Times New Roman"/>
          <w:sz w:val="22"/>
          <w:szCs w:val="22"/>
          <w:vertAlign w:val="superscript"/>
        </w:rPr>
        <w:footnoteReference w:id="24"/>
      </w:r>
      <w:r w:rsidRPr="008B1612">
        <w:rPr>
          <w:rFonts w:ascii="Times New Roman" w:hAnsi="Times New Roman"/>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8B1612" w:rsidRPr="008B1612" w14:paraId="2A7D7616" w14:textId="77777777" w:rsidTr="00400955">
        <w:trPr>
          <w:cantSplit/>
          <w:trHeight w:val="297"/>
        </w:trPr>
        <w:tc>
          <w:tcPr>
            <w:tcW w:w="1623" w:type="dxa"/>
            <w:shd w:val="pct5" w:color="auto" w:fill="FFFFFF"/>
          </w:tcPr>
          <w:p w14:paraId="1505D2D3"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Annual manpower</w:t>
            </w:r>
          </w:p>
        </w:tc>
        <w:tc>
          <w:tcPr>
            <w:tcW w:w="3279" w:type="dxa"/>
            <w:gridSpan w:val="2"/>
            <w:shd w:val="pct5" w:color="auto" w:fill="FFFFFF"/>
          </w:tcPr>
          <w:p w14:paraId="1B759829"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Year before past year</w:t>
            </w:r>
          </w:p>
        </w:tc>
        <w:tc>
          <w:tcPr>
            <w:tcW w:w="3280" w:type="dxa"/>
            <w:gridSpan w:val="2"/>
            <w:shd w:val="pct5" w:color="auto" w:fill="FFFFFF"/>
          </w:tcPr>
          <w:p w14:paraId="095B1685"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Past year</w:t>
            </w:r>
          </w:p>
        </w:tc>
        <w:tc>
          <w:tcPr>
            <w:tcW w:w="3280" w:type="dxa"/>
            <w:gridSpan w:val="2"/>
            <w:shd w:val="pct5" w:color="auto" w:fill="FFFFFF"/>
          </w:tcPr>
          <w:p w14:paraId="067B9395"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Current year</w:t>
            </w:r>
          </w:p>
        </w:tc>
        <w:tc>
          <w:tcPr>
            <w:tcW w:w="3280" w:type="dxa"/>
            <w:gridSpan w:val="2"/>
            <w:shd w:val="pct5" w:color="auto" w:fill="FFFFFF"/>
          </w:tcPr>
          <w:p w14:paraId="4DD9757F"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sz w:val="22"/>
                <w:szCs w:val="22"/>
              </w:rPr>
              <w:t>Period average</w:t>
            </w:r>
          </w:p>
        </w:tc>
      </w:tr>
      <w:tr w:rsidR="008B1612" w:rsidRPr="008B1612" w14:paraId="43E043D5" w14:textId="77777777" w:rsidTr="00400955">
        <w:trPr>
          <w:cantSplit/>
          <w:trHeight w:val="297"/>
        </w:trPr>
        <w:tc>
          <w:tcPr>
            <w:tcW w:w="1623" w:type="dxa"/>
            <w:shd w:val="pct5" w:color="auto" w:fill="FFFFFF"/>
          </w:tcPr>
          <w:p w14:paraId="2A27E184" w14:textId="77777777" w:rsidR="008B1612" w:rsidRPr="008B1612" w:rsidRDefault="008B1612" w:rsidP="008B1612">
            <w:pPr>
              <w:keepNext/>
              <w:keepLines/>
              <w:widowControl w:val="0"/>
              <w:spacing w:before="0"/>
              <w:jc w:val="center"/>
              <w:rPr>
                <w:rFonts w:ascii="Times New Roman" w:hAnsi="Times New Roman"/>
                <w:b/>
              </w:rPr>
            </w:pPr>
          </w:p>
        </w:tc>
        <w:tc>
          <w:tcPr>
            <w:tcW w:w="1639" w:type="dxa"/>
            <w:shd w:val="pct5" w:color="auto" w:fill="FFFFFF"/>
          </w:tcPr>
          <w:p w14:paraId="57034F48"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Overall</w:t>
            </w:r>
          </w:p>
        </w:tc>
        <w:tc>
          <w:tcPr>
            <w:tcW w:w="1640" w:type="dxa"/>
            <w:shd w:val="pct5" w:color="auto" w:fill="FFFFFF"/>
          </w:tcPr>
          <w:p w14:paraId="35055E30"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Relevant fields</w:t>
            </w:r>
            <w:r w:rsidRPr="008B1612">
              <w:rPr>
                <w:rFonts w:ascii="Times New Roman" w:hAnsi="Times New Roman"/>
                <w:b/>
                <w:vertAlign w:val="superscript"/>
              </w:rPr>
              <w:footnoteReference w:id="25"/>
            </w:r>
          </w:p>
        </w:tc>
        <w:tc>
          <w:tcPr>
            <w:tcW w:w="1641" w:type="dxa"/>
            <w:shd w:val="pct5" w:color="auto" w:fill="FFFFFF"/>
          </w:tcPr>
          <w:p w14:paraId="29FB39E5"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Overall</w:t>
            </w:r>
          </w:p>
        </w:tc>
        <w:tc>
          <w:tcPr>
            <w:tcW w:w="1639" w:type="dxa"/>
            <w:shd w:val="pct5" w:color="auto" w:fill="FFFFFF"/>
          </w:tcPr>
          <w:p w14:paraId="25E8D398"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 xml:space="preserve">Relevant fields </w:t>
            </w:r>
            <w:r w:rsidRPr="008B1612">
              <w:rPr>
                <w:rFonts w:ascii="Times New Roman" w:hAnsi="Times New Roman"/>
                <w:b/>
                <w:vertAlign w:val="superscript"/>
              </w:rPr>
              <w:t>11</w:t>
            </w:r>
          </w:p>
        </w:tc>
        <w:tc>
          <w:tcPr>
            <w:tcW w:w="1639" w:type="dxa"/>
            <w:shd w:val="pct5" w:color="auto" w:fill="FFFFFF"/>
          </w:tcPr>
          <w:p w14:paraId="700A3A0B"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Overall</w:t>
            </w:r>
          </w:p>
        </w:tc>
        <w:tc>
          <w:tcPr>
            <w:tcW w:w="1641" w:type="dxa"/>
            <w:shd w:val="pct5" w:color="auto" w:fill="FFFFFF"/>
          </w:tcPr>
          <w:p w14:paraId="5361B14E"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Relevant fields</w:t>
            </w:r>
            <w:r w:rsidRPr="008B1612">
              <w:rPr>
                <w:rFonts w:ascii="Times New Roman" w:hAnsi="Times New Roman"/>
                <w:b/>
                <w:vertAlign w:val="superscript"/>
              </w:rPr>
              <w:t>11</w:t>
            </w:r>
          </w:p>
        </w:tc>
        <w:tc>
          <w:tcPr>
            <w:tcW w:w="1639" w:type="dxa"/>
            <w:shd w:val="pct5" w:color="auto" w:fill="FFFFFF"/>
          </w:tcPr>
          <w:p w14:paraId="65DBDA2C"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sz w:val="22"/>
                <w:szCs w:val="22"/>
              </w:rPr>
              <w:t>Overall</w:t>
            </w:r>
          </w:p>
        </w:tc>
        <w:tc>
          <w:tcPr>
            <w:tcW w:w="1641" w:type="dxa"/>
            <w:shd w:val="pct5" w:color="auto" w:fill="FFFFFF"/>
          </w:tcPr>
          <w:p w14:paraId="3E4DA5D9"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Relevant fields</w:t>
            </w:r>
            <w:r w:rsidRPr="008B1612">
              <w:rPr>
                <w:rFonts w:ascii="Times New Roman" w:hAnsi="Times New Roman"/>
                <w:b/>
                <w:vertAlign w:val="superscript"/>
              </w:rPr>
              <w:t>11</w:t>
            </w:r>
          </w:p>
        </w:tc>
      </w:tr>
      <w:tr w:rsidR="008B1612" w:rsidRPr="008B1612" w14:paraId="6A7BAE5B" w14:textId="77777777" w:rsidTr="00400955">
        <w:trPr>
          <w:cantSplit/>
          <w:trHeight w:val="727"/>
        </w:trPr>
        <w:tc>
          <w:tcPr>
            <w:tcW w:w="1623" w:type="dxa"/>
            <w:tcBorders>
              <w:bottom w:val="nil"/>
            </w:tcBorders>
          </w:tcPr>
          <w:p w14:paraId="0D971F98" w14:textId="77777777" w:rsidR="008B1612" w:rsidRPr="008B1612" w:rsidRDefault="008B1612" w:rsidP="008B1612">
            <w:pPr>
              <w:keepLines/>
              <w:widowControl w:val="0"/>
              <w:spacing w:before="0"/>
              <w:rPr>
                <w:rFonts w:ascii="Times New Roman" w:hAnsi="Times New Roman"/>
              </w:rPr>
            </w:pPr>
            <w:r w:rsidRPr="008B1612">
              <w:rPr>
                <w:rFonts w:ascii="Times New Roman" w:hAnsi="Times New Roman"/>
              </w:rPr>
              <w:t xml:space="preserve">Permanent staff </w:t>
            </w:r>
            <w:r w:rsidRPr="008B1612">
              <w:rPr>
                <w:rFonts w:ascii="Times New Roman" w:hAnsi="Times New Roman"/>
                <w:vertAlign w:val="superscript"/>
              </w:rPr>
              <w:footnoteReference w:id="26"/>
            </w:r>
          </w:p>
        </w:tc>
        <w:tc>
          <w:tcPr>
            <w:tcW w:w="1639" w:type="dxa"/>
            <w:tcBorders>
              <w:bottom w:val="nil"/>
            </w:tcBorders>
          </w:tcPr>
          <w:p w14:paraId="79A3BC31" w14:textId="77777777" w:rsidR="008B1612" w:rsidRPr="008B1612" w:rsidRDefault="008B1612" w:rsidP="008B1612">
            <w:pPr>
              <w:keepLines/>
              <w:widowControl w:val="0"/>
              <w:spacing w:before="0"/>
              <w:jc w:val="center"/>
              <w:rPr>
                <w:rFonts w:ascii="Times New Roman" w:hAnsi="Times New Roman"/>
              </w:rPr>
            </w:pPr>
          </w:p>
        </w:tc>
        <w:tc>
          <w:tcPr>
            <w:tcW w:w="1640" w:type="dxa"/>
            <w:tcBorders>
              <w:bottom w:val="nil"/>
            </w:tcBorders>
          </w:tcPr>
          <w:p w14:paraId="1977A9ED" w14:textId="77777777" w:rsidR="008B1612" w:rsidRPr="008B1612" w:rsidRDefault="008B1612" w:rsidP="008B1612">
            <w:pPr>
              <w:keepLines/>
              <w:widowControl w:val="0"/>
              <w:spacing w:before="0"/>
              <w:jc w:val="center"/>
              <w:rPr>
                <w:rFonts w:ascii="Times New Roman" w:hAnsi="Times New Roman"/>
              </w:rPr>
            </w:pPr>
          </w:p>
        </w:tc>
        <w:tc>
          <w:tcPr>
            <w:tcW w:w="1641" w:type="dxa"/>
            <w:tcBorders>
              <w:bottom w:val="nil"/>
            </w:tcBorders>
          </w:tcPr>
          <w:p w14:paraId="1EBEA1F8" w14:textId="77777777" w:rsidR="008B1612" w:rsidRPr="008B1612" w:rsidRDefault="008B1612" w:rsidP="008B1612">
            <w:pPr>
              <w:keepLines/>
              <w:widowControl w:val="0"/>
              <w:spacing w:before="0"/>
              <w:jc w:val="center"/>
              <w:rPr>
                <w:rFonts w:ascii="Times New Roman" w:hAnsi="Times New Roman"/>
              </w:rPr>
            </w:pPr>
          </w:p>
        </w:tc>
        <w:tc>
          <w:tcPr>
            <w:tcW w:w="1639" w:type="dxa"/>
            <w:tcBorders>
              <w:bottom w:val="nil"/>
            </w:tcBorders>
          </w:tcPr>
          <w:p w14:paraId="12587BC4" w14:textId="77777777" w:rsidR="008B1612" w:rsidRPr="008B1612" w:rsidRDefault="008B1612" w:rsidP="008B1612">
            <w:pPr>
              <w:keepLines/>
              <w:widowControl w:val="0"/>
              <w:spacing w:before="0"/>
              <w:jc w:val="center"/>
              <w:rPr>
                <w:rFonts w:ascii="Times New Roman" w:hAnsi="Times New Roman"/>
              </w:rPr>
            </w:pPr>
          </w:p>
        </w:tc>
        <w:tc>
          <w:tcPr>
            <w:tcW w:w="1639" w:type="dxa"/>
            <w:tcBorders>
              <w:bottom w:val="nil"/>
            </w:tcBorders>
          </w:tcPr>
          <w:p w14:paraId="6790CB6B" w14:textId="77777777" w:rsidR="008B1612" w:rsidRPr="008B1612" w:rsidRDefault="008B1612" w:rsidP="008B1612">
            <w:pPr>
              <w:keepLines/>
              <w:widowControl w:val="0"/>
              <w:spacing w:before="0"/>
              <w:jc w:val="center"/>
              <w:rPr>
                <w:rFonts w:ascii="Times New Roman" w:hAnsi="Times New Roman"/>
              </w:rPr>
            </w:pPr>
          </w:p>
        </w:tc>
        <w:tc>
          <w:tcPr>
            <w:tcW w:w="1641" w:type="dxa"/>
            <w:tcBorders>
              <w:bottom w:val="nil"/>
            </w:tcBorders>
          </w:tcPr>
          <w:p w14:paraId="38D8B112" w14:textId="77777777" w:rsidR="008B1612" w:rsidRPr="008B1612" w:rsidRDefault="008B1612" w:rsidP="008B1612">
            <w:pPr>
              <w:keepLines/>
              <w:widowControl w:val="0"/>
              <w:spacing w:before="0"/>
              <w:jc w:val="center"/>
              <w:rPr>
                <w:rFonts w:ascii="Times New Roman" w:hAnsi="Times New Roman"/>
              </w:rPr>
            </w:pPr>
          </w:p>
        </w:tc>
        <w:tc>
          <w:tcPr>
            <w:tcW w:w="3280" w:type="dxa"/>
            <w:gridSpan w:val="2"/>
            <w:tcBorders>
              <w:bottom w:val="nil"/>
            </w:tcBorders>
          </w:tcPr>
          <w:p w14:paraId="6C0DDA46" w14:textId="77777777" w:rsidR="008B1612" w:rsidRPr="008B1612" w:rsidRDefault="008B1612" w:rsidP="008B1612">
            <w:pPr>
              <w:keepLines/>
              <w:widowControl w:val="0"/>
              <w:spacing w:before="0"/>
              <w:jc w:val="center"/>
              <w:rPr>
                <w:rFonts w:ascii="Times New Roman" w:hAnsi="Times New Roman"/>
              </w:rPr>
            </w:pPr>
          </w:p>
        </w:tc>
      </w:tr>
      <w:tr w:rsidR="008B1612" w:rsidRPr="008B1612" w14:paraId="43627E4B" w14:textId="77777777" w:rsidTr="00400955">
        <w:trPr>
          <w:cantSplit/>
          <w:trHeight w:val="480"/>
        </w:trPr>
        <w:tc>
          <w:tcPr>
            <w:tcW w:w="1623" w:type="dxa"/>
          </w:tcPr>
          <w:p w14:paraId="25DCCDE0" w14:textId="77777777" w:rsidR="008B1612" w:rsidRPr="008B1612" w:rsidRDefault="008B1612" w:rsidP="008B1612">
            <w:pPr>
              <w:keepLines/>
              <w:widowControl w:val="0"/>
              <w:spacing w:before="0"/>
              <w:rPr>
                <w:rFonts w:ascii="Times New Roman" w:hAnsi="Times New Roman"/>
              </w:rPr>
            </w:pPr>
            <w:r w:rsidRPr="008B1612">
              <w:rPr>
                <w:rFonts w:ascii="Times New Roman" w:hAnsi="Times New Roman"/>
              </w:rPr>
              <w:t xml:space="preserve">Other staff </w:t>
            </w:r>
            <w:r w:rsidRPr="008B1612">
              <w:rPr>
                <w:rFonts w:ascii="Times New Roman" w:hAnsi="Times New Roman"/>
                <w:vertAlign w:val="superscript"/>
              </w:rPr>
              <w:footnoteReference w:id="27"/>
            </w:r>
          </w:p>
        </w:tc>
        <w:tc>
          <w:tcPr>
            <w:tcW w:w="1639" w:type="dxa"/>
          </w:tcPr>
          <w:p w14:paraId="22D2C4AC" w14:textId="77777777" w:rsidR="008B1612" w:rsidRPr="008B1612" w:rsidRDefault="008B1612" w:rsidP="008B1612">
            <w:pPr>
              <w:keepLines/>
              <w:widowControl w:val="0"/>
              <w:spacing w:before="0"/>
              <w:jc w:val="center"/>
              <w:rPr>
                <w:rFonts w:ascii="Times New Roman" w:hAnsi="Times New Roman"/>
              </w:rPr>
            </w:pPr>
          </w:p>
        </w:tc>
        <w:tc>
          <w:tcPr>
            <w:tcW w:w="1640" w:type="dxa"/>
          </w:tcPr>
          <w:p w14:paraId="0ACFBA1A" w14:textId="77777777" w:rsidR="008B1612" w:rsidRPr="008B1612" w:rsidRDefault="008B1612" w:rsidP="008B1612">
            <w:pPr>
              <w:keepLines/>
              <w:widowControl w:val="0"/>
              <w:spacing w:before="0"/>
              <w:jc w:val="center"/>
              <w:rPr>
                <w:rFonts w:ascii="Times New Roman" w:hAnsi="Times New Roman"/>
              </w:rPr>
            </w:pPr>
          </w:p>
        </w:tc>
        <w:tc>
          <w:tcPr>
            <w:tcW w:w="1641" w:type="dxa"/>
          </w:tcPr>
          <w:p w14:paraId="5E233316" w14:textId="77777777" w:rsidR="008B1612" w:rsidRPr="008B1612" w:rsidRDefault="008B1612" w:rsidP="008B1612">
            <w:pPr>
              <w:keepLines/>
              <w:widowControl w:val="0"/>
              <w:spacing w:before="0"/>
              <w:jc w:val="center"/>
              <w:rPr>
                <w:rFonts w:ascii="Times New Roman" w:hAnsi="Times New Roman"/>
              </w:rPr>
            </w:pPr>
          </w:p>
        </w:tc>
        <w:tc>
          <w:tcPr>
            <w:tcW w:w="1639" w:type="dxa"/>
          </w:tcPr>
          <w:p w14:paraId="076BC350" w14:textId="77777777" w:rsidR="008B1612" w:rsidRPr="008B1612" w:rsidRDefault="008B1612" w:rsidP="008B1612">
            <w:pPr>
              <w:keepLines/>
              <w:widowControl w:val="0"/>
              <w:spacing w:before="0"/>
              <w:jc w:val="center"/>
              <w:rPr>
                <w:rFonts w:ascii="Times New Roman" w:hAnsi="Times New Roman"/>
              </w:rPr>
            </w:pPr>
          </w:p>
        </w:tc>
        <w:tc>
          <w:tcPr>
            <w:tcW w:w="1639" w:type="dxa"/>
          </w:tcPr>
          <w:p w14:paraId="4C309241" w14:textId="77777777" w:rsidR="008B1612" w:rsidRPr="008B1612" w:rsidRDefault="008B1612" w:rsidP="008B1612">
            <w:pPr>
              <w:keepLines/>
              <w:widowControl w:val="0"/>
              <w:spacing w:before="0"/>
              <w:jc w:val="center"/>
              <w:rPr>
                <w:rFonts w:ascii="Times New Roman" w:hAnsi="Times New Roman"/>
              </w:rPr>
            </w:pPr>
          </w:p>
        </w:tc>
        <w:tc>
          <w:tcPr>
            <w:tcW w:w="1641" w:type="dxa"/>
          </w:tcPr>
          <w:p w14:paraId="7E67984F" w14:textId="77777777" w:rsidR="008B1612" w:rsidRPr="008B1612" w:rsidRDefault="008B1612" w:rsidP="008B1612">
            <w:pPr>
              <w:keepLines/>
              <w:widowControl w:val="0"/>
              <w:spacing w:before="0"/>
              <w:jc w:val="center"/>
              <w:rPr>
                <w:rFonts w:ascii="Times New Roman" w:hAnsi="Times New Roman"/>
              </w:rPr>
            </w:pPr>
          </w:p>
        </w:tc>
        <w:tc>
          <w:tcPr>
            <w:tcW w:w="3280" w:type="dxa"/>
            <w:gridSpan w:val="2"/>
          </w:tcPr>
          <w:p w14:paraId="674B0097" w14:textId="77777777" w:rsidR="008B1612" w:rsidRPr="008B1612" w:rsidRDefault="008B1612" w:rsidP="008B1612">
            <w:pPr>
              <w:keepLines/>
              <w:widowControl w:val="0"/>
              <w:spacing w:before="0"/>
              <w:jc w:val="center"/>
              <w:rPr>
                <w:rFonts w:ascii="Times New Roman" w:hAnsi="Times New Roman"/>
              </w:rPr>
            </w:pPr>
          </w:p>
        </w:tc>
      </w:tr>
      <w:tr w:rsidR="008B1612" w:rsidRPr="008B1612" w14:paraId="346A4469" w14:textId="77777777" w:rsidTr="00400955">
        <w:trPr>
          <w:cantSplit/>
          <w:trHeight w:val="495"/>
        </w:trPr>
        <w:tc>
          <w:tcPr>
            <w:tcW w:w="1623" w:type="dxa"/>
          </w:tcPr>
          <w:p w14:paraId="3493CA21" w14:textId="77777777" w:rsidR="008B1612" w:rsidRPr="008B1612" w:rsidRDefault="008B1612" w:rsidP="008B1612">
            <w:pPr>
              <w:keepLines/>
              <w:widowControl w:val="0"/>
              <w:spacing w:before="0"/>
              <w:rPr>
                <w:rFonts w:ascii="Times New Roman" w:hAnsi="Times New Roman"/>
              </w:rPr>
            </w:pPr>
            <w:r w:rsidRPr="008B1612">
              <w:rPr>
                <w:rFonts w:ascii="Times New Roman" w:hAnsi="Times New Roman"/>
              </w:rPr>
              <w:t>Total</w:t>
            </w:r>
          </w:p>
        </w:tc>
        <w:tc>
          <w:tcPr>
            <w:tcW w:w="1639" w:type="dxa"/>
          </w:tcPr>
          <w:p w14:paraId="24BE2763" w14:textId="77777777" w:rsidR="008B1612" w:rsidRPr="008B1612" w:rsidRDefault="008B1612" w:rsidP="008B1612">
            <w:pPr>
              <w:keepLines/>
              <w:widowControl w:val="0"/>
              <w:spacing w:before="0"/>
              <w:jc w:val="center"/>
              <w:rPr>
                <w:rFonts w:ascii="Times New Roman" w:hAnsi="Times New Roman"/>
              </w:rPr>
            </w:pPr>
          </w:p>
        </w:tc>
        <w:tc>
          <w:tcPr>
            <w:tcW w:w="1640" w:type="dxa"/>
          </w:tcPr>
          <w:p w14:paraId="2DF9BAD0" w14:textId="77777777" w:rsidR="008B1612" w:rsidRPr="008B1612" w:rsidRDefault="008B1612" w:rsidP="008B1612">
            <w:pPr>
              <w:keepLines/>
              <w:widowControl w:val="0"/>
              <w:spacing w:before="0"/>
              <w:jc w:val="center"/>
              <w:rPr>
                <w:rFonts w:ascii="Times New Roman" w:hAnsi="Times New Roman"/>
              </w:rPr>
            </w:pPr>
          </w:p>
        </w:tc>
        <w:tc>
          <w:tcPr>
            <w:tcW w:w="1641" w:type="dxa"/>
          </w:tcPr>
          <w:p w14:paraId="608079BA" w14:textId="77777777" w:rsidR="008B1612" w:rsidRPr="008B1612" w:rsidRDefault="008B1612" w:rsidP="008B1612">
            <w:pPr>
              <w:keepLines/>
              <w:widowControl w:val="0"/>
              <w:spacing w:before="0"/>
              <w:jc w:val="center"/>
              <w:rPr>
                <w:rFonts w:ascii="Times New Roman" w:hAnsi="Times New Roman"/>
              </w:rPr>
            </w:pPr>
          </w:p>
        </w:tc>
        <w:tc>
          <w:tcPr>
            <w:tcW w:w="1639" w:type="dxa"/>
          </w:tcPr>
          <w:p w14:paraId="3BCACF4E" w14:textId="77777777" w:rsidR="008B1612" w:rsidRPr="008B1612" w:rsidRDefault="008B1612" w:rsidP="008B1612">
            <w:pPr>
              <w:keepLines/>
              <w:widowControl w:val="0"/>
              <w:spacing w:before="0"/>
              <w:jc w:val="center"/>
              <w:rPr>
                <w:rFonts w:ascii="Times New Roman" w:hAnsi="Times New Roman"/>
              </w:rPr>
            </w:pPr>
          </w:p>
        </w:tc>
        <w:tc>
          <w:tcPr>
            <w:tcW w:w="1639" w:type="dxa"/>
          </w:tcPr>
          <w:p w14:paraId="6E7FAB0A" w14:textId="77777777" w:rsidR="008B1612" w:rsidRPr="008B1612" w:rsidRDefault="008B1612" w:rsidP="008B1612">
            <w:pPr>
              <w:keepLines/>
              <w:widowControl w:val="0"/>
              <w:spacing w:before="0"/>
              <w:jc w:val="center"/>
              <w:rPr>
                <w:rFonts w:ascii="Times New Roman" w:hAnsi="Times New Roman"/>
              </w:rPr>
            </w:pPr>
          </w:p>
        </w:tc>
        <w:tc>
          <w:tcPr>
            <w:tcW w:w="1641" w:type="dxa"/>
          </w:tcPr>
          <w:p w14:paraId="32D19851" w14:textId="77777777" w:rsidR="008B1612" w:rsidRPr="008B1612" w:rsidRDefault="008B1612" w:rsidP="008B1612">
            <w:pPr>
              <w:keepLines/>
              <w:widowControl w:val="0"/>
              <w:spacing w:before="0"/>
              <w:jc w:val="center"/>
              <w:rPr>
                <w:rFonts w:ascii="Times New Roman" w:hAnsi="Times New Roman"/>
              </w:rPr>
            </w:pPr>
          </w:p>
        </w:tc>
        <w:tc>
          <w:tcPr>
            <w:tcW w:w="3280" w:type="dxa"/>
            <w:gridSpan w:val="2"/>
          </w:tcPr>
          <w:p w14:paraId="2DCD34AB" w14:textId="77777777" w:rsidR="008B1612" w:rsidRPr="008B1612" w:rsidRDefault="008B1612" w:rsidP="008B1612">
            <w:pPr>
              <w:keepLines/>
              <w:widowControl w:val="0"/>
              <w:spacing w:before="0"/>
              <w:jc w:val="center"/>
              <w:rPr>
                <w:rFonts w:ascii="Times New Roman" w:hAnsi="Times New Roman"/>
              </w:rPr>
            </w:pPr>
          </w:p>
        </w:tc>
      </w:tr>
      <w:tr w:rsidR="008B1612" w:rsidRPr="008B1612" w14:paraId="7222E7AD" w14:textId="77777777" w:rsidTr="00400955">
        <w:trPr>
          <w:cantSplit/>
          <w:trHeight w:val="480"/>
        </w:trPr>
        <w:tc>
          <w:tcPr>
            <w:tcW w:w="1623" w:type="dxa"/>
          </w:tcPr>
          <w:p w14:paraId="6BCF4423" w14:textId="77777777" w:rsidR="008B1612" w:rsidRPr="008B1612" w:rsidRDefault="008B1612" w:rsidP="008B1612">
            <w:pPr>
              <w:keepLines/>
              <w:widowControl w:val="0"/>
              <w:spacing w:before="0"/>
              <w:rPr>
                <w:rFonts w:ascii="Times New Roman" w:hAnsi="Times New Roman"/>
              </w:rPr>
            </w:pPr>
          </w:p>
        </w:tc>
        <w:tc>
          <w:tcPr>
            <w:tcW w:w="1639" w:type="dxa"/>
          </w:tcPr>
          <w:p w14:paraId="0975E44F" w14:textId="77777777" w:rsidR="008B1612" w:rsidRPr="008B1612" w:rsidRDefault="008B1612" w:rsidP="008B1612">
            <w:pPr>
              <w:keepLines/>
              <w:widowControl w:val="0"/>
              <w:spacing w:before="0"/>
              <w:jc w:val="center"/>
              <w:rPr>
                <w:rFonts w:ascii="Times New Roman" w:hAnsi="Times New Roman"/>
              </w:rPr>
            </w:pPr>
          </w:p>
        </w:tc>
        <w:tc>
          <w:tcPr>
            <w:tcW w:w="1640" w:type="dxa"/>
          </w:tcPr>
          <w:p w14:paraId="0AC46C44" w14:textId="77777777" w:rsidR="008B1612" w:rsidRPr="008B1612" w:rsidRDefault="008B1612" w:rsidP="008B1612">
            <w:pPr>
              <w:keepLines/>
              <w:widowControl w:val="0"/>
              <w:spacing w:before="0"/>
              <w:jc w:val="center"/>
              <w:rPr>
                <w:rFonts w:ascii="Times New Roman" w:hAnsi="Times New Roman"/>
              </w:rPr>
            </w:pPr>
          </w:p>
        </w:tc>
        <w:tc>
          <w:tcPr>
            <w:tcW w:w="1641" w:type="dxa"/>
          </w:tcPr>
          <w:p w14:paraId="2C7A1DB5" w14:textId="77777777" w:rsidR="008B1612" w:rsidRPr="008B1612" w:rsidRDefault="008B1612" w:rsidP="008B1612">
            <w:pPr>
              <w:keepLines/>
              <w:widowControl w:val="0"/>
              <w:spacing w:before="0"/>
              <w:jc w:val="center"/>
              <w:rPr>
                <w:rFonts w:ascii="Times New Roman" w:hAnsi="Times New Roman"/>
              </w:rPr>
            </w:pPr>
          </w:p>
        </w:tc>
        <w:tc>
          <w:tcPr>
            <w:tcW w:w="1639" w:type="dxa"/>
          </w:tcPr>
          <w:p w14:paraId="63D27AA6" w14:textId="77777777" w:rsidR="008B1612" w:rsidRPr="008B1612" w:rsidRDefault="008B1612" w:rsidP="008B1612">
            <w:pPr>
              <w:keepLines/>
              <w:widowControl w:val="0"/>
              <w:spacing w:before="0"/>
              <w:jc w:val="center"/>
              <w:rPr>
                <w:rFonts w:ascii="Times New Roman" w:hAnsi="Times New Roman"/>
              </w:rPr>
            </w:pPr>
          </w:p>
        </w:tc>
        <w:tc>
          <w:tcPr>
            <w:tcW w:w="1639" w:type="dxa"/>
          </w:tcPr>
          <w:p w14:paraId="1CB8209A" w14:textId="77777777" w:rsidR="008B1612" w:rsidRPr="008B1612" w:rsidRDefault="008B1612" w:rsidP="008B1612">
            <w:pPr>
              <w:keepLines/>
              <w:widowControl w:val="0"/>
              <w:spacing w:before="0"/>
              <w:jc w:val="center"/>
              <w:rPr>
                <w:rFonts w:ascii="Times New Roman" w:hAnsi="Times New Roman"/>
              </w:rPr>
            </w:pPr>
          </w:p>
        </w:tc>
        <w:tc>
          <w:tcPr>
            <w:tcW w:w="1641" w:type="dxa"/>
          </w:tcPr>
          <w:p w14:paraId="5EC775CE" w14:textId="77777777" w:rsidR="008B1612" w:rsidRPr="008B1612" w:rsidRDefault="008B1612" w:rsidP="008B1612">
            <w:pPr>
              <w:keepLines/>
              <w:widowControl w:val="0"/>
              <w:spacing w:before="0"/>
              <w:jc w:val="center"/>
              <w:rPr>
                <w:rFonts w:ascii="Times New Roman" w:hAnsi="Times New Roman"/>
              </w:rPr>
            </w:pPr>
          </w:p>
        </w:tc>
        <w:tc>
          <w:tcPr>
            <w:tcW w:w="3280" w:type="dxa"/>
            <w:gridSpan w:val="2"/>
          </w:tcPr>
          <w:p w14:paraId="24FF5314" w14:textId="77777777" w:rsidR="008B1612" w:rsidRPr="008B1612" w:rsidRDefault="008B1612" w:rsidP="008B1612">
            <w:pPr>
              <w:keepLines/>
              <w:widowControl w:val="0"/>
              <w:spacing w:before="0"/>
              <w:jc w:val="center"/>
              <w:rPr>
                <w:rFonts w:ascii="Times New Roman" w:hAnsi="Times New Roman"/>
              </w:rPr>
            </w:pPr>
          </w:p>
        </w:tc>
      </w:tr>
    </w:tbl>
    <w:p w14:paraId="401EC7A4" w14:textId="77777777" w:rsidR="008B1612" w:rsidRPr="008B1612" w:rsidRDefault="008B1612" w:rsidP="008B1612">
      <w:pPr>
        <w:spacing w:before="0"/>
        <w:rPr>
          <w:rFonts w:ascii="Times New Roman" w:hAnsi="Times New Roman"/>
        </w:rPr>
      </w:pPr>
    </w:p>
    <w:p w14:paraId="77DDB8B7" w14:textId="77777777" w:rsidR="008B1612" w:rsidRPr="008B1612" w:rsidRDefault="008B1612" w:rsidP="008B1612">
      <w:pPr>
        <w:keepNext/>
        <w:tabs>
          <w:tab w:val="left" w:pos="360"/>
        </w:tabs>
        <w:spacing w:before="0" w:after="0"/>
        <w:jc w:val="both"/>
        <w:rPr>
          <w:rFonts w:ascii="Times New Roman" w:hAnsi="Times New Roman"/>
          <w:b/>
          <w:sz w:val="28"/>
          <w:szCs w:val="28"/>
        </w:rPr>
        <w:sectPr w:rsidR="008B1612" w:rsidRPr="008B1612" w:rsidSect="00D64597">
          <w:pgSz w:w="16838" w:h="11906" w:orient="landscape"/>
          <w:pgMar w:top="1134" w:right="1134" w:bottom="1418" w:left="1134" w:header="720" w:footer="720" w:gutter="0"/>
          <w:pgNumType w:start="1"/>
          <w:cols w:space="720"/>
        </w:sectPr>
      </w:pPr>
    </w:p>
    <w:p w14:paraId="10043207" w14:textId="77777777" w:rsidR="008B1612" w:rsidRPr="008B1612" w:rsidRDefault="008B1612" w:rsidP="008B1612">
      <w:pPr>
        <w:keepNext/>
        <w:tabs>
          <w:tab w:val="left" w:pos="360"/>
        </w:tabs>
        <w:spacing w:before="0" w:after="0"/>
        <w:jc w:val="both"/>
        <w:rPr>
          <w:rFonts w:ascii="Times New Roman" w:hAnsi="Times New Roman"/>
          <w:b/>
          <w:sz w:val="24"/>
          <w:szCs w:val="24"/>
        </w:rPr>
      </w:pPr>
      <w:r w:rsidRPr="008B1612">
        <w:rPr>
          <w:rFonts w:ascii="Times New Roman" w:hAnsi="Times New Roman"/>
          <w:b/>
          <w:sz w:val="24"/>
          <w:szCs w:val="24"/>
        </w:rPr>
        <w:lastRenderedPageBreak/>
        <w:t>5</w:t>
      </w:r>
      <w:r w:rsidRPr="008B1612">
        <w:rPr>
          <w:rFonts w:ascii="Times New Roman" w:hAnsi="Times New Roman"/>
          <w:b/>
          <w:sz w:val="24"/>
          <w:szCs w:val="24"/>
        </w:rPr>
        <w:tab/>
        <w:t>FIELDS OF SPECIALISATION</w:t>
      </w:r>
    </w:p>
    <w:p w14:paraId="0BFFFF9A" w14:textId="77777777" w:rsidR="008B1612" w:rsidRPr="008B1612" w:rsidRDefault="008B1612" w:rsidP="008B1612">
      <w:pPr>
        <w:keepNext/>
        <w:keepLines/>
        <w:widowControl w:val="0"/>
        <w:spacing w:before="0"/>
        <w:jc w:val="both"/>
        <w:rPr>
          <w:rFonts w:ascii="Times New Roman" w:hAnsi="Times New Roman"/>
          <w:sz w:val="22"/>
          <w:szCs w:val="22"/>
        </w:rPr>
      </w:pPr>
      <w:r w:rsidRPr="008B1612">
        <w:rPr>
          <w:rFonts w:ascii="Times New Roman" w:hAnsi="Times New Roman"/>
          <w:sz w:val="22"/>
          <w:szCs w:val="22"/>
        </w:rPr>
        <w:t xml:space="preserve">Please use the table below to indicate the </w:t>
      </w:r>
      <w:r w:rsidRPr="008B1612">
        <w:rPr>
          <w:rFonts w:ascii="Times New Roman" w:hAnsi="Times New Roman"/>
          <w:b/>
          <w:sz w:val="22"/>
          <w:szCs w:val="22"/>
        </w:rPr>
        <w:t>specialisms relevant to this contract</w:t>
      </w:r>
      <w:r w:rsidRPr="008B1612">
        <w:rPr>
          <w:rFonts w:ascii="Times New Roman" w:hAnsi="Times New Roman"/>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8B1612">
        <w:rPr>
          <w:rFonts w:ascii="Times New Roman" w:hAnsi="Times New Roman"/>
          <w:sz w:val="22"/>
          <w:szCs w:val="22"/>
        </w:rPr>
        <w:sym w:font="Wingdings" w:char="F0FC"/>
      </w:r>
      <w:r w:rsidRPr="008B1612">
        <w:rPr>
          <w:rFonts w:ascii="Times New Roman" w:hAnsi="Times New Roman"/>
          <w:sz w:val="22"/>
          <w:szCs w:val="22"/>
        </w:rPr>
        <w:t>) in the box corresponding to those specialisms in which the legal entity has significant experience. [</w:t>
      </w:r>
      <w:r w:rsidRPr="008B1612">
        <w:rPr>
          <w:rFonts w:ascii="Times New Roman" w:hAnsi="Times New Roman"/>
          <w:b/>
          <w:sz w:val="22"/>
          <w:szCs w:val="22"/>
        </w:rPr>
        <w:t>Maximum 10 specialisms</w:t>
      </w:r>
      <w:r w:rsidRPr="008B1612">
        <w:rPr>
          <w:rFonts w:ascii="Times New Roman" w:hAnsi="Times New Roman"/>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8B1612" w:rsidRPr="008B1612" w14:paraId="3F78D950" w14:textId="77777777" w:rsidTr="00400955">
        <w:trPr>
          <w:trHeight w:val="538"/>
        </w:trPr>
        <w:tc>
          <w:tcPr>
            <w:tcW w:w="3435" w:type="dxa"/>
          </w:tcPr>
          <w:p w14:paraId="76FD6E3D" w14:textId="77777777" w:rsidR="008B1612" w:rsidRPr="008B1612" w:rsidRDefault="008B1612" w:rsidP="008B1612">
            <w:pPr>
              <w:keepNext/>
              <w:keepLines/>
              <w:widowControl w:val="0"/>
              <w:spacing w:before="0"/>
              <w:jc w:val="both"/>
              <w:rPr>
                <w:rFonts w:ascii="Times New Roman" w:hAnsi="Times New Roman"/>
              </w:rPr>
            </w:pPr>
          </w:p>
        </w:tc>
        <w:tc>
          <w:tcPr>
            <w:tcW w:w="2748" w:type="dxa"/>
            <w:shd w:val="pct5" w:color="auto" w:fill="FFFFFF"/>
          </w:tcPr>
          <w:p w14:paraId="737B1C4F" w14:textId="77777777" w:rsidR="008B1612" w:rsidRPr="008B1612" w:rsidRDefault="008B1612" w:rsidP="008B1612">
            <w:pPr>
              <w:keepNext/>
              <w:keepLines/>
              <w:spacing w:before="0"/>
              <w:jc w:val="center"/>
              <w:rPr>
                <w:rFonts w:ascii="Times New Roman" w:hAnsi="Times New Roman"/>
              </w:rPr>
            </w:pPr>
            <w:r w:rsidRPr="008B1612">
              <w:rPr>
                <w:rFonts w:ascii="Times New Roman" w:hAnsi="Times New Roman"/>
              </w:rPr>
              <w:t>Leader</w:t>
            </w:r>
          </w:p>
        </w:tc>
        <w:tc>
          <w:tcPr>
            <w:tcW w:w="2748" w:type="dxa"/>
            <w:shd w:val="pct5" w:color="auto" w:fill="FFFFFF"/>
          </w:tcPr>
          <w:p w14:paraId="54F9F02B" w14:textId="77777777" w:rsidR="008B1612" w:rsidRPr="008B1612" w:rsidRDefault="008B1612" w:rsidP="008B1612">
            <w:pPr>
              <w:keepNext/>
              <w:keepLines/>
              <w:spacing w:before="0"/>
              <w:jc w:val="center"/>
              <w:rPr>
                <w:rFonts w:ascii="Times New Roman" w:hAnsi="Times New Roman"/>
              </w:rPr>
            </w:pPr>
            <w:r w:rsidRPr="008B1612">
              <w:rPr>
                <w:rFonts w:ascii="Times New Roman" w:hAnsi="Times New Roman"/>
              </w:rPr>
              <w:t>Member 2</w:t>
            </w:r>
          </w:p>
        </w:tc>
        <w:tc>
          <w:tcPr>
            <w:tcW w:w="2748" w:type="dxa"/>
            <w:shd w:val="pct5" w:color="auto" w:fill="FFFFFF"/>
          </w:tcPr>
          <w:p w14:paraId="137F8A00" w14:textId="77777777" w:rsidR="008B1612" w:rsidRPr="008B1612" w:rsidRDefault="008B1612" w:rsidP="008B1612">
            <w:pPr>
              <w:keepNext/>
              <w:keepLines/>
              <w:spacing w:before="0"/>
              <w:jc w:val="center"/>
              <w:rPr>
                <w:rFonts w:ascii="Times New Roman" w:hAnsi="Times New Roman"/>
              </w:rPr>
            </w:pPr>
            <w:r w:rsidRPr="008B1612">
              <w:rPr>
                <w:rFonts w:ascii="Times New Roman" w:hAnsi="Times New Roman"/>
              </w:rPr>
              <w:t>Member 3</w:t>
            </w:r>
          </w:p>
        </w:tc>
        <w:tc>
          <w:tcPr>
            <w:tcW w:w="2748" w:type="dxa"/>
            <w:shd w:val="pct5" w:color="auto" w:fill="FFFFFF"/>
          </w:tcPr>
          <w:p w14:paraId="1EDDD674" w14:textId="77777777" w:rsidR="008B1612" w:rsidRPr="008B1612" w:rsidRDefault="008B1612" w:rsidP="008B1612">
            <w:pPr>
              <w:keepNext/>
              <w:keepLines/>
              <w:widowControl w:val="0"/>
              <w:spacing w:before="0"/>
              <w:jc w:val="center"/>
              <w:rPr>
                <w:rFonts w:ascii="Times New Roman" w:hAnsi="Times New Roman"/>
              </w:rPr>
            </w:pPr>
            <w:r w:rsidRPr="008B1612">
              <w:rPr>
                <w:rFonts w:ascii="Times New Roman" w:hAnsi="Times New Roman"/>
              </w:rPr>
              <w:t>Etc …</w:t>
            </w:r>
          </w:p>
        </w:tc>
      </w:tr>
      <w:tr w:rsidR="008B1612" w:rsidRPr="008B1612" w14:paraId="6DCF1E69" w14:textId="77777777" w:rsidTr="00400955">
        <w:trPr>
          <w:trHeight w:val="521"/>
        </w:trPr>
        <w:tc>
          <w:tcPr>
            <w:tcW w:w="3435" w:type="dxa"/>
          </w:tcPr>
          <w:p w14:paraId="1A359C3F" w14:textId="77777777" w:rsidR="008B1612" w:rsidRPr="008B1612" w:rsidRDefault="008B1612" w:rsidP="008B1612">
            <w:pPr>
              <w:keepNext/>
              <w:keepLines/>
              <w:widowControl w:val="0"/>
              <w:spacing w:before="0"/>
              <w:jc w:val="both"/>
              <w:rPr>
                <w:rFonts w:ascii="Times New Roman" w:hAnsi="Times New Roman"/>
              </w:rPr>
            </w:pPr>
            <w:r w:rsidRPr="008B1612">
              <w:rPr>
                <w:rFonts w:ascii="Times New Roman" w:hAnsi="Times New Roman"/>
              </w:rPr>
              <w:t>Relevant specialism 1</w:t>
            </w:r>
          </w:p>
        </w:tc>
        <w:tc>
          <w:tcPr>
            <w:tcW w:w="2748" w:type="dxa"/>
          </w:tcPr>
          <w:p w14:paraId="15B7C99F" w14:textId="77777777" w:rsidR="008B1612" w:rsidRPr="008B1612" w:rsidRDefault="008B1612" w:rsidP="008B1612">
            <w:pPr>
              <w:keepNext/>
              <w:keepLines/>
              <w:widowControl w:val="0"/>
              <w:spacing w:before="0"/>
              <w:jc w:val="center"/>
              <w:rPr>
                <w:rFonts w:ascii="Times New Roman" w:hAnsi="Times New Roman"/>
              </w:rPr>
            </w:pPr>
          </w:p>
        </w:tc>
        <w:tc>
          <w:tcPr>
            <w:tcW w:w="2748" w:type="dxa"/>
          </w:tcPr>
          <w:p w14:paraId="46BE9D19" w14:textId="77777777" w:rsidR="008B1612" w:rsidRPr="008B1612" w:rsidRDefault="008B1612" w:rsidP="008B1612">
            <w:pPr>
              <w:keepNext/>
              <w:keepLines/>
              <w:widowControl w:val="0"/>
              <w:spacing w:before="0"/>
              <w:jc w:val="center"/>
              <w:rPr>
                <w:rFonts w:ascii="Times New Roman" w:hAnsi="Times New Roman"/>
              </w:rPr>
            </w:pPr>
          </w:p>
        </w:tc>
        <w:tc>
          <w:tcPr>
            <w:tcW w:w="2748" w:type="dxa"/>
          </w:tcPr>
          <w:p w14:paraId="199D94BD" w14:textId="77777777" w:rsidR="008B1612" w:rsidRPr="008B1612" w:rsidRDefault="008B1612" w:rsidP="008B1612">
            <w:pPr>
              <w:keepNext/>
              <w:keepLines/>
              <w:widowControl w:val="0"/>
              <w:spacing w:before="0"/>
              <w:jc w:val="center"/>
              <w:rPr>
                <w:rFonts w:ascii="Times New Roman" w:hAnsi="Times New Roman"/>
              </w:rPr>
            </w:pPr>
          </w:p>
        </w:tc>
        <w:tc>
          <w:tcPr>
            <w:tcW w:w="2748" w:type="dxa"/>
          </w:tcPr>
          <w:p w14:paraId="4D5FC32B" w14:textId="77777777" w:rsidR="008B1612" w:rsidRPr="008B1612" w:rsidRDefault="008B1612" w:rsidP="008B1612">
            <w:pPr>
              <w:keepNext/>
              <w:keepLines/>
              <w:widowControl w:val="0"/>
              <w:spacing w:before="0"/>
              <w:jc w:val="center"/>
              <w:rPr>
                <w:rFonts w:ascii="Times New Roman" w:hAnsi="Times New Roman"/>
              </w:rPr>
            </w:pPr>
          </w:p>
        </w:tc>
      </w:tr>
      <w:tr w:rsidR="008B1612" w:rsidRPr="008B1612" w14:paraId="29FABD6E" w14:textId="77777777" w:rsidTr="00400955">
        <w:trPr>
          <w:trHeight w:val="521"/>
        </w:trPr>
        <w:tc>
          <w:tcPr>
            <w:tcW w:w="3435" w:type="dxa"/>
          </w:tcPr>
          <w:p w14:paraId="3DCEA186" w14:textId="77777777" w:rsidR="008B1612" w:rsidRPr="008B1612" w:rsidRDefault="008B1612" w:rsidP="008B1612">
            <w:pPr>
              <w:keepNext/>
              <w:keepLines/>
              <w:widowControl w:val="0"/>
              <w:spacing w:before="0"/>
              <w:jc w:val="both"/>
              <w:rPr>
                <w:rFonts w:ascii="Times New Roman" w:hAnsi="Times New Roman"/>
              </w:rPr>
            </w:pPr>
            <w:r w:rsidRPr="008B1612">
              <w:rPr>
                <w:rFonts w:ascii="Times New Roman" w:hAnsi="Times New Roman"/>
              </w:rPr>
              <w:t>Relevant specialism 2</w:t>
            </w:r>
          </w:p>
        </w:tc>
        <w:tc>
          <w:tcPr>
            <w:tcW w:w="2748" w:type="dxa"/>
          </w:tcPr>
          <w:p w14:paraId="3B17636D" w14:textId="77777777" w:rsidR="008B1612" w:rsidRPr="008B1612" w:rsidRDefault="008B1612" w:rsidP="008B1612">
            <w:pPr>
              <w:keepNext/>
              <w:keepLines/>
              <w:widowControl w:val="0"/>
              <w:spacing w:before="0"/>
              <w:jc w:val="center"/>
              <w:rPr>
                <w:rFonts w:ascii="Times New Roman" w:hAnsi="Times New Roman"/>
              </w:rPr>
            </w:pPr>
          </w:p>
        </w:tc>
        <w:tc>
          <w:tcPr>
            <w:tcW w:w="2748" w:type="dxa"/>
          </w:tcPr>
          <w:p w14:paraId="0B4E2CF5" w14:textId="77777777" w:rsidR="008B1612" w:rsidRPr="008B1612" w:rsidRDefault="008B1612" w:rsidP="008B1612">
            <w:pPr>
              <w:keepNext/>
              <w:keepLines/>
              <w:widowControl w:val="0"/>
              <w:spacing w:before="0"/>
              <w:jc w:val="center"/>
              <w:rPr>
                <w:rFonts w:ascii="Times New Roman" w:hAnsi="Times New Roman"/>
              </w:rPr>
            </w:pPr>
          </w:p>
        </w:tc>
        <w:tc>
          <w:tcPr>
            <w:tcW w:w="2748" w:type="dxa"/>
          </w:tcPr>
          <w:p w14:paraId="511F7D1B" w14:textId="77777777" w:rsidR="008B1612" w:rsidRPr="008B1612" w:rsidRDefault="008B1612" w:rsidP="008B1612">
            <w:pPr>
              <w:keepNext/>
              <w:keepLines/>
              <w:widowControl w:val="0"/>
              <w:spacing w:before="0"/>
              <w:jc w:val="center"/>
              <w:rPr>
                <w:rFonts w:ascii="Times New Roman" w:hAnsi="Times New Roman"/>
              </w:rPr>
            </w:pPr>
          </w:p>
        </w:tc>
        <w:tc>
          <w:tcPr>
            <w:tcW w:w="2748" w:type="dxa"/>
          </w:tcPr>
          <w:p w14:paraId="400F674D" w14:textId="77777777" w:rsidR="008B1612" w:rsidRPr="008B1612" w:rsidRDefault="008B1612" w:rsidP="008B1612">
            <w:pPr>
              <w:keepNext/>
              <w:keepLines/>
              <w:widowControl w:val="0"/>
              <w:spacing w:before="0"/>
              <w:jc w:val="center"/>
              <w:rPr>
                <w:rFonts w:ascii="Times New Roman" w:hAnsi="Times New Roman"/>
              </w:rPr>
            </w:pPr>
          </w:p>
        </w:tc>
      </w:tr>
      <w:tr w:rsidR="008B1612" w:rsidRPr="008B1612" w14:paraId="349C16BA" w14:textId="77777777" w:rsidTr="00400955">
        <w:trPr>
          <w:trHeight w:val="538"/>
        </w:trPr>
        <w:tc>
          <w:tcPr>
            <w:tcW w:w="3435" w:type="dxa"/>
          </w:tcPr>
          <w:p w14:paraId="1341F13E" w14:textId="77777777" w:rsidR="008B1612" w:rsidRPr="008B1612" w:rsidRDefault="008B1612" w:rsidP="008B1612">
            <w:pPr>
              <w:keepNext/>
              <w:keepLines/>
              <w:widowControl w:val="0"/>
              <w:spacing w:before="0"/>
              <w:jc w:val="both"/>
              <w:rPr>
                <w:rFonts w:ascii="Times New Roman" w:hAnsi="Times New Roman"/>
              </w:rPr>
            </w:pPr>
            <w:r w:rsidRPr="008B1612">
              <w:rPr>
                <w:rFonts w:ascii="Times New Roman" w:hAnsi="Times New Roman"/>
              </w:rPr>
              <w:t>Etc …</w:t>
            </w:r>
            <w:r w:rsidRPr="008B1612">
              <w:rPr>
                <w:rFonts w:ascii="Times New Roman" w:hAnsi="Times New Roman"/>
                <w:vertAlign w:val="superscript"/>
              </w:rPr>
              <w:footnoteReference w:id="28"/>
            </w:r>
          </w:p>
        </w:tc>
        <w:tc>
          <w:tcPr>
            <w:tcW w:w="2748" w:type="dxa"/>
          </w:tcPr>
          <w:p w14:paraId="63D0878D" w14:textId="77777777" w:rsidR="008B1612" w:rsidRPr="008B1612" w:rsidRDefault="008B1612" w:rsidP="008B1612">
            <w:pPr>
              <w:keepNext/>
              <w:keepLines/>
              <w:widowControl w:val="0"/>
              <w:spacing w:before="0"/>
              <w:jc w:val="center"/>
              <w:rPr>
                <w:rFonts w:ascii="Times New Roman" w:hAnsi="Times New Roman"/>
              </w:rPr>
            </w:pPr>
          </w:p>
        </w:tc>
        <w:tc>
          <w:tcPr>
            <w:tcW w:w="2748" w:type="dxa"/>
          </w:tcPr>
          <w:p w14:paraId="51ED169F" w14:textId="77777777" w:rsidR="008B1612" w:rsidRPr="008B1612" w:rsidRDefault="008B1612" w:rsidP="008B1612">
            <w:pPr>
              <w:keepNext/>
              <w:keepLines/>
              <w:widowControl w:val="0"/>
              <w:spacing w:before="0"/>
              <w:jc w:val="center"/>
              <w:rPr>
                <w:rFonts w:ascii="Times New Roman" w:hAnsi="Times New Roman"/>
              </w:rPr>
            </w:pPr>
          </w:p>
        </w:tc>
        <w:tc>
          <w:tcPr>
            <w:tcW w:w="2748" w:type="dxa"/>
          </w:tcPr>
          <w:p w14:paraId="0F89A8E8" w14:textId="77777777" w:rsidR="008B1612" w:rsidRPr="008B1612" w:rsidRDefault="008B1612" w:rsidP="008B1612">
            <w:pPr>
              <w:keepNext/>
              <w:keepLines/>
              <w:widowControl w:val="0"/>
              <w:spacing w:before="0"/>
              <w:jc w:val="center"/>
              <w:rPr>
                <w:rFonts w:ascii="Times New Roman" w:hAnsi="Times New Roman"/>
              </w:rPr>
            </w:pPr>
          </w:p>
        </w:tc>
        <w:tc>
          <w:tcPr>
            <w:tcW w:w="2748" w:type="dxa"/>
          </w:tcPr>
          <w:p w14:paraId="2F218946" w14:textId="77777777" w:rsidR="008B1612" w:rsidRPr="008B1612" w:rsidRDefault="008B1612" w:rsidP="008B1612">
            <w:pPr>
              <w:keepNext/>
              <w:keepLines/>
              <w:widowControl w:val="0"/>
              <w:spacing w:before="0"/>
              <w:jc w:val="center"/>
              <w:rPr>
                <w:rFonts w:ascii="Times New Roman" w:hAnsi="Times New Roman"/>
              </w:rPr>
            </w:pPr>
          </w:p>
        </w:tc>
      </w:tr>
    </w:tbl>
    <w:p w14:paraId="63209E4E" w14:textId="77777777" w:rsidR="008B1612" w:rsidRPr="008B1612" w:rsidRDefault="008B1612" w:rsidP="008B1612">
      <w:pPr>
        <w:keepLines/>
        <w:widowControl w:val="0"/>
        <w:spacing w:before="0"/>
        <w:jc w:val="both"/>
        <w:rPr>
          <w:rFonts w:ascii="Times New Roman" w:hAnsi="Times New Roman"/>
          <w:b/>
          <w:sz w:val="24"/>
          <w:szCs w:val="24"/>
        </w:rPr>
      </w:pPr>
      <w:r w:rsidRPr="008B1612">
        <w:rPr>
          <w:rFonts w:ascii="Times New Roman" w:hAnsi="Times New Roman"/>
        </w:rPr>
        <w:br w:type="page"/>
      </w:r>
      <w:r w:rsidRPr="008B1612">
        <w:rPr>
          <w:rFonts w:ascii="Times New Roman" w:hAnsi="Times New Roman"/>
          <w:b/>
          <w:sz w:val="24"/>
          <w:szCs w:val="24"/>
        </w:rPr>
        <w:lastRenderedPageBreak/>
        <w:t>6</w:t>
      </w:r>
      <w:r w:rsidRPr="008B1612">
        <w:rPr>
          <w:rFonts w:ascii="Times New Roman" w:hAnsi="Times New Roman"/>
          <w:b/>
          <w:sz w:val="24"/>
          <w:szCs w:val="24"/>
        </w:rPr>
        <w:tab/>
        <w:t>EXPERIENCE</w:t>
      </w:r>
    </w:p>
    <w:p w14:paraId="75661423" w14:textId="43C5F6A7" w:rsidR="008B1612" w:rsidRPr="008B1612" w:rsidRDefault="008B1612" w:rsidP="008B1612">
      <w:pPr>
        <w:keepNext/>
        <w:keepLines/>
        <w:widowControl w:val="0"/>
        <w:spacing w:before="0"/>
        <w:ind w:right="-51"/>
        <w:jc w:val="both"/>
        <w:rPr>
          <w:rFonts w:ascii="Times New Roman" w:hAnsi="Times New Roman"/>
          <w:sz w:val="22"/>
          <w:szCs w:val="22"/>
        </w:rPr>
      </w:pPr>
      <w:r w:rsidRPr="008B1612">
        <w:rPr>
          <w:rFonts w:ascii="Times New Roman" w:hAnsi="Times New Roman"/>
          <w:sz w:val="22"/>
          <w:szCs w:val="22"/>
        </w:rPr>
        <w:t xml:space="preserve">Please complete a table using the format below to summarise the </w:t>
      </w:r>
      <w:r w:rsidRPr="008B1612">
        <w:rPr>
          <w:rFonts w:ascii="Times New Roman" w:hAnsi="Times New Roman"/>
          <w:b/>
          <w:sz w:val="22"/>
          <w:szCs w:val="22"/>
        </w:rPr>
        <w:t>major</w:t>
      </w:r>
      <w:r w:rsidRPr="008B1612">
        <w:rPr>
          <w:rFonts w:ascii="Times New Roman" w:hAnsi="Times New Roman"/>
          <w:sz w:val="22"/>
          <w:szCs w:val="22"/>
        </w:rPr>
        <w:t xml:space="preserve"> </w:t>
      </w:r>
      <w:r w:rsidRPr="008B1612">
        <w:rPr>
          <w:rFonts w:ascii="Times New Roman" w:hAnsi="Times New Roman"/>
          <w:b/>
          <w:sz w:val="22"/>
          <w:szCs w:val="22"/>
        </w:rPr>
        <w:t>relevant supplies</w:t>
      </w:r>
      <w:r w:rsidRPr="008B1612">
        <w:rPr>
          <w:rFonts w:ascii="Times New Roman" w:hAnsi="Times New Roman"/>
          <w:sz w:val="22"/>
          <w:szCs w:val="22"/>
        </w:rPr>
        <w:t xml:space="preserve"> carried out over the past 3 years</w:t>
      </w:r>
      <w:r w:rsidRPr="008B1612">
        <w:rPr>
          <w:rFonts w:ascii="Times New Roman" w:hAnsi="Times New Roman"/>
          <w:sz w:val="22"/>
          <w:szCs w:val="22"/>
          <w:vertAlign w:val="superscript"/>
        </w:rPr>
        <w:footnoteReference w:id="29"/>
      </w:r>
      <w:r w:rsidRPr="008B1612">
        <w:rPr>
          <w:rFonts w:ascii="Times New Roman" w:hAnsi="Times New Roman"/>
          <w:sz w:val="22"/>
          <w:szCs w:val="22"/>
        </w:rPr>
        <w:t xml:space="preserve"> by the legal entity or entities making this tender. The number of references to be provided must not exceed </w:t>
      </w:r>
      <w:r w:rsidRPr="008B1612">
        <w:rPr>
          <w:rFonts w:ascii="Times New Roman" w:hAnsi="Times New Roman"/>
          <w:b/>
          <w:sz w:val="22"/>
          <w:szCs w:val="22"/>
        </w:rPr>
        <w:t xml:space="preserve">15 </w:t>
      </w:r>
      <w:r w:rsidRPr="008B1612">
        <w:rPr>
          <w:rFonts w:ascii="Times New Roman" w:hAnsi="Times New Roman"/>
          <w:sz w:val="22"/>
          <w:szCs w:val="22"/>
        </w:rPr>
        <w:t xml:space="preserve">for the entire tender. Minimum reference to be provided is </w:t>
      </w:r>
      <w:r w:rsidR="00F8551F">
        <w:rPr>
          <w:rFonts w:ascii="Times New Roman" w:hAnsi="Times New Roman"/>
          <w:sz w:val="22"/>
          <w:szCs w:val="22"/>
        </w:rPr>
        <w:t>7</w:t>
      </w:r>
      <w:r w:rsidRPr="008B1612">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8B1612" w:rsidRPr="008B1612" w14:paraId="1A702357" w14:textId="77777777" w:rsidTr="00400955">
        <w:trPr>
          <w:cantSplit/>
        </w:trPr>
        <w:tc>
          <w:tcPr>
            <w:tcW w:w="2268" w:type="dxa"/>
            <w:shd w:val="pct15" w:color="auto" w:fill="FFFFFF"/>
          </w:tcPr>
          <w:p w14:paraId="681F81F1"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 xml:space="preserve">Ref # </w:t>
            </w:r>
            <w:r w:rsidRPr="008B1612">
              <w:rPr>
                <w:rFonts w:ascii="Times New Roman" w:hAnsi="Times New Roman"/>
              </w:rPr>
              <w:t>(maximum 15)</w:t>
            </w:r>
          </w:p>
        </w:tc>
        <w:tc>
          <w:tcPr>
            <w:tcW w:w="2836" w:type="dxa"/>
            <w:gridSpan w:val="2"/>
            <w:shd w:val="pct5" w:color="auto" w:fill="FFFFFF"/>
          </w:tcPr>
          <w:p w14:paraId="1BC8E4E0"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Project title</w:t>
            </w:r>
          </w:p>
        </w:tc>
        <w:tc>
          <w:tcPr>
            <w:tcW w:w="9075" w:type="dxa"/>
            <w:gridSpan w:val="6"/>
          </w:tcPr>
          <w:p w14:paraId="0501358D"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w:t>
            </w:r>
          </w:p>
        </w:tc>
      </w:tr>
      <w:tr w:rsidR="008B1612" w:rsidRPr="008B1612" w14:paraId="4527E1AE" w14:textId="77777777" w:rsidTr="00400955">
        <w:trPr>
          <w:cantSplit/>
        </w:trPr>
        <w:tc>
          <w:tcPr>
            <w:tcW w:w="2268" w:type="dxa"/>
            <w:shd w:val="pct5" w:color="auto" w:fill="FFFFFF"/>
          </w:tcPr>
          <w:p w14:paraId="5B086E29"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Name of legal entity</w:t>
            </w:r>
          </w:p>
        </w:tc>
        <w:tc>
          <w:tcPr>
            <w:tcW w:w="1418" w:type="dxa"/>
            <w:shd w:val="pct5" w:color="auto" w:fill="FFFFFF"/>
          </w:tcPr>
          <w:p w14:paraId="6D770584"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Country</w:t>
            </w:r>
          </w:p>
        </w:tc>
        <w:tc>
          <w:tcPr>
            <w:tcW w:w="1418" w:type="dxa"/>
            <w:shd w:val="pct5" w:color="auto" w:fill="FFFFFF"/>
          </w:tcPr>
          <w:p w14:paraId="0A1B8501"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Overall supply value (EUR)</w:t>
            </w:r>
            <w:r w:rsidRPr="008B1612">
              <w:rPr>
                <w:rFonts w:ascii="Times New Roman" w:hAnsi="Times New Roman"/>
                <w:b/>
                <w:vertAlign w:val="superscript"/>
              </w:rPr>
              <w:footnoteReference w:id="30"/>
            </w:r>
          </w:p>
        </w:tc>
        <w:tc>
          <w:tcPr>
            <w:tcW w:w="1559" w:type="dxa"/>
            <w:shd w:val="pct5" w:color="auto" w:fill="FFFFFF"/>
          </w:tcPr>
          <w:p w14:paraId="5CCA2824"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Proportion supplied by legal entity (%)</w:t>
            </w:r>
          </w:p>
        </w:tc>
        <w:tc>
          <w:tcPr>
            <w:tcW w:w="1276" w:type="dxa"/>
            <w:shd w:val="pct5" w:color="auto" w:fill="FFFFFF"/>
          </w:tcPr>
          <w:p w14:paraId="5272D06F"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No of staff provided</w:t>
            </w:r>
          </w:p>
        </w:tc>
        <w:tc>
          <w:tcPr>
            <w:tcW w:w="1418" w:type="dxa"/>
            <w:shd w:val="pct5" w:color="auto" w:fill="FFFFFF"/>
          </w:tcPr>
          <w:p w14:paraId="19B3069F"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Name of client</w:t>
            </w:r>
          </w:p>
        </w:tc>
        <w:tc>
          <w:tcPr>
            <w:tcW w:w="1418" w:type="dxa"/>
            <w:shd w:val="pct5" w:color="auto" w:fill="FFFFFF"/>
          </w:tcPr>
          <w:p w14:paraId="0411C281"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Origin of funding</w:t>
            </w:r>
          </w:p>
        </w:tc>
        <w:tc>
          <w:tcPr>
            <w:tcW w:w="1418" w:type="dxa"/>
            <w:shd w:val="pct5" w:color="auto" w:fill="FFFFFF"/>
          </w:tcPr>
          <w:p w14:paraId="385F7FF1"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 xml:space="preserve">Dates </w:t>
            </w:r>
          </w:p>
        </w:tc>
        <w:tc>
          <w:tcPr>
            <w:tcW w:w="1986" w:type="dxa"/>
            <w:shd w:val="pct5" w:color="auto" w:fill="FFFFFF"/>
          </w:tcPr>
          <w:p w14:paraId="42BC196A"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Name of members if any</w:t>
            </w:r>
          </w:p>
        </w:tc>
      </w:tr>
      <w:tr w:rsidR="008B1612" w:rsidRPr="008B1612" w14:paraId="53416EAE" w14:textId="77777777" w:rsidTr="00400955">
        <w:trPr>
          <w:cantSplit/>
        </w:trPr>
        <w:tc>
          <w:tcPr>
            <w:tcW w:w="2268" w:type="dxa"/>
            <w:tcBorders>
              <w:bottom w:val="nil"/>
            </w:tcBorders>
          </w:tcPr>
          <w:p w14:paraId="2609B8D0"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w:t>
            </w:r>
          </w:p>
        </w:tc>
        <w:tc>
          <w:tcPr>
            <w:tcW w:w="1418" w:type="dxa"/>
            <w:tcBorders>
              <w:bottom w:val="nil"/>
            </w:tcBorders>
          </w:tcPr>
          <w:p w14:paraId="5E03CCEA"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w:t>
            </w:r>
          </w:p>
        </w:tc>
        <w:tc>
          <w:tcPr>
            <w:tcW w:w="1418" w:type="dxa"/>
            <w:tcBorders>
              <w:bottom w:val="nil"/>
            </w:tcBorders>
          </w:tcPr>
          <w:p w14:paraId="52D9268A"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w:t>
            </w:r>
          </w:p>
        </w:tc>
        <w:tc>
          <w:tcPr>
            <w:tcW w:w="1559" w:type="dxa"/>
            <w:tcBorders>
              <w:bottom w:val="nil"/>
            </w:tcBorders>
          </w:tcPr>
          <w:p w14:paraId="6FA86DCC"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w:t>
            </w:r>
          </w:p>
        </w:tc>
        <w:tc>
          <w:tcPr>
            <w:tcW w:w="1276" w:type="dxa"/>
            <w:tcBorders>
              <w:bottom w:val="nil"/>
            </w:tcBorders>
          </w:tcPr>
          <w:p w14:paraId="2B891A01"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w:t>
            </w:r>
          </w:p>
        </w:tc>
        <w:tc>
          <w:tcPr>
            <w:tcW w:w="1418" w:type="dxa"/>
            <w:tcBorders>
              <w:bottom w:val="nil"/>
            </w:tcBorders>
          </w:tcPr>
          <w:p w14:paraId="45B76B9C"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w:t>
            </w:r>
          </w:p>
        </w:tc>
        <w:tc>
          <w:tcPr>
            <w:tcW w:w="1418" w:type="dxa"/>
            <w:tcBorders>
              <w:bottom w:val="nil"/>
            </w:tcBorders>
          </w:tcPr>
          <w:p w14:paraId="28A811F2"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w:t>
            </w:r>
          </w:p>
        </w:tc>
        <w:tc>
          <w:tcPr>
            <w:tcW w:w="1418" w:type="dxa"/>
            <w:tcBorders>
              <w:bottom w:val="nil"/>
            </w:tcBorders>
          </w:tcPr>
          <w:p w14:paraId="52C53553"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w:t>
            </w:r>
          </w:p>
        </w:tc>
        <w:tc>
          <w:tcPr>
            <w:tcW w:w="1986" w:type="dxa"/>
            <w:tcBorders>
              <w:bottom w:val="nil"/>
            </w:tcBorders>
          </w:tcPr>
          <w:p w14:paraId="729B84C5" w14:textId="77777777" w:rsidR="008B1612" w:rsidRPr="008B1612" w:rsidRDefault="008B1612" w:rsidP="008B1612">
            <w:pPr>
              <w:keepNext/>
              <w:keepLines/>
              <w:widowControl w:val="0"/>
              <w:spacing w:before="0"/>
              <w:rPr>
                <w:rFonts w:ascii="Times New Roman" w:hAnsi="Times New Roman"/>
              </w:rPr>
            </w:pPr>
            <w:r w:rsidRPr="008B1612">
              <w:rPr>
                <w:rFonts w:ascii="Times New Roman" w:hAnsi="Times New Roman"/>
              </w:rPr>
              <w:t>…</w:t>
            </w:r>
          </w:p>
        </w:tc>
      </w:tr>
      <w:tr w:rsidR="008B1612" w:rsidRPr="008B1612" w14:paraId="3D1D9054" w14:textId="77777777" w:rsidTr="00400955">
        <w:trPr>
          <w:cantSplit/>
        </w:trPr>
        <w:tc>
          <w:tcPr>
            <w:tcW w:w="9357" w:type="dxa"/>
            <w:gridSpan w:val="6"/>
            <w:shd w:val="pct5" w:color="auto" w:fill="FFFFFF"/>
          </w:tcPr>
          <w:p w14:paraId="103FDF75"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Detailed description of supply</w:t>
            </w:r>
          </w:p>
        </w:tc>
        <w:tc>
          <w:tcPr>
            <w:tcW w:w="4822" w:type="dxa"/>
            <w:gridSpan w:val="3"/>
            <w:shd w:val="pct5" w:color="auto" w:fill="FFFFFF"/>
          </w:tcPr>
          <w:p w14:paraId="7D6C4199" w14:textId="77777777" w:rsidR="008B1612" w:rsidRPr="008B1612" w:rsidRDefault="008B1612" w:rsidP="008B1612">
            <w:pPr>
              <w:keepNext/>
              <w:keepLines/>
              <w:widowControl w:val="0"/>
              <w:spacing w:before="0"/>
              <w:jc w:val="center"/>
              <w:rPr>
                <w:rFonts w:ascii="Times New Roman" w:hAnsi="Times New Roman"/>
                <w:b/>
              </w:rPr>
            </w:pPr>
            <w:r w:rsidRPr="008B1612">
              <w:rPr>
                <w:rFonts w:ascii="Times New Roman" w:hAnsi="Times New Roman"/>
                <w:b/>
              </w:rPr>
              <w:t>Related services provided</w:t>
            </w:r>
          </w:p>
        </w:tc>
      </w:tr>
      <w:tr w:rsidR="008B1612" w:rsidRPr="008B1612" w14:paraId="4E2E926C" w14:textId="77777777" w:rsidTr="00400955">
        <w:trPr>
          <w:cantSplit/>
        </w:trPr>
        <w:tc>
          <w:tcPr>
            <w:tcW w:w="9357" w:type="dxa"/>
            <w:gridSpan w:val="6"/>
            <w:tcBorders>
              <w:top w:val="nil"/>
              <w:bottom w:val="nil"/>
            </w:tcBorders>
          </w:tcPr>
          <w:p w14:paraId="3236C933" w14:textId="77777777" w:rsidR="008B1612" w:rsidRPr="008B1612" w:rsidRDefault="008B1612" w:rsidP="008B1612">
            <w:pPr>
              <w:keepNext/>
              <w:keepLines/>
              <w:widowControl w:val="0"/>
              <w:spacing w:before="0"/>
              <w:rPr>
                <w:rFonts w:ascii="Times New Roman" w:hAnsi="Times New Roman"/>
                <w:sz w:val="18"/>
              </w:rPr>
            </w:pPr>
            <w:r w:rsidRPr="008B1612">
              <w:rPr>
                <w:rFonts w:ascii="Times New Roman" w:hAnsi="Times New Roman"/>
                <w:sz w:val="18"/>
              </w:rPr>
              <w:t>…</w:t>
            </w:r>
          </w:p>
        </w:tc>
        <w:tc>
          <w:tcPr>
            <w:tcW w:w="4822" w:type="dxa"/>
            <w:gridSpan w:val="3"/>
            <w:tcBorders>
              <w:top w:val="nil"/>
              <w:bottom w:val="nil"/>
            </w:tcBorders>
          </w:tcPr>
          <w:p w14:paraId="7AD16577" w14:textId="77777777" w:rsidR="008B1612" w:rsidRPr="008B1612" w:rsidRDefault="008B1612" w:rsidP="008B1612">
            <w:pPr>
              <w:keepNext/>
              <w:keepLines/>
              <w:widowControl w:val="0"/>
              <w:spacing w:before="0"/>
              <w:rPr>
                <w:rFonts w:ascii="Times New Roman" w:hAnsi="Times New Roman"/>
                <w:sz w:val="18"/>
              </w:rPr>
            </w:pPr>
            <w:r w:rsidRPr="008B1612">
              <w:rPr>
                <w:rFonts w:ascii="Times New Roman" w:hAnsi="Times New Roman"/>
                <w:sz w:val="18"/>
              </w:rPr>
              <w:t>…</w:t>
            </w:r>
          </w:p>
        </w:tc>
      </w:tr>
      <w:tr w:rsidR="008B1612" w:rsidRPr="008B1612" w14:paraId="35921E41" w14:textId="77777777" w:rsidTr="00400955">
        <w:trPr>
          <w:cantSplit/>
        </w:trPr>
        <w:tc>
          <w:tcPr>
            <w:tcW w:w="9357" w:type="dxa"/>
            <w:gridSpan w:val="6"/>
            <w:tcBorders>
              <w:top w:val="nil"/>
            </w:tcBorders>
          </w:tcPr>
          <w:p w14:paraId="6BB40D60" w14:textId="77777777" w:rsidR="008B1612" w:rsidRPr="008B1612" w:rsidRDefault="008B1612" w:rsidP="008B1612">
            <w:pPr>
              <w:keepNext/>
              <w:keepLines/>
              <w:widowControl w:val="0"/>
              <w:spacing w:before="0"/>
              <w:rPr>
                <w:rFonts w:ascii="Times New Roman" w:hAnsi="Times New Roman"/>
                <w:sz w:val="18"/>
              </w:rPr>
            </w:pPr>
          </w:p>
        </w:tc>
        <w:tc>
          <w:tcPr>
            <w:tcW w:w="4822" w:type="dxa"/>
            <w:gridSpan w:val="3"/>
            <w:tcBorders>
              <w:top w:val="nil"/>
            </w:tcBorders>
          </w:tcPr>
          <w:p w14:paraId="75721B66" w14:textId="77777777" w:rsidR="008B1612" w:rsidRPr="008B1612" w:rsidRDefault="008B1612" w:rsidP="008B1612">
            <w:pPr>
              <w:keepNext/>
              <w:keepLines/>
              <w:widowControl w:val="0"/>
              <w:spacing w:before="0"/>
              <w:rPr>
                <w:rFonts w:ascii="Times New Roman" w:hAnsi="Times New Roman"/>
                <w:sz w:val="18"/>
              </w:rPr>
            </w:pPr>
          </w:p>
        </w:tc>
      </w:tr>
    </w:tbl>
    <w:p w14:paraId="419F6361" w14:textId="77777777" w:rsidR="008B1612" w:rsidRPr="008B1612" w:rsidRDefault="008B1612" w:rsidP="008B1612">
      <w:pPr>
        <w:keepNext/>
        <w:spacing w:before="0"/>
        <w:ind w:left="709" w:hanging="709"/>
        <w:jc w:val="both"/>
        <w:outlineLvl w:val="0"/>
        <w:rPr>
          <w:rFonts w:ascii="Times New Roman" w:hAnsi="Times New Roman"/>
          <w:sz w:val="28"/>
        </w:rPr>
        <w:sectPr w:rsidR="008B1612" w:rsidRPr="008B1612" w:rsidSect="00D64597">
          <w:headerReference w:type="even" r:id="rId18"/>
          <w:headerReference w:type="default" r:id="rId19"/>
          <w:footerReference w:type="even" r:id="rId20"/>
          <w:footerReference w:type="default" r:id="rId21"/>
          <w:headerReference w:type="first" r:id="rId22"/>
          <w:footerReference w:type="first" r:id="rId23"/>
          <w:footnotePr>
            <w:pos w:val="beneathText"/>
          </w:footnotePr>
          <w:endnotePr>
            <w:numFmt w:val="decimal"/>
          </w:endnotePr>
          <w:pgSz w:w="16840" w:h="11907" w:orient="landscape" w:code="9"/>
          <w:pgMar w:top="1134" w:right="1134" w:bottom="1418" w:left="1134" w:header="720" w:footer="720" w:gutter="567"/>
          <w:cols w:space="720"/>
          <w:titlePg/>
        </w:sectPr>
      </w:pPr>
    </w:p>
    <w:p w14:paraId="1AB449D2" w14:textId="77777777" w:rsidR="008B1612" w:rsidRPr="008B1612" w:rsidRDefault="008B1612" w:rsidP="008B1612">
      <w:pPr>
        <w:keepNext/>
        <w:spacing w:before="0"/>
        <w:ind w:left="709" w:hanging="709"/>
        <w:jc w:val="both"/>
        <w:outlineLvl w:val="0"/>
        <w:rPr>
          <w:rFonts w:ascii="Times New Roman" w:hAnsi="Times New Roman"/>
          <w:b/>
          <w:sz w:val="24"/>
          <w:szCs w:val="24"/>
        </w:rPr>
      </w:pPr>
      <w:r w:rsidRPr="008B1612">
        <w:rPr>
          <w:rFonts w:ascii="Times New Roman" w:hAnsi="Times New Roman"/>
          <w:b/>
          <w:sz w:val="24"/>
          <w:szCs w:val="24"/>
        </w:rPr>
        <w:lastRenderedPageBreak/>
        <w:t>7</w:t>
      </w:r>
      <w:r w:rsidRPr="008B1612">
        <w:rPr>
          <w:rFonts w:ascii="Times New Roman" w:hAnsi="Times New Roman"/>
          <w:b/>
          <w:sz w:val="24"/>
          <w:szCs w:val="24"/>
        </w:rPr>
        <w:tab/>
        <w:t>TENDERER’S DECLARATION(S)</w:t>
      </w:r>
    </w:p>
    <w:p w14:paraId="1180BF01" w14:textId="77777777" w:rsidR="008B1612" w:rsidRPr="008B1612" w:rsidRDefault="008B1612" w:rsidP="008B1612">
      <w:pPr>
        <w:keepLines/>
        <w:widowControl w:val="0"/>
        <w:spacing w:before="0"/>
        <w:ind w:left="709"/>
        <w:jc w:val="both"/>
        <w:rPr>
          <w:rFonts w:ascii="Times New Roman" w:hAnsi="Times New Roman"/>
          <w:b/>
          <w:sz w:val="22"/>
          <w:szCs w:val="22"/>
        </w:rPr>
      </w:pPr>
      <w:r w:rsidRPr="008B1612">
        <w:rPr>
          <w:rFonts w:ascii="Times New Roman" w:hAnsi="Times New Roman"/>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of honour on exclusion and selection criteria (Annex 1). The declaration may be in original or in copy. If copies are submitted the originals must be dispatched to the contracting authority upon request.</w:t>
      </w:r>
    </w:p>
    <w:p w14:paraId="132C484E" w14:textId="77777777" w:rsidR="008B1612" w:rsidRPr="008B1612" w:rsidRDefault="008B1612" w:rsidP="008B1612">
      <w:pPr>
        <w:keepNext/>
        <w:keepLines/>
        <w:widowControl w:val="0"/>
        <w:spacing w:before="0"/>
        <w:ind w:left="709"/>
        <w:rPr>
          <w:rFonts w:ascii="Times New Roman" w:hAnsi="Times New Roman"/>
          <w:sz w:val="22"/>
          <w:szCs w:val="22"/>
        </w:rPr>
      </w:pPr>
      <w:r w:rsidRPr="008B1612">
        <w:rPr>
          <w:rFonts w:ascii="Times New Roman" w:hAnsi="Times New Roman"/>
          <w:sz w:val="22"/>
          <w:szCs w:val="22"/>
        </w:rPr>
        <w:t>In response to your letter of invitation to tender for the above contract,</w:t>
      </w:r>
    </w:p>
    <w:p w14:paraId="24DEA1FE" w14:textId="77777777" w:rsidR="008B1612" w:rsidRPr="008B1612" w:rsidRDefault="008B1612" w:rsidP="008B1612">
      <w:pPr>
        <w:spacing w:before="0"/>
        <w:ind w:left="709"/>
        <w:jc w:val="both"/>
        <w:rPr>
          <w:rFonts w:ascii="Times New Roman" w:hAnsi="Times New Roman"/>
          <w:sz w:val="22"/>
          <w:szCs w:val="22"/>
        </w:rPr>
      </w:pPr>
      <w:r w:rsidRPr="008B1612">
        <w:rPr>
          <w:rFonts w:ascii="Times New Roman" w:hAnsi="Times New Roman"/>
          <w:sz w:val="22"/>
          <w:szCs w:val="22"/>
        </w:rPr>
        <w:t>we, the undersigned, hereby declare that:</w:t>
      </w:r>
    </w:p>
    <w:p w14:paraId="0BF955F5" w14:textId="77777777" w:rsidR="008B1612" w:rsidRPr="008B1612" w:rsidRDefault="008B1612" w:rsidP="008B1612">
      <w:pPr>
        <w:spacing w:before="0"/>
        <w:ind w:left="709" w:hanging="709"/>
        <w:jc w:val="both"/>
        <w:rPr>
          <w:rFonts w:ascii="Times New Roman" w:hAnsi="Times New Roman"/>
          <w:sz w:val="22"/>
          <w:szCs w:val="22"/>
        </w:rPr>
      </w:pPr>
      <w:r w:rsidRPr="008B1612">
        <w:rPr>
          <w:rFonts w:ascii="Times New Roman" w:hAnsi="Times New Roman"/>
          <w:b/>
          <w:sz w:val="22"/>
          <w:szCs w:val="22"/>
        </w:rPr>
        <w:t>1</w:t>
      </w:r>
      <w:r w:rsidRPr="008B1612">
        <w:rPr>
          <w:rFonts w:ascii="Times New Roman" w:hAnsi="Times New Roman"/>
          <w:b/>
          <w:sz w:val="22"/>
          <w:szCs w:val="22"/>
        </w:rPr>
        <w:tab/>
      </w:r>
      <w:r w:rsidRPr="008B1612">
        <w:rPr>
          <w:rFonts w:ascii="Times New Roman" w:hAnsi="Times New Roman"/>
          <w:sz w:val="22"/>
          <w:szCs w:val="22"/>
        </w:rPr>
        <w:t>We have examined and accept in full the content of the dossier for invitation to tender No &lt;</w:t>
      </w:r>
      <w:r w:rsidRPr="008B1612">
        <w:rPr>
          <w:rFonts w:ascii="Times New Roman" w:hAnsi="Times New Roman"/>
          <w:sz w:val="22"/>
          <w:szCs w:val="22"/>
          <w:highlight w:val="yellow"/>
        </w:rPr>
        <w:t>………………………………</w:t>
      </w:r>
      <w:r w:rsidRPr="008B1612">
        <w:rPr>
          <w:rFonts w:ascii="Times New Roman" w:hAnsi="Times New Roman"/>
          <w:sz w:val="22"/>
          <w:szCs w:val="22"/>
        </w:rPr>
        <w:t>.&gt; of &lt;</w:t>
      </w:r>
      <w:r w:rsidRPr="008B1612">
        <w:rPr>
          <w:rFonts w:ascii="Times New Roman" w:hAnsi="Times New Roman"/>
          <w:sz w:val="22"/>
          <w:szCs w:val="22"/>
          <w:highlight w:val="yellow"/>
        </w:rPr>
        <w:t>date</w:t>
      </w:r>
      <w:r w:rsidRPr="008B1612">
        <w:rPr>
          <w:rFonts w:ascii="Times New Roman" w:hAnsi="Times New Roman"/>
          <w:sz w:val="22"/>
          <w:szCs w:val="22"/>
        </w:rPr>
        <w:t>&gt;. We hereby accept its provisions in their entirety, without reservation or restriction.</w:t>
      </w:r>
    </w:p>
    <w:p w14:paraId="776352D2" w14:textId="77777777" w:rsidR="008B1612" w:rsidRPr="008B1612" w:rsidRDefault="008B1612" w:rsidP="008B1612">
      <w:pPr>
        <w:spacing w:before="0"/>
        <w:ind w:left="709" w:hanging="709"/>
        <w:jc w:val="both"/>
        <w:rPr>
          <w:rFonts w:ascii="Times New Roman" w:hAnsi="Times New Roman"/>
          <w:sz w:val="22"/>
          <w:szCs w:val="22"/>
        </w:rPr>
      </w:pPr>
      <w:r w:rsidRPr="008B1612">
        <w:rPr>
          <w:rFonts w:ascii="Times New Roman" w:hAnsi="Times New Roman"/>
          <w:b/>
          <w:sz w:val="22"/>
          <w:szCs w:val="22"/>
        </w:rPr>
        <w:t>2</w:t>
      </w:r>
      <w:r w:rsidRPr="008B1612">
        <w:rPr>
          <w:rFonts w:ascii="Times New Roman" w:hAnsi="Times New Roman"/>
          <w:b/>
          <w:sz w:val="22"/>
          <w:szCs w:val="22"/>
        </w:rPr>
        <w:tab/>
      </w:r>
      <w:r w:rsidRPr="008B1612">
        <w:rPr>
          <w:rFonts w:ascii="Times New Roman" w:hAnsi="Times New Roman"/>
          <w:sz w:val="22"/>
          <w:szCs w:val="22"/>
        </w:rPr>
        <w:t>We offer to deliver, in accordance with the terms of the tender dossier and the conditions and time limits laid down, without reserve or restriction:</w:t>
      </w:r>
    </w:p>
    <w:p w14:paraId="386D32AF" w14:textId="77777777" w:rsidR="008B1612" w:rsidRPr="008B1612" w:rsidRDefault="008B1612" w:rsidP="008B1612">
      <w:pPr>
        <w:spacing w:before="0"/>
        <w:ind w:left="709"/>
        <w:jc w:val="both"/>
        <w:rPr>
          <w:rFonts w:ascii="Times New Roman" w:hAnsi="Times New Roman"/>
          <w:sz w:val="22"/>
          <w:szCs w:val="22"/>
        </w:rPr>
      </w:pPr>
      <w:r w:rsidRPr="008B1612">
        <w:rPr>
          <w:rFonts w:ascii="Times New Roman" w:hAnsi="Times New Roman"/>
          <w:sz w:val="22"/>
          <w:szCs w:val="22"/>
        </w:rPr>
        <w:t xml:space="preserve">Lot 1: </w:t>
      </w:r>
      <w:r w:rsidRPr="008B1612">
        <w:rPr>
          <w:rFonts w:ascii="Times New Roman" w:hAnsi="Times New Roman"/>
          <w:b/>
          <w:sz w:val="22"/>
          <w:szCs w:val="22"/>
        </w:rPr>
        <w:t>&lt;</w:t>
      </w:r>
      <w:r w:rsidRPr="008B1612">
        <w:rPr>
          <w:rFonts w:ascii="Times New Roman" w:hAnsi="Times New Roman"/>
          <w:sz w:val="22"/>
          <w:szCs w:val="22"/>
          <w:highlight w:val="yellow"/>
        </w:rPr>
        <w:t>description of supplies with indication of quantities and origin</w:t>
      </w:r>
      <w:r w:rsidRPr="008B1612">
        <w:rPr>
          <w:rFonts w:ascii="Times New Roman" w:hAnsi="Times New Roman"/>
          <w:b/>
          <w:sz w:val="22"/>
          <w:szCs w:val="22"/>
          <w:highlight w:val="yellow"/>
        </w:rPr>
        <w:t>&gt;</w:t>
      </w:r>
    </w:p>
    <w:p w14:paraId="4A35DD47" w14:textId="77777777" w:rsidR="008B1612" w:rsidRPr="008B1612" w:rsidRDefault="008B1612" w:rsidP="008B1612">
      <w:pPr>
        <w:spacing w:before="0"/>
        <w:ind w:left="709" w:hanging="709"/>
        <w:jc w:val="both"/>
        <w:rPr>
          <w:rFonts w:ascii="Times New Roman" w:hAnsi="Times New Roman"/>
          <w:sz w:val="22"/>
          <w:szCs w:val="22"/>
        </w:rPr>
      </w:pPr>
      <w:r w:rsidRPr="008B1612">
        <w:rPr>
          <w:rFonts w:ascii="Times New Roman" w:hAnsi="Times New Roman"/>
          <w:b/>
          <w:sz w:val="22"/>
          <w:szCs w:val="22"/>
        </w:rPr>
        <w:t>3</w:t>
      </w:r>
      <w:r w:rsidRPr="008B1612">
        <w:rPr>
          <w:rFonts w:ascii="Times New Roman" w:hAnsi="Times New Roman"/>
          <w:sz w:val="22"/>
          <w:szCs w:val="22"/>
        </w:rPr>
        <w:tab/>
        <w:t xml:space="preserve">The price of our tender </w:t>
      </w:r>
      <w:r w:rsidRPr="008B1612">
        <w:rPr>
          <w:rFonts w:ascii="Times New Roman" w:hAnsi="Times New Roman"/>
          <w:b/>
          <w:sz w:val="22"/>
          <w:szCs w:val="22"/>
        </w:rPr>
        <w:t>excluding</w:t>
      </w:r>
      <w:r w:rsidRPr="008B1612">
        <w:rPr>
          <w:rFonts w:ascii="Times New Roman" w:hAnsi="Times New Roman"/>
          <w:sz w:val="22"/>
          <w:szCs w:val="22"/>
        </w:rPr>
        <w:t xml:space="preserve"> spare parts and consumables, if applicable (</w:t>
      </w:r>
      <w:r w:rsidRPr="008B1612">
        <w:rPr>
          <w:rFonts w:ascii="Times New Roman" w:hAnsi="Times New Roman"/>
          <w:sz w:val="22"/>
          <w:szCs w:val="22"/>
          <w:highlight w:val="yellow"/>
        </w:rPr>
        <w:t>excluding the discounts described under point 4)</w:t>
      </w:r>
      <w:r w:rsidRPr="008B1612">
        <w:rPr>
          <w:rFonts w:ascii="Times New Roman" w:hAnsi="Times New Roman"/>
          <w:sz w:val="22"/>
          <w:szCs w:val="22"/>
        </w:rPr>
        <w:t xml:space="preserve"> is:</w:t>
      </w:r>
    </w:p>
    <w:p w14:paraId="0F76C6C9" w14:textId="77777777" w:rsidR="008B1612" w:rsidRPr="008B1612" w:rsidRDefault="008B1612" w:rsidP="008B1612">
      <w:pPr>
        <w:spacing w:before="0"/>
        <w:ind w:left="709"/>
        <w:jc w:val="both"/>
        <w:rPr>
          <w:rFonts w:ascii="Times New Roman" w:hAnsi="Times New Roman"/>
          <w:sz w:val="22"/>
          <w:szCs w:val="22"/>
        </w:rPr>
      </w:pPr>
      <w:r w:rsidRPr="008B1612">
        <w:rPr>
          <w:rFonts w:ascii="Times New Roman" w:hAnsi="Times New Roman"/>
          <w:sz w:val="22"/>
          <w:szCs w:val="22"/>
        </w:rPr>
        <w:t>Lot 1: &lt;</w:t>
      </w:r>
      <w:r w:rsidRPr="008B1612">
        <w:rPr>
          <w:rFonts w:ascii="Times New Roman" w:hAnsi="Times New Roman"/>
          <w:sz w:val="22"/>
          <w:szCs w:val="22"/>
          <w:highlight w:val="yellow"/>
        </w:rPr>
        <w:t>insert price</w:t>
      </w:r>
      <w:r w:rsidRPr="008B1612">
        <w:rPr>
          <w:rFonts w:ascii="Times New Roman" w:hAnsi="Times New Roman"/>
          <w:sz w:val="22"/>
          <w:szCs w:val="22"/>
        </w:rPr>
        <w:t>&gt;</w:t>
      </w:r>
    </w:p>
    <w:p w14:paraId="44CC4D2B" w14:textId="77777777" w:rsidR="008B1612" w:rsidRPr="008B1612" w:rsidRDefault="008B1612" w:rsidP="008B1612">
      <w:pPr>
        <w:spacing w:before="0"/>
        <w:ind w:left="709" w:hanging="709"/>
        <w:jc w:val="both"/>
        <w:rPr>
          <w:rFonts w:ascii="Times New Roman" w:hAnsi="Times New Roman"/>
          <w:sz w:val="22"/>
          <w:szCs w:val="22"/>
        </w:rPr>
      </w:pPr>
      <w:r w:rsidRPr="008B1612">
        <w:rPr>
          <w:rFonts w:ascii="Times New Roman" w:hAnsi="Times New Roman"/>
          <w:b/>
          <w:sz w:val="22"/>
          <w:szCs w:val="22"/>
        </w:rPr>
        <w:t>5</w:t>
      </w:r>
      <w:r w:rsidRPr="008B1612">
        <w:rPr>
          <w:rFonts w:ascii="Times New Roman" w:hAnsi="Times New Roman"/>
          <w:b/>
          <w:sz w:val="22"/>
          <w:szCs w:val="22"/>
        </w:rPr>
        <w:tab/>
      </w:r>
      <w:r w:rsidRPr="008B1612">
        <w:rPr>
          <w:rFonts w:ascii="Times New Roman" w:hAnsi="Times New Roman"/>
          <w:sz w:val="22"/>
          <w:szCs w:val="22"/>
        </w:rPr>
        <w:t>This tender is valid for a period of 90 days from the final date for submission of tenders.</w:t>
      </w:r>
    </w:p>
    <w:p w14:paraId="6CB955B1" w14:textId="77777777" w:rsidR="008B1612" w:rsidRPr="008B1612" w:rsidRDefault="008B1612" w:rsidP="008B1612">
      <w:pPr>
        <w:spacing w:before="0"/>
        <w:ind w:left="709" w:hanging="709"/>
        <w:jc w:val="both"/>
        <w:rPr>
          <w:rFonts w:ascii="Times New Roman" w:hAnsi="Times New Roman"/>
          <w:sz w:val="22"/>
          <w:szCs w:val="22"/>
        </w:rPr>
      </w:pPr>
      <w:r w:rsidRPr="008B1612">
        <w:rPr>
          <w:rFonts w:ascii="Times New Roman" w:hAnsi="Times New Roman"/>
          <w:b/>
          <w:sz w:val="22"/>
          <w:szCs w:val="22"/>
        </w:rPr>
        <w:t>6</w:t>
      </w:r>
      <w:r w:rsidRPr="008B1612">
        <w:rPr>
          <w:rFonts w:ascii="Times New Roman" w:hAnsi="Times New Roman"/>
          <w:sz w:val="22"/>
          <w:szCs w:val="22"/>
        </w:rPr>
        <w:t xml:space="preserve"> </w:t>
      </w:r>
      <w:r w:rsidRPr="008B1612">
        <w:rPr>
          <w:rFonts w:ascii="Times New Roman" w:hAnsi="Times New Roman"/>
          <w:sz w:val="22"/>
          <w:szCs w:val="22"/>
        </w:rPr>
        <w:tab/>
        <w:t>If our tender is accepted, we undertake to provide a performance guarantee as required by Article 11 of the special conditions.</w:t>
      </w:r>
    </w:p>
    <w:p w14:paraId="1D1956CC" w14:textId="77777777" w:rsidR="008B1612" w:rsidRPr="008B1612" w:rsidRDefault="008B1612" w:rsidP="008B1612">
      <w:pPr>
        <w:spacing w:before="0"/>
        <w:ind w:left="709" w:hanging="709"/>
        <w:jc w:val="both"/>
        <w:rPr>
          <w:rFonts w:ascii="Times New Roman" w:hAnsi="Times New Roman"/>
          <w:sz w:val="22"/>
          <w:szCs w:val="22"/>
        </w:rPr>
      </w:pPr>
      <w:r w:rsidRPr="008B1612">
        <w:rPr>
          <w:rFonts w:ascii="Times New Roman" w:hAnsi="Times New Roman"/>
          <w:b/>
          <w:sz w:val="22"/>
          <w:szCs w:val="22"/>
        </w:rPr>
        <w:t>7</w:t>
      </w:r>
      <w:r w:rsidRPr="008B1612">
        <w:rPr>
          <w:rFonts w:ascii="Times New Roman" w:hAnsi="Times New Roman"/>
          <w:b/>
          <w:sz w:val="22"/>
          <w:szCs w:val="22"/>
        </w:rPr>
        <w:tab/>
      </w:r>
      <w:r w:rsidRPr="008B1612">
        <w:rPr>
          <w:rFonts w:ascii="Times New Roman" w:hAnsi="Times New Roman"/>
          <w:sz w:val="22"/>
          <w:szCs w:val="22"/>
        </w:rPr>
        <w:t>Our firm/company has/have the following nationality:</w:t>
      </w:r>
    </w:p>
    <w:p w14:paraId="70238E5F" w14:textId="77777777" w:rsidR="008B1612" w:rsidRPr="008B1612" w:rsidRDefault="008B1612" w:rsidP="008B1612">
      <w:pPr>
        <w:spacing w:before="0"/>
        <w:ind w:left="709"/>
        <w:jc w:val="both"/>
        <w:rPr>
          <w:rFonts w:ascii="Times New Roman" w:hAnsi="Times New Roman"/>
          <w:b/>
          <w:sz w:val="22"/>
          <w:szCs w:val="22"/>
        </w:rPr>
      </w:pPr>
      <w:r w:rsidRPr="008B1612">
        <w:rPr>
          <w:rFonts w:ascii="Times New Roman" w:hAnsi="Times New Roman"/>
          <w:b/>
          <w:sz w:val="22"/>
          <w:szCs w:val="22"/>
        </w:rPr>
        <w:t>&lt;</w:t>
      </w:r>
      <w:r w:rsidRPr="008B1612">
        <w:rPr>
          <w:rFonts w:ascii="Times New Roman" w:hAnsi="Times New Roman"/>
          <w:sz w:val="22"/>
          <w:szCs w:val="22"/>
          <w:highlight w:val="yellow"/>
        </w:rPr>
        <w:t>……………………………………………………………………</w:t>
      </w:r>
      <w:r w:rsidRPr="008B1612">
        <w:rPr>
          <w:rFonts w:ascii="Times New Roman" w:hAnsi="Times New Roman"/>
          <w:b/>
          <w:sz w:val="22"/>
          <w:szCs w:val="22"/>
        </w:rPr>
        <w:t>&gt;</w:t>
      </w:r>
    </w:p>
    <w:p w14:paraId="1F19D08B" w14:textId="77777777" w:rsidR="008B1612" w:rsidRPr="008B1612" w:rsidRDefault="008B1612" w:rsidP="008B1612">
      <w:pPr>
        <w:widowControl w:val="0"/>
        <w:spacing w:before="0"/>
        <w:ind w:left="709" w:hanging="709"/>
        <w:jc w:val="both"/>
        <w:rPr>
          <w:rFonts w:ascii="Times New Roman" w:hAnsi="Times New Roman"/>
          <w:sz w:val="22"/>
          <w:szCs w:val="22"/>
        </w:rPr>
      </w:pPr>
      <w:r w:rsidRPr="008B1612">
        <w:rPr>
          <w:rFonts w:ascii="Times New Roman" w:hAnsi="Times New Roman"/>
          <w:b/>
          <w:sz w:val="22"/>
          <w:szCs w:val="22"/>
        </w:rPr>
        <w:t>8</w:t>
      </w:r>
      <w:r w:rsidRPr="008B1612">
        <w:rPr>
          <w:rFonts w:ascii="Times New Roman" w:hAnsi="Times New Roman"/>
          <w:sz w:val="22"/>
          <w:szCs w:val="22"/>
        </w:rPr>
        <w:tab/>
        <w:t>We are making this tender in our own right [</w:t>
      </w:r>
      <w:r w:rsidRPr="008B1612">
        <w:rPr>
          <w:rFonts w:ascii="Times New Roman" w:hAnsi="Times New Roman"/>
          <w:bCs/>
          <w:sz w:val="22"/>
          <w:szCs w:val="22"/>
          <w:highlight w:val="lightGray"/>
        </w:rPr>
        <w:t>as member in the consortium led by</w:t>
      </w:r>
      <w:r w:rsidRPr="008B1612">
        <w:rPr>
          <w:rFonts w:ascii="Times New Roman" w:hAnsi="Times New Roman"/>
          <w:sz w:val="22"/>
          <w:szCs w:val="22"/>
        </w:rPr>
        <w:t xml:space="preserve"> </w:t>
      </w:r>
      <w:r w:rsidRPr="008B1612">
        <w:rPr>
          <w:rFonts w:ascii="Times New Roman" w:hAnsi="Times New Roman"/>
          <w:sz w:val="22"/>
          <w:szCs w:val="22"/>
          <w:highlight w:val="yellow"/>
        </w:rPr>
        <w:t>[&lt; name of the leader</w:t>
      </w:r>
      <w:r w:rsidRPr="008B1612">
        <w:rPr>
          <w:rFonts w:ascii="Times New Roman" w:hAnsi="Times New Roman"/>
          <w:sz w:val="22"/>
          <w:szCs w:val="22"/>
        </w:rPr>
        <w:t xml:space="preserve"> &gt;] [</w:t>
      </w:r>
      <w:r w:rsidRPr="008B1612">
        <w:rPr>
          <w:rFonts w:ascii="Times New Roman" w:hAnsi="Times New Roman"/>
          <w:sz w:val="22"/>
          <w:szCs w:val="22"/>
          <w:highlight w:val="lightGray"/>
        </w:rPr>
        <w:t>ourselves</w:t>
      </w:r>
      <w:r w:rsidRPr="008B1612">
        <w:rPr>
          <w:rFonts w:ascii="Times New Roman" w:hAnsi="Times New Roman"/>
          <w:sz w:val="22"/>
          <w:szCs w:val="22"/>
        </w:rPr>
        <w:t>]*. We confirm that we are not tendering for the same contract in any other form. [</w:t>
      </w:r>
      <w:r w:rsidRPr="008B1612">
        <w:rPr>
          <w:rFonts w:ascii="Times New Roman" w:hAnsi="Times New Roman"/>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14:paraId="3C622C0E" w14:textId="77777777" w:rsidR="008B1612" w:rsidRPr="008B1612" w:rsidRDefault="008B1612" w:rsidP="008B1612">
      <w:pPr>
        <w:spacing w:before="0"/>
        <w:ind w:left="709" w:hanging="709"/>
        <w:jc w:val="both"/>
        <w:rPr>
          <w:rFonts w:ascii="Times New Roman" w:hAnsi="Times New Roman"/>
          <w:sz w:val="22"/>
          <w:szCs w:val="22"/>
        </w:rPr>
      </w:pPr>
      <w:r w:rsidRPr="008B1612">
        <w:rPr>
          <w:rFonts w:ascii="Times New Roman" w:hAnsi="Times New Roman"/>
          <w:b/>
          <w:sz w:val="22"/>
          <w:szCs w:val="22"/>
        </w:rPr>
        <w:t>9</w:t>
      </w:r>
      <w:r w:rsidRPr="008B1612">
        <w:rPr>
          <w:rFonts w:ascii="Times New Roman" w:hAnsi="Times New Roman"/>
          <w:b/>
          <w:sz w:val="22"/>
          <w:szCs w:val="22"/>
        </w:rPr>
        <w:tab/>
      </w:r>
      <w:r w:rsidRPr="008B1612">
        <w:rPr>
          <w:rFonts w:ascii="Times New Roman" w:hAnsi="Times New Roman"/>
          <w:sz w:val="22"/>
          <w:szCs w:val="22"/>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1D40DA79" w14:textId="77777777" w:rsidR="008B1612" w:rsidRPr="008B1612" w:rsidRDefault="008B1612" w:rsidP="008B1612">
      <w:pPr>
        <w:keepNext/>
        <w:spacing w:before="0"/>
        <w:ind w:left="709"/>
        <w:jc w:val="both"/>
        <w:rPr>
          <w:rFonts w:ascii="Times New Roman" w:hAnsi="Times New Roman"/>
          <w:sz w:val="22"/>
          <w:szCs w:val="22"/>
        </w:rPr>
      </w:pPr>
      <w:r w:rsidRPr="008B1612">
        <w:rPr>
          <w:rFonts w:ascii="Times New Roman" w:hAnsi="Times New Roman"/>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14:paraId="5C0A0F13" w14:textId="77777777" w:rsidR="008B1612" w:rsidRPr="008B1612" w:rsidRDefault="008B1612" w:rsidP="008B1612">
      <w:pPr>
        <w:spacing w:before="0"/>
        <w:ind w:left="709"/>
        <w:jc w:val="both"/>
        <w:rPr>
          <w:rFonts w:ascii="Times New Roman" w:hAnsi="Times New Roman"/>
          <w:sz w:val="22"/>
          <w:szCs w:val="22"/>
        </w:rPr>
      </w:pPr>
      <w:r w:rsidRPr="008B1612">
        <w:rPr>
          <w:rFonts w:ascii="Times New Roman" w:hAnsi="Times New Roman"/>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08F131CF" w14:textId="77777777" w:rsidR="008B1612" w:rsidRPr="008B1612" w:rsidRDefault="008B1612" w:rsidP="008B1612">
      <w:pPr>
        <w:spacing w:before="0"/>
        <w:ind w:left="709" w:hanging="709"/>
        <w:jc w:val="both"/>
        <w:rPr>
          <w:rFonts w:ascii="Times New Roman" w:hAnsi="Times New Roman"/>
          <w:sz w:val="22"/>
          <w:szCs w:val="22"/>
        </w:rPr>
      </w:pPr>
      <w:r w:rsidRPr="008B1612">
        <w:rPr>
          <w:rFonts w:ascii="Times New Roman" w:hAnsi="Times New Roman"/>
          <w:b/>
          <w:sz w:val="22"/>
          <w:szCs w:val="22"/>
        </w:rPr>
        <w:t>10</w:t>
      </w:r>
      <w:r w:rsidRPr="008B1612">
        <w:rPr>
          <w:rFonts w:ascii="Times New Roman" w:hAnsi="Times New Roman"/>
          <w:b/>
          <w:sz w:val="22"/>
          <w:szCs w:val="22"/>
        </w:rPr>
        <w:tab/>
      </w:r>
      <w:r w:rsidRPr="008B1612">
        <w:rPr>
          <w:rFonts w:ascii="Times New Roman" w:hAnsi="Times New Roman"/>
          <w:sz w:val="22"/>
          <w:szCs w:val="22"/>
        </w:rPr>
        <w:t xml:space="preserve">We agree to abide by the ethics clauses in Clause 24 of the instructions to tenderers and, in particular, have no conflict of interests or any equivalent relation which may distort </w:t>
      </w:r>
      <w:r w:rsidRPr="008B1612">
        <w:rPr>
          <w:rFonts w:ascii="Times New Roman" w:hAnsi="Times New Roman"/>
          <w:sz w:val="22"/>
          <w:szCs w:val="22"/>
        </w:rPr>
        <w:lastRenderedPageBreak/>
        <w:t>competition with other tenderers or other parties in the tender procedure at the time of the submission of this application.</w:t>
      </w:r>
    </w:p>
    <w:p w14:paraId="281086E0" w14:textId="77777777" w:rsidR="008B1612" w:rsidRPr="008B1612" w:rsidRDefault="008B1612" w:rsidP="008B1612">
      <w:pPr>
        <w:spacing w:before="0"/>
        <w:ind w:left="709" w:firstLine="11"/>
        <w:rPr>
          <w:rFonts w:ascii="Times New Roman" w:hAnsi="Times New Roman"/>
          <w:sz w:val="22"/>
          <w:szCs w:val="22"/>
        </w:rPr>
      </w:pPr>
      <w:r w:rsidRPr="008B1612">
        <w:rPr>
          <w:rFonts w:ascii="Times New Roman" w:hAnsi="Times New Roman"/>
          <w:color w:val="000000"/>
          <w:sz w:val="22"/>
          <w:szCs w:val="22"/>
        </w:rPr>
        <w:t>We confirm that we, including all consortium members, if any, and subcontractors  are not in the lists of EU restrictive measures (</w:t>
      </w:r>
      <w:hyperlink r:id="rId24" w:history="1">
        <w:r w:rsidRPr="008B1612">
          <w:rPr>
            <w:rFonts w:ascii="Times New Roman" w:hAnsi="Times New Roman"/>
            <w:sz w:val="22"/>
          </w:rPr>
          <w:t>www.sanctionsmap.eu</w:t>
        </w:r>
      </w:hyperlink>
      <w:r w:rsidRPr="008B1612">
        <w:rPr>
          <w:rFonts w:ascii="Times New Roman" w:hAnsi="Times New Roman"/>
          <w:color w:val="000000"/>
          <w:sz w:val="22"/>
          <w:szCs w:val="22"/>
        </w:rPr>
        <w:t>)</w:t>
      </w:r>
      <w:r w:rsidRPr="008B1612">
        <w:rPr>
          <w:rFonts w:ascii="Times New Roman" w:hAnsi="Times New Roman"/>
          <w:sz w:val="24"/>
          <w:szCs w:val="24"/>
        </w:rPr>
        <w:t xml:space="preserve"> </w:t>
      </w:r>
      <w:r w:rsidRPr="008B1612">
        <w:rPr>
          <w:rFonts w:ascii="Times New Roman" w:hAnsi="Times New Roman"/>
          <w:color w:val="000000"/>
          <w:sz w:val="22"/>
          <w:szCs w:val="22"/>
        </w:rPr>
        <w:t xml:space="preserve"> and we understand that our tender may be rejected, if proved the contrary.</w:t>
      </w:r>
    </w:p>
    <w:p w14:paraId="1D130D74" w14:textId="77777777" w:rsidR="008B1612" w:rsidRPr="008B1612" w:rsidRDefault="008B1612" w:rsidP="008B1612">
      <w:pPr>
        <w:keepNext/>
        <w:keepLines/>
        <w:widowControl w:val="0"/>
        <w:spacing w:before="0"/>
        <w:ind w:left="709" w:hanging="709"/>
        <w:jc w:val="both"/>
        <w:rPr>
          <w:rFonts w:ascii="Times New Roman" w:hAnsi="Times New Roman"/>
          <w:sz w:val="22"/>
          <w:szCs w:val="22"/>
        </w:rPr>
      </w:pPr>
      <w:r w:rsidRPr="008B1612">
        <w:rPr>
          <w:rFonts w:ascii="Times New Roman" w:hAnsi="Times New Roman"/>
          <w:b/>
          <w:sz w:val="22"/>
          <w:szCs w:val="22"/>
        </w:rPr>
        <w:t>11</w:t>
      </w:r>
      <w:r w:rsidRPr="008B1612">
        <w:rPr>
          <w:rFonts w:ascii="Times New Roman" w:hAnsi="Times New Roman"/>
          <w:b/>
          <w:sz w:val="22"/>
          <w:szCs w:val="22"/>
        </w:rPr>
        <w:tab/>
      </w:r>
      <w:r w:rsidRPr="008B1612">
        <w:rPr>
          <w:rFonts w:ascii="Times New Roman" w:hAnsi="Times New Roman"/>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7EF7D8F4" w14:textId="77777777" w:rsidR="008B1612" w:rsidRPr="008B1612" w:rsidRDefault="008B1612" w:rsidP="008B1612">
      <w:pPr>
        <w:spacing w:before="0"/>
        <w:ind w:left="709" w:hanging="709"/>
        <w:jc w:val="both"/>
        <w:rPr>
          <w:rFonts w:ascii="Times New Roman" w:hAnsi="Times New Roman"/>
          <w:sz w:val="22"/>
          <w:szCs w:val="22"/>
        </w:rPr>
      </w:pPr>
      <w:r w:rsidRPr="008B1612">
        <w:rPr>
          <w:rFonts w:ascii="Times New Roman" w:hAnsi="Times New Roman"/>
          <w:b/>
          <w:sz w:val="22"/>
          <w:szCs w:val="22"/>
        </w:rPr>
        <w:t>12</w:t>
      </w:r>
      <w:r w:rsidRPr="008B1612">
        <w:rPr>
          <w:rFonts w:ascii="Times New Roman" w:hAnsi="Times New Roman"/>
          <w:sz w:val="22"/>
          <w:szCs w:val="22"/>
        </w:rPr>
        <w:t xml:space="preserve"> </w:t>
      </w:r>
      <w:r w:rsidRPr="008B1612">
        <w:rPr>
          <w:rFonts w:ascii="Times New Roman" w:hAnsi="Times New Roman"/>
          <w:sz w:val="22"/>
          <w:szCs w:val="22"/>
        </w:rPr>
        <w:tab/>
        <w:t>We note that the contracting authority is not bound to proceed with this invitation to tender and that it reserves the right to award only part of the contract. It will incur no liability towards us should it do so.</w:t>
      </w:r>
    </w:p>
    <w:p w14:paraId="054B033A" w14:textId="77777777" w:rsidR="008B1612" w:rsidRPr="008B1612" w:rsidRDefault="008B1612" w:rsidP="008B1612">
      <w:pPr>
        <w:spacing w:before="0"/>
        <w:ind w:left="709" w:hanging="709"/>
        <w:jc w:val="both"/>
        <w:rPr>
          <w:rFonts w:ascii="Times New Roman" w:hAnsi="Times New Roman"/>
          <w:sz w:val="22"/>
          <w:szCs w:val="22"/>
        </w:rPr>
      </w:pPr>
      <w:r w:rsidRPr="008B1612">
        <w:rPr>
          <w:rFonts w:ascii="Times New Roman" w:hAnsi="Times New Roman"/>
          <w:b/>
          <w:sz w:val="22"/>
          <w:szCs w:val="22"/>
        </w:rPr>
        <w:t>13</w:t>
      </w:r>
      <w:r w:rsidRPr="008B1612">
        <w:rPr>
          <w:rFonts w:ascii="Times New Roman" w:hAnsi="Times New Roman"/>
          <w:sz w:val="22"/>
          <w:szCs w:val="22"/>
        </w:rPr>
        <w:tab/>
        <w:t xml:space="preserve">We fully recognise and accept that if the above-mentioned persons participate in spite of being in any of the situations listed in Section 2.6.10.1.1. of the practical guide or if  the declarations or information provided prove to be false, they may be </w:t>
      </w:r>
      <w:r w:rsidRPr="008B1612">
        <w:rPr>
          <w:rFonts w:ascii="Times New Roman" w:hAnsi="Times New Roman"/>
          <w:noProof/>
          <w:sz w:val="22"/>
          <w:szCs w:val="22"/>
        </w:rPr>
        <w:t xml:space="preserve">subject to rejection from this procedure and to administrative sanctions in the form of exclusion and </w:t>
      </w:r>
      <w:r w:rsidRPr="008B1612">
        <w:rPr>
          <w:rFonts w:ascii="Times New Roman" w:hAnsi="Times New Roman"/>
          <w:sz w:val="22"/>
          <w:szCs w:val="22"/>
        </w:rPr>
        <w:t>financial penalties up to 10</w:t>
      </w:r>
      <w:r w:rsidRPr="008B1612">
        <w:rPr>
          <w:rFonts w:ascii="Times New Roman" w:hAnsi="Times New Roman"/>
          <w:w w:val="50"/>
          <w:sz w:val="22"/>
          <w:szCs w:val="22"/>
        </w:rPr>
        <w:t> </w:t>
      </w:r>
      <w:r w:rsidRPr="008B1612">
        <w:rPr>
          <w:rFonts w:ascii="Times New Roman" w:hAnsi="Times New Roman"/>
          <w:sz w:val="22"/>
          <w:szCs w:val="22"/>
        </w:rPr>
        <w:t xml:space="preserve">% of the total estimated value of the contract being awarded and </w:t>
      </w:r>
      <w:r w:rsidRPr="008B1612">
        <w:rPr>
          <w:rFonts w:ascii="Times New Roman" w:hAnsi="Times New Roman"/>
          <w:noProof/>
          <w:sz w:val="22"/>
          <w:szCs w:val="22"/>
        </w:rPr>
        <w:t>that this information may be published on the Commission website in accordance with the Financial Regulation in force</w:t>
      </w:r>
      <w:r w:rsidRPr="008B1612">
        <w:rPr>
          <w:rFonts w:ascii="Times New Roman" w:hAnsi="Times New Roman"/>
          <w:sz w:val="22"/>
          <w:szCs w:val="22"/>
        </w:rPr>
        <w:t>.</w:t>
      </w:r>
    </w:p>
    <w:p w14:paraId="29C781D7" w14:textId="77777777" w:rsidR="008B1612" w:rsidRPr="008B1612" w:rsidRDefault="008B1612" w:rsidP="008B1612">
      <w:pPr>
        <w:spacing w:before="0"/>
        <w:ind w:left="709" w:hanging="709"/>
        <w:jc w:val="both"/>
        <w:rPr>
          <w:rFonts w:ascii="Times New Roman" w:hAnsi="Times New Roman"/>
          <w:sz w:val="22"/>
          <w:szCs w:val="22"/>
        </w:rPr>
      </w:pPr>
      <w:r w:rsidRPr="008B1612">
        <w:rPr>
          <w:rFonts w:ascii="Times New Roman" w:hAnsi="Times New Roman"/>
          <w:b/>
          <w:sz w:val="22"/>
          <w:szCs w:val="22"/>
        </w:rPr>
        <w:t>14</w:t>
      </w:r>
      <w:r w:rsidRPr="008B1612">
        <w:rPr>
          <w:rFonts w:ascii="Times New Roman" w:hAnsi="Times New Roman"/>
          <w:b/>
          <w:sz w:val="22"/>
          <w:szCs w:val="22"/>
        </w:rPr>
        <w:tab/>
      </w:r>
      <w:r w:rsidRPr="008B1612">
        <w:rPr>
          <w:rFonts w:ascii="Times New Roman" w:hAnsi="Times New Roman"/>
          <w:sz w:val="22"/>
          <w:szCs w:val="22"/>
        </w:rPr>
        <w:t xml:space="preserve">We are aware that, for the purposes of safeguarding the EU's financial interests, our personal data may be transferred to internal audit services, </w:t>
      </w:r>
      <w:r w:rsidRPr="008B1612">
        <w:rPr>
          <w:rFonts w:ascii="Times New Roman" w:hAnsi="Times New Roman"/>
          <w:noProof/>
          <w:sz w:val="22"/>
          <w:szCs w:val="22"/>
        </w:rPr>
        <w:t xml:space="preserve">to the early detection and exclusion system, </w:t>
      </w:r>
      <w:r w:rsidRPr="008B1612">
        <w:rPr>
          <w:rFonts w:ascii="Times New Roman" w:hAnsi="Times New Roman"/>
          <w:sz w:val="22"/>
          <w:szCs w:val="22"/>
        </w:rPr>
        <w:t>to the European Court of Auditors, to the Financial Irregularities Panel or to the European Anti-Fraud Office.</w:t>
      </w:r>
    </w:p>
    <w:p w14:paraId="65CCF0AA" w14:textId="77777777" w:rsidR="008B1612" w:rsidRPr="008B1612" w:rsidRDefault="008B1612" w:rsidP="008B1612">
      <w:pPr>
        <w:spacing w:before="0"/>
        <w:ind w:left="567" w:hanging="567"/>
        <w:jc w:val="both"/>
        <w:rPr>
          <w:rFonts w:ascii="Times New Roman" w:hAnsi="Times New Roman"/>
          <w:sz w:val="22"/>
          <w:szCs w:val="22"/>
        </w:rPr>
      </w:pPr>
    </w:p>
    <w:p w14:paraId="0239A89E" w14:textId="77777777" w:rsidR="008B1612" w:rsidRPr="008B1612" w:rsidRDefault="008B1612" w:rsidP="008B1612">
      <w:pPr>
        <w:keepNext/>
        <w:keepLines/>
        <w:widowControl w:val="0"/>
        <w:spacing w:before="0"/>
        <w:ind w:left="709"/>
        <w:jc w:val="both"/>
        <w:rPr>
          <w:rFonts w:ascii="Times New Roman" w:hAnsi="Times New Roman"/>
          <w:sz w:val="22"/>
          <w:szCs w:val="22"/>
        </w:rPr>
      </w:pPr>
      <w:r w:rsidRPr="008B1612">
        <w:rPr>
          <w:rFonts w:ascii="Times New Roman" w:hAnsi="Times New Roman"/>
          <w:sz w:val="22"/>
          <w:szCs w:val="22"/>
          <w:highlight w:val="lightGray"/>
        </w:rPr>
        <w:t xml:space="preserve">The following table contains our financial data as included in the consortium’s tender form. These data are based on our annual closed accounts and our latest projections. Estimated figures (i.e. those not included in annual closed accounts) are given in italics. Figures in all columns have been provided on the same basis to allow a direct, year-on-year comparison to be made </w:t>
      </w:r>
    </w:p>
    <w:tbl>
      <w:tblPr>
        <w:tblW w:w="859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745"/>
        <w:gridCol w:w="1193"/>
        <w:gridCol w:w="1074"/>
        <w:gridCol w:w="954"/>
        <w:gridCol w:w="954"/>
        <w:gridCol w:w="835"/>
        <w:gridCol w:w="835"/>
      </w:tblGrid>
      <w:tr w:rsidR="008B1612" w:rsidRPr="008B1612" w14:paraId="08321BF1" w14:textId="77777777" w:rsidTr="00400955">
        <w:trPr>
          <w:trHeight w:val="1755"/>
        </w:trPr>
        <w:tc>
          <w:tcPr>
            <w:tcW w:w="2745" w:type="dxa"/>
            <w:tcBorders>
              <w:bottom w:val="nil"/>
            </w:tcBorders>
            <w:shd w:val="pct5" w:color="auto" w:fill="FFFFFF"/>
          </w:tcPr>
          <w:p w14:paraId="7906565D"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Financial data</w:t>
            </w:r>
          </w:p>
          <w:p w14:paraId="032C2AFF"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rPr>
              <w:t>document</w:t>
            </w:r>
          </w:p>
        </w:tc>
        <w:tc>
          <w:tcPr>
            <w:tcW w:w="1193" w:type="dxa"/>
            <w:tcBorders>
              <w:bottom w:val="nil"/>
            </w:tcBorders>
            <w:shd w:val="pct5" w:color="auto" w:fill="FFFFFF"/>
          </w:tcPr>
          <w:p w14:paraId="507A30C2" w14:textId="77777777" w:rsidR="008B1612" w:rsidRPr="008B1612" w:rsidRDefault="008B1612" w:rsidP="008B1612">
            <w:pPr>
              <w:keepNext/>
              <w:keepLines/>
              <w:widowControl w:val="0"/>
              <w:spacing w:before="0"/>
              <w:jc w:val="center"/>
              <w:rPr>
                <w:rFonts w:ascii="Times New Roman" w:hAnsi="Times New Roman"/>
                <w:b/>
                <w:sz w:val="22"/>
                <w:szCs w:val="22"/>
                <w:vertAlign w:val="superscript"/>
              </w:rPr>
            </w:pPr>
            <w:r w:rsidRPr="008B1612">
              <w:rPr>
                <w:rFonts w:ascii="Times New Roman" w:hAnsi="Times New Roman"/>
                <w:b/>
                <w:sz w:val="22"/>
                <w:szCs w:val="22"/>
              </w:rPr>
              <w:t>2 years before last</w:t>
            </w:r>
            <w:r w:rsidRPr="008B1612">
              <w:rPr>
                <w:rFonts w:ascii="Times New Roman" w:hAnsi="Times New Roman"/>
                <w:b/>
                <w:sz w:val="22"/>
                <w:szCs w:val="22"/>
                <w:vertAlign w:val="superscript"/>
              </w:rPr>
              <w:t>5</w:t>
            </w:r>
          </w:p>
          <w:p w14:paraId="7AAD5E30"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highlight w:val="yellow"/>
              </w:rPr>
              <w:t>&lt;</w:t>
            </w:r>
            <w:r w:rsidRPr="008B1612">
              <w:rPr>
                <w:rFonts w:ascii="Times New Roman" w:hAnsi="Times New Roman"/>
                <w:sz w:val="22"/>
                <w:szCs w:val="22"/>
                <w:highlight w:val="yellow"/>
              </w:rPr>
              <w:t>specify</w:t>
            </w:r>
            <w:r w:rsidRPr="008B1612">
              <w:rPr>
                <w:rFonts w:ascii="Times New Roman" w:hAnsi="Times New Roman"/>
                <w:b/>
                <w:sz w:val="22"/>
                <w:szCs w:val="22"/>
                <w:highlight w:val="yellow"/>
              </w:rPr>
              <w:t>&gt;</w:t>
            </w:r>
          </w:p>
          <w:p w14:paraId="680354DE"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EUR</w:t>
            </w:r>
          </w:p>
        </w:tc>
        <w:tc>
          <w:tcPr>
            <w:tcW w:w="1074" w:type="dxa"/>
            <w:tcBorders>
              <w:bottom w:val="nil"/>
            </w:tcBorders>
            <w:shd w:val="pct5" w:color="auto" w:fill="FFFFFF"/>
          </w:tcPr>
          <w:p w14:paraId="62DBA52F"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Year before last year</w:t>
            </w:r>
          </w:p>
          <w:p w14:paraId="1F5CE26E"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highlight w:val="yellow"/>
              </w:rPr>
              <w:t>&lt;</w:t>
            </w:r>
            <w:r w:rsidRPr="008B1612">
              <w:rPr>
                <w:rFonts w:ascii="Times New Roman" w:hAnsi="Times New Roman"/>
                <w:sz w:val="22"/>
                <w:szCs w:val="22"/>
                <w:highlight w:val="yellow"/>
              </w:rPr>
              <w:t>specify</w:t>
            </w:r>
            <w:r w:rsidRPr="008B1612">
              <w:rPr>
                <w:rFonts w:ascii="Times New Roman" w:hAnsi="Times New Roman"/>
                <w:b/>
                <w:sz w:val="22"/>
                <w:szCs w:val="22"/>
                <w:highlight w:val="yellow"/>
              </w:rPr>
              <w:t>&gt;</w:t>
            </w:r>
            <w:r w:rsidRPr="008B1612">
              <w:rPr>
                <w:rFonts w:ascii="Times New Roman" w:hAnsi="Times New Roman"/>
                <w:b/>
                <w:sz w:val="22"/>
                <w:szCs w:val="22"/>
              </w:rPr>
              <w:br/>
            </w:r>
          </w:p>
          <w:p w14:paraId="49674E15"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EUR</w:t>
            </w:r>
          </w:p>
        </w:tc>
        <w:tc>
          <w:tcPr>
            <w:tcW w:w="954" w:type="dxa"/>
            <w:tcBorders>
              <w:bottom w:val="nil"/>
            </w:tcBorders>
            <w:shd w:val="pct5" w:color="auto" w:fill="FFFFFF"/>
          </w:tcPr>
          <w:p w14:paraId="1B2B5758"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Last year</w:t>
            </w:r>
          </w:p>
          <w:p w14:paraId="68C28B08"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highlight w:val="yellow"/>
              </w:rPr>
              <w:t>&lt;</w:t>
            </w:r>
            <w:r w:rsidRPr="008B1612">
              <w:rPr>
                <w:rFonts w:ascii="Times New Roman" w:hAnsi="Times New Roman"/>
                <w:sz w:val="22"/>
                <w:szCs w:val="22"/>
                <w:highlight w:val="yellow"/>
              </w:rPr>
              <w:t>specify</w:t>
            </w:r>
            <w:r w:rsidRPr="008B1612">
              <w:rPr>
                <w:rFonts w:ascii="Times New Roman" w:hAnsi="Times New Roman"/>
                <w:b/>
                <w:sz w:val="22"/>
                <w:szCs w:val="22"/>
                <w:highlight w:val="yellow"/>
              </w:rPr>
              <w:t>&gt;</w:t>
            </w:r>
            <w:r w:rsidRPr="008B1612">
              <w:rPr>
                <w:rFonts w:ascii="Times New Roman" w:hAnsi="Times New Roman"/>
                <w:b/>
                <w:sz w:val="22"/>
                <w:szCs w:val="22"/>
              </w:rPr>
              <w:br/>
            </w:r>
          </w:p>
          <w:p w14:paraId="0A5C975D"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EUR</w:t>
            </w:r>
          </w:p>
        </w:tc>
        <w:tc>
          <w:tcPr>
            <w:tcW w:w="954" w:type="dxa"/>
            <w:tcBorders>
              <w:bottom w:val="nil"/>
            </w:tcBorders>
            <w:shd w:val="pct5" w:color="auto" w:fill="FFFFFF"/>
          </w:tcPr>
          <w:p w14:paraId="1D277C04"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Average</w:t>
            </w:r>
            <w:r w:rsidRPr="008B1612">
              <w:rPr>
                <w:rFonts w:ascii="Times New Roman" w:hAnsi="Times New Roman"/>
                <w:b/>
                <w:sz w:val="22"/>
                <w:szCs w:val="22"/>
                <w:vertAlign w:val="superscript"/>
              </w:rPr>
              <w:t>6</w:t>
            </w:r>
            <w:r w:rsidRPr="008B1612" w:rsidDel="00556859">
              <w:rPr>
                <w:rFonts w:ascii="Times New Roman" w:hAnsi="Times New Roman"/>
                <w:b/>
                <w:sz w:val="22"/>
                <w:szCs w:val="22"/>
              </w:rPr>
              <w:t xml:space="preserve"> </w:t>
            </w:r>
            <w:r w:rsidRPr="008B1612">
              <w:rPr>
                <w:rFonts w:ascii="Times New Roman" w:hAnsi="Times New Roman"/>
                <w:b/>
                <w:sz w:val="22"/>
                <w:szCs w:val="22"/>
              </w:rPr>
              <w:br/>
            </w:r>
          </w:p>
          <w:p w14:paraId="0ECD65E5"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EUR</w:t>
            </w:r>
          </w:p>
        </w:tc>
        <w:tc>
          <w:tcPr>
            <w:tcW w:w="835" w:type="dxa"/>
            <w:tcBorders>
              <w:bottom w:val="nil"/>
            </w:tcBorders>
            <w:shd w:val="pct5" w:color="auto" w:fill="FFFFFF"/>
          </w:tcPr>
          <w:p w14:paraId="78CABDC2" w14:textId="77777777" w:rsidR="008B1612" w:rsidRPr="008B1612" w:rsidRDefault="008B1612" w:rsidP="008B1612">
            <w:pPr>
              <w:widowControl w:val="0"/>
              <w:spacing w:before="60" w:after="60"/>
              <w:jc w:val="center"/>
              <w:rPr>
                <w:rFonts w:ascii="Times New Roman" w:hAnsi="Times New Roman"/>
                <w:b/>
                <w:sz w:val="22"/>
                <w:szCs w:val="22"/>
                <w:highlight w:val="lightGray"/>
              </w:rPr>
            </w:pPr>
            <w:r w:rsidRPr="008B1612">
              <w:rPr>
                <w:rFonts w:ascii="Times New Roman" w:hAnsi="Times New Roman"/>
                <w:b/>
                <w:highlight w:val="lightGray"/>
              </w:rPr>
              <w:t xml:space="preserve">Past </w:t>
            </w:r>
            <w:r w:rsidRPr="008B1612">
              <w:rPr>
                <w:rFonts w:ascii="Times New Roman" w:hAnsi="Times New Roman"/>
                <w:b/>
                <w:sz w:val="22"/>
                <w:szCs w:val="22"/>
                <w:highlight w:val="lightGray"/>
              </w:rPr>
              <w:t>year</w:t>
            </w:r>
            <w:r w:rsidRPr="008B1612">
              <w:rPr>
                <w:rFonts w:ascii="Times New Roman" w:hAnsi="Times New Roman"/>
                <w:b/>
                <w:sz w:val="22"/>
                <w:szCs w:val="22"/>
                <w:highlight w:val="lightGray"/>
              </w:rPr>
              <w:br/>
            </w:r>
          </w:p>
          <w:p w14:paraId="14DEA4D4"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highlight w:val="lightGray"/>
              </w:rPr>
              <w:t>EUR</w:t>
            </w:r>
            <w:r w:rsidRPr="008B1612">
              <w:rPr>
                <w:rFonts w:ascii="Times New Roman" w:hAnsi="Times New Roman"/>
                <w:b/>
                <w:sz w:val="22"/>
                <w:szCs w:val="22"/>
              </w:rPr>
              <w:t>]</w:t>
            </w:r>
          </w:p>
        </w:tc>
        <w:tc>
          <w:tcPr>
            <w:tcW w:w="835" w:type="dxa"/>
            <w:tcBorders>
              <w:bottom w:val="nil"/>
            </w:tcBorders>
            <w:shd w:val="pct5" w:color="auto" w:fill="FFFFFF"/>
          </w:tcPr>
          <w:p w14:paraId="3C661B7A" w14:textId="77777777" w:rsidR="008B1612" w:rsidRPr="008B1612" w:rsidRDefault="008B1612" w:rsidP="008B1612">
            <w:pPr>
              <w:widowControl w:val="0"/>
              <w:spacing w:before="60" w:after="60"/>
              <w:jc w:val="center"/>
              <w:rPr>
                <w:rFonts w:ascii="Times New Roman" w:hAnsi="Times New Roman"/>
                <w:b/>
                <w:highlight w:val="lightGray"/>
              </w:rPr>
            </w:pPr>
            <w:r w:rsidRPr="008B1612">
              <w:rPr>
                <w:rFonts w:ascii="Times New Roman" w:hAnsi="Times New Roman"/>
                <w:b/>
                <w:sz w:val="22"/>
                <w:szCs w:val="22"/>
                <w:highlight w:val="lightGray"/>
              </w:rPr>
              <w:t xml:space="preserve">[Current </w:t>
            </w:r>
            <w:r w:rsidRPr="008B1612">
              <w:rPr>
                <w:rFonts w:ascii="Times New Roman" w:hAnsi="Times New Roman"/>
                <w:b/>
                <w:highlight w:val="lightGray"/>
              </w:rPr>
              <w:t>year</w:t>
            </w:r>
          </w:p>
          <w:p w14:paraId="3438F595" w14:textId="77777777" w:rsidR="008B1612" w:rsidRPr="008B1612" w:rsidRDefault="008B1612" w:rsidP="008B1612">
            <w:pPr>
              <w:widowControl w:val="0"/>
              <w:spacing w:before="60" w:after="60"/>
              <w:jc w:val="center"/>
              <w:rPr>
                <w:rFonts w:ascii="Times New Roman" w:hAnsi="Times New Roman"/>
                <w:b/>
                <w:highlight w:val="lightGray"/>
              </w:rPr>
            </w:pPr>
            <w:r w:rsidRPr="008B1612">
              <w:rPr>
                <w:rFonts w:ascii="Times New Roman" w:hAnsi="Times New Roman"/>
                <w:b/>
                <w:sz w:val="22"/>
                <w:szCs w:val="22"/>
                <w:highlight w:val="lightGray"/>
              </w:rPr>
              <w:t>EUR</w:t>
            </w:r>
            <w:r w:rsidRPr="008B1612">
              <w:rPr>
                <w:rFonts w:ascii="Times New Roman" w:hAnsi="Times New Roman"/>
                <w:b/>
                <w:sz w:val="22"/>
                <w:szCs w:val="22"/>
              </w:rPr>
              <w:t>]</w:t>
            </w:r>
          </w:p>
        </w:tc>
      </w:tr>
      <w:tr w:rsidR="008B1612" w:rsidRPr="008B1612" w14:paraId="1D478DBF" w14:textId="77777777" w:rsidTr="00400955">
        <w:trPr>
          <w:cantSplit/>
          <w:trHeight w:val="597"/>
        </w:trPr>
        <w:tc>
          <w:tcPr>
            <w:tcW w:w="2745" w:type="dxa"/>
            <w:tcBorders>
              <w:top w:val="single" w:sz="6" w:space="0" w:color="auto"/>
              <w:bottom w:val="double" w:sz="2" w:space="0" w:color="auto"/>
            </w:tcBorders>
          </w:tcPr>
          <w:p w14:paraId="0566929E" w14:textId="77777777" w:rsidR="008B1612" w:rsidRPr="008B1612" w:rsidRDefault="008B1612" w:rsidP="008B1612">
            <w:pPr>
              <w:keepNext/>
              <w:keepLines/>
              <w:widowControl w:val="0"/>
              <w:spacing w:before="0"/>
              <w:rPr>
                <w:rFonts w:ascii="Times New Roman" w:hAnsi="Times New Roman"/>
                <w:sz w:val="22"/>
                <w:szCs w:val="22"/>
              </w:rPr>
            </w:pPr>
            <w:r w:rsidRPr="008B1612">
              <w:rPr>
                <w:rFonts w:ascii="Times New Roman" w:hAnsi="Times New Roman"/>
                <w:sz w:val="22"/>
                <w:szCs w:val="22"/>
              </w:rPr>
              <w:t>Annual turnover</w:t>
            </w:r>
            <w:r w:rsidRPr="008B1612">
              <w:rPr>
                <w:rFonts w:ascii="Times New Roman" w:hAnsi="Times New Roman"/>
                <w:sz w:val="22"/>
                <w:szCs w:val="22"/>
                <w:vertAlign w:val="superscript"/>
              </w:rPr>
              <w:t xml:space="preserve"> 7</w:t>
            </w:r>
            <w:r w:rsidRPr="008B1612">
              <w:rPr>
                <w:rFonts w:ascii="Times New Roman" w:hAnsi="Times New Roman"/>
                <w:sz w:val="22"/>
                <w:szCs w:val="22"/>
              </w:rPr>
              <w:t>, excluding this contract</w:t>
            </w:r>
          </w:p>
        </w:tc>
        <w:tc>
          <w:tcPr>
            <w:tcW w:w="1193" w:type="dxa"/>
            <w:tcBorders>
              <w:top w:val="single" w:sz="6" w:space="0" w:color="auto"/>
              <w:bottom w:val="double" w:sz="2" w:space="0" w:color="auto"/>
            </w:tcBorders>
          </w:tcPr>
          <w:p w14:paraId="4B13755D" w14:textId="77777777" w:rsidR="008B1612" w:rsidRPr="008B1612" w:rsidRDefault="008B1612" w:rsidP="008B1612">
            <w:pPr>
              <w:keepNext/>
              <w:keepLines/>
              <w:widowControl w:val="0"/>
              <w:spacing w:before="0"/>
              <w:rPr>
                <w:rFonts w:ascii="Times New Roman" w:hAnsi="Times New Roman"/>
                <w:sz w:val="22"/>
                <w:szCs w:val="22"/>
              </w:rPr>
            </w:pPr>
          </w:p>
        </w:tc>
        <w:tc>
          <w:tcPr>
            <w:tcW w:w="1074" w:type="dxa"/>
            <w:tcBorders>
              <w:top w:val="single" w:sz="6" w:space="0" w:color="auto"/>
              <w:bottom w:val="double" w:sz="2" w:space="0" w:color="auto"/>
            </w:tcBorders>
          </w:tcPr>
          <w:p w14:paraId="448A52F1" w14:textId="77777777" w:rsidR="008B1612" w:rsidRPr="008B1612" w:rsidRDefault="008B1612" w:rsidP="008B1612">
            <w:pPr>
              <w:keepNext/>
              <w:keepLines/>
              <w:widowControl w:val="0"/>
              <w:spacing w:before="0"/>
              <w:rPr>
                <w:rFonts w:ascii="Times New Roman" w:hAnsi="Times New Roman"/>
                <w:sz w:val="22"/>
                <w:szCs w:val="22"/>
              </w:rPr>
            </w:pPr>
          </w:p>
        </w:tc>
        <w:tc>
          <w:tcPr>
            <w:tcW w:w="954" w:type="dxa"/>
            <w:tcBorders>
              <w:top w:val="single" w:sz="6" w:space="0" w:color="auto"/>
              <w:bottom w:val="double" w:sz="2" w:space="0" w:color="auto"/>
            </w:tcBorders>
          </w:tcPr>
          <w:p w14:paraId="099CBF72" w14:textId="77777777" w:rsidR="008B1612" w:rsidRPr="008B1612" w:rsidRDefault="008B1612" w:rsidP="008B1612">
            <w:pPr>
              <w:keepNext/>
              <w:keepLines/>
              <w:widowControl w:val="0"/>
              <w:spacing w:before="0"/>
              <w:rPr>
                <w:rFonts w:ascii="Times New Roman" w:hAnsi="Times New Roman"/>
                <w:sz w:val="22"/>
                <w:szCs w:val="22"/>
              </w:rPr>
            </w:pPr>
          </w:p>
        </w:tc>
        <w:tc>
          <w:tcPr>
            <w:tcW w:w="954" w:type="dxa"/>
            <w:tcBorders>
              <w:top w:val="single" w:sz="6" w:space="0" w:color="auto"/>
              <w:bottom w:val="double" w:sz="2" w:space="0" w:color="auto"/>
            </w:tcBorders>
          </w:tcPr>
          <w:p w14:paraId="5D692E5C" w14:textId="77777777" w:rsidR="008B1612" w:rsidRPr="008B1612" w:rsidRDefault="008B1612" w:rsidP="008B1612">
            <w:pPr>
              <w:keepNext/>
              <w:keepLines/>
              <w:widowControl w:val="0"/>
              <w:spacing w:before="0"/>
              <w:rPr>
                <w:rFonts w:ascii="Times New Roman" w:hAnsi="Times New Roman"/>
                <w:sz w:val="22"/>
                <w:szCs w:val="22"/>
              </w:rPr>
            </w:pPr>
          </w:p>
        </w:tc>
        <w:tc>
          <w:tcPr>
            <w:tcW w:w="835" w:type="dxa"/>
            <w:tcBorders>
              <w:top w:val="single" w:sz="6" w:space="0" w:color="auto"/>
              <w:bottom w:val="double" w:sz="2" w:space="0" w:color="auto"/>
            </w:tcBorders>
          </w:tcPr>
          <w:p w14:paraId="2724773C" w14:textId="77777777" w:rsidR="008B1612" w:rsidRPr="008B1612" w:rsidRDefault="008B1612" w:rsidP="008B1612">
            <w:pPr>
              <w:keepNext/>
              <w:keepLines/>
              <w:widowControl w:val="0"/>
              <w:spacing w:before="0"/>
              <w:rPr>
                <w:rFonts w:ascii="Times New Roman" w:hAnsi="Times New Roman"/>
                <w:sz w:val="22"/>
                <w:szCs w:val="22"/>
              </w:rPr>
            </w:pPr>
          </w:p>
        </w:tc>
        <w:tc>
          <w:tcPr>
            <w:tcW w:w="835" w:type="dxa"/>
            <w:tcBorders>
              <w:top w:val="single" w:sz="6" w:space="0" w:color="auto"/>
              <w:bottom w:val="double" w:sz="2" w:space="0" w:color="auto"/>
            </w:tcBorders>
          </w:tcPr>
          <w:p w14:paraId="3CFEFD48" w14:textId="77777777" w:rsidR="008B1612" w:rsidRPr="008B1612" w:rsidRDefault="008B1612" w:rsidP="008B1612">
            <w:pPr>
              <w:keepNext/>
              <w:keepLines/>
              <w:widowControl w:val="0"/>
              <w:spacing w:before="0"/>
              <w:rPr>
                <w:rFonts w:ascii="Times New Roman" w:hAnsi="Times New Roman"/>
                <w:sz w:val="22"/>
                <w:szCs w:val="22"/>
              </w:rPr>
            </w:pPr>
          </w:p>
        </w:tc>
      </w:tr>
      <w:tr w:rsidR="008B1612" w:rsidRPr="008B1612" w14:paraId="104C72B9" w14:textId="77777777" w:rsidTr="00400955">
        <w:trPr>
          <w:cantSplit/>
          <w:trHeight w:val="351"/>
        </w:trPr>
        <w:tc>
          <w:tcPr>
            <w:tcW w:w="2745" w:type="dxa"/>
            <w:tcBorders>
              <w:top w:val="nil"/>
            </w:tcBorders>
          </w:tcPr>
          <w:p w14:paraId="5D15A304" w14:textId="77777777" w:rsidR="008B1612" w:rsidRPr="008B1612" w:rsidRDefault="008B1612" w:rsidP="008B1612">
            <w:pPr>
              <w:keepNext/>
              <w:keepLines/>
              <w:widowControl w:val="0"/>
              <w:spacing w:before="0"/>
              <w:rPr>
                <w:rFonts w:ascii="Times New Roman" w:hAnsi="Times New Roman"/>
                <w:sz w:val="22"/>
                <w:szCs w:val="22"/>
              </w:rPr>
            </w:pPr>
            <w:r w:rsidRPr="008B1612">
              <w:rPr>
                <w:rFonts w:ascii="Times New Roman" w:hAnsi="Times New Roman"/>
                <w:sz w:val="22"/>
                <w:szCs w:val="22"/>
              </w:rPr>
              <w:t>Current assets</w:t>
            </w:r>
            <w:r w:rsidRPr="008B1612">
              <w:rPr>
                <w:rFonts w:ascii="Times New Roman" w:hAnsi="Times New Roman"/>
                <w:sz w:val="22"/>
                <w:szCs w:val="22"/>
                <w:vertAlign w:val="superscript"/>
              </w:rPr>
              <w:t>8</w:t>
            </w:r>
            <w:r w:rsidRPr="008B1612">
              <w:rPr>
                <w:rFonts w:ascii="Times New Roman" w:hAnsi="Times New Roman"/>
                <w:sz w:val="22"/>
                <w:szCs w:val="22"/>
              </w:rPr>
              <w:t xml:space="preserve"> </w:t>
            </w:r>
          </w:p>
        </w:tc>
        <w:tc>
          <w:tcPr>
            <w:tcW w:w="1193" w:type="dxa"/>
            <w:tcBorders>
              <w:top w:val="nil"/>
            </w:tcBorders>
          </w:tcPr>
          <w:p w14:paraId="221BA6FF" w14:textId="77777777" w:rsidR="008B1612" w:rsidRPr="008B1612" w:rsidRDefault="008B1612" w:rsidP="008B1612">
            <w:pPr>
              <w:keepNext/>
              <w:keepLines/>
              <w:widowControl w:val="0"/>
              <w:spacing w:before="0"/>
              <w:rPr>
                <w:rFonts w:ascii="Times New Roman" w:hAnsi="Times New Roman"/>
                <w:sz w:val="22"/>
                <w:szCs w:val="22"/>
              </w:rPr>
            </w:pPr>
          </w:p>
        </w:tc>
        <w:tc>
          <w:tcPr>
            <w:tcW w:w="1074" w:type="dxa"/>
            <w:tcBorders>
              <w:top w:val="nil"/>
            </w:tcBorders>
          </w:tcPr>
          <w:p w14:paraId="19E2569C" w14:textId="77777777" w:rsidR="008B1612" w:rsidRPr="008B1612" w:rsidRDefault="008B1612" w:rsidP="008B1612">
            <w:pPr>
              <w:keepNext/>
              <w:keepLines/>
              <w:widowControl w:val="0"/>
              <w:spacing w:before="0"/>
              <w:rPr>
                <w:rFonts w:ascii="Times New Roman" w:hAnsi="Times New Roman"/>
                <w:sz w:val="22"/>
                <w:szCs w:val="22"/>
              </w:rPr>
            </w:pPr>
          </w:p>
        </w:tc>
        <w:tc>
          <w:tcPr>
            <w:tcW w:w="954" w:type="dxa"/>
            <w:tcBorders>
              <w:top w:val="nil"/>
              <w:bottom w:val="single" w:sz="6" w:space="0" w:color="auto"/>
            </w:tcBorders>
          </w:tcPr>
          <w:p w14:paraId="1B216D93" w14:textId="77777777" w:rsidR="008B1612" w:rsidRPr="008B1612" w:rsidRDefault="008B1612" w:rsidP="008B1612">
            <w:pPr>
              <w:keepNext/>
              <w:keepLines/>
              <w:widowControl w:val="0"/>
              <w:spacing w:before="0"/>
              <w:rPr>
                <w:rFonts w:ascii="Times New Roman" w:hAnsi="Times New Roman"/>
                <w:sz w:val="22"/>
                <w:szCs w:val="22"/>
              </w:rPr>
            </w:pPr>
          </w:p>
        </w:tc>
        <w:tc>
          <w:tcPr>
            <w:tcW w:w="954" w:type="dxa"/>
            <w:tcBorders>
              <w:top w:val="nil"/>
              <w:bottom w:val="single" w:sz="6" w:space="0" w:color="auto"/>
            </w:tcBorders>
          </w:tcPr>
          <w:p w14:paraId="6C755E24" w14:textId="77777777" w:rsidR="008B1612" w:rsidRPr="008B1612" w:rsidRDefault="008B1612" w:rsidP="008B1612">
            <w:pPr>
              <w:keepNext/>
              <w:keepLines/>
              <w:widowControl w:val="0"/>
              <w:spacing w:before="0"/>
              <w:rPr>
                <w:rFonts w:ascii="Times New Roman" w:hAnsi="Times New Roman"/>
                <w:sz w:val="22"/>
                <w:szCs w:val="22"/>
              </w:rPr>
            </w:pPr>
          </w:p>
        </w:tc>
        <w:tc>
          <w:tcPr>
            <w:tcW w:w="835" w:type="dxa"/>
            <w:tcBorders>
              <w:top w:val="nil"/>
              <w:bottom w:val="single" w:sz="6" w:space="0" w:color="auto"/>
            </w:tcBorders>
          </w:tcPr>
          <w:p w14:paraId="6DA97EB1" w14:textId="77777777" w:rsidR="008B1612" w:rsidRPr="008B1612" w:rsidRDefault="008B1612" w:rsidP="008B1612">
            <w:pPr>
              <w:keepNext/>
              <w:keepLines/>
              <w:widowControl w:val="0"/>
              <w:spacing w:before="0"/>
              <w:rPr>
                <w:rFonts w:ascii="Times New Roman" w:hAnsi="Times New Roman"/>
                <w:sz w:val="22"/>
                <w:szCs w:val="22"/>
              </w:rPr>
            </w:pPr>
          </w:p>
        </w:tc>
        <w:tc>
          <w:tcPr>
            <w:tcW w:w="835" w:type="dxa"/>
            <w:tcBorders>
              <w:top w:val="nil"/>
              <w:bottom w:val="single" w:sz="6" w:space="0" w:color="auto"/>
            </w:tcBorders>
          </w:tcPr>
          <w:p w14:paraId="1A6E30A2" w14:textId="77777777" w:rsidR="008B1612" w:rsidRPr="008B1612" w:rsidRDefault="008B1612" w:rsidP="008B1612">
            <w:pPr>
              <w:keepNext/>
              <w:keepLines/>
              <w:widowControl w:val="0"/>
              <w:spacing w:before="0"/>
              <w:rPr>
                <w:rFonts w:ascii="Times New Roman" w:hAnsi="Times New Roman"/>
                <w:sz w:val="22"/>
                <w:szCs w:val="22"/>
              </w:rPr>
            </w:pPr>
          </w:p>
        </w:tc>
      </w:tr>
      <w:tr w:rsidR="008B1612" w:rsidRPr="008B1612" w14:paraId="73A90C9B" w14:textId="77777777" w:rsidTr="00400955">
        <w:trPr>
          <w:cantSplit/>
          <w:trHeight w:val="351"/>
        </w:trPr>
        <w:tc>
          <w:tcPr>
            <w:tcW w:w="2745" w:type="dxa"/>
          </w:tcPr>
          <w:p w14:paraId="5FD9DBB4" w14:textId="77777777" w:rsidR="008B1612" w:rsidRPr="008B1612" w:rsidRDefault="008B1612" w:rsidP="008B1612">
            <w:pPr>
              <w:keepNext/>
              <w:keepLines/>
              <w:widowControl w:val="0"/>
              <w:spacing w:before="0"/>
              <w:rPr>
                <w:rFonts w:ascii="Times New Roman" w:hAnsi="Times New Roman"/>
                <w:sz w:val="22"/>
                <w:szCs w:val="22"/>
              </w:rPr>
            </w:pPr>
            <w:r w:rsidRPr="008B1612">
              <w:rPr>
                <w:rFonts w:ascii="Times New Roman" w:hAnsi="Times New Roman"/>
                <w:sz w:val="22"/>
                <w:szCs w:val="22"/>
              </w:rPr>
              <w:t>Current liabilities</w:t>
            </w:r>
            <w:r w:rsidRPr="008B1612">
              <w:rPr>
                <w:rFonts w:ascii="Times New Roman" w:hAnsi="Times New Roman"/>
                <w:sz w:val="22"/>
                <w:szCs w:val="22"/>
                <w:vertAlign w:val="superscript"/>
              </w:rPr>
              <w:t>9</w:t>
            </w:r>
            <w:r w:rsidRPr="008B1612">
              <w:rPr>
                <w:rFonts w:ascii="Times New Roman" w:hAnsi="Times New Roman"/>
                <w:sz w:val="22"/>
                <w:szCs w:val="22"/>
              </w:rPr>
              <w:t xml:space="preserve"> </w:t>
            </w:r>
          </w:p>
        </w:tc>
        <w:tc>
          <w:tcPr>
            <w:tcW w:w="1193" w:type="dxa"/>
          </w:tcPr>
          <w:p w14:paraId="43CE6095" w14:textId="77777777" w:rsidR="008B1612" w:rsidRPr="008B1612" w:rsidRDefault="008B1612" w:rsidP="008B1612">
            <w:pPr>
              <w:keepNext/>
              <w:keepLines/>
              <w:widowControl w:val="0"/>
              <w:spacing w:before="0"/>
              <w:rPr>
                <w:rFonts w:ascii="Times New Roman" w:hAnsi="Times New Roman"/>
                <w:sz w:val="22"/>
                <w:szCs w:val="22"/>
              </w:rPr>
            </w:pPr>
          </w:p>
        </w:tc>
        <w:tc>
          <w:tcPr>
            <w:tcW w:w="1074" w:type="dxa"/>
          </w:tcPr>
          <w:p w14:paraId="5F5C05F3" w14:textId="77777777" w:rsidR="008B1612" w:rsidRPr="008B1612" w:rsidRDefault="008B1612" w:rsidP="008B1612">
            <w:pPr>
              <w:keepNext/>
              <w:keepLines/>
              <w:widowControl w:val="0"/>
              <w:spacing w:before="0"/>
              <w:rPr>
                <w:rFonts w:ascii="Times New Roman" w:hAnsi="Times New Roman"/>
                <w:sz w:val="22"/>
                <w:szCs w:val="22"/>
              </w:rPr>
            </w:pPr>
          </w:p>
        </w:tc>
        <w:tc>
          <w:tcPr>
            <w:tcW w:w="954" w:type="dxa"/>
            <w:tcBorders>
              <w:top w:val="single" w:sz="6" w:space="0" w:color="auto"/>
              <w:bottom w:val="single" w:sz="6" w:space="0" w:color="auto"/>
            </w:tcBorders>
            <w:shd w:val="clear" w:color="auto" w:fill="auto"/>
          </w:tcPr>
          <w:p w14:paraId="685D229A" w14:textId="77777777" w:rsidR="008B1612" w:rsidRPr="008B1612" w:rsidRDefault="008B1612" w:rsidP="008B1612">
            <w:pPr>
              <w:keepNext/>
              <w:keepLines/>
              <w:widowControl w:val="0"/>
              <w:spacing w:before="0"/>
              <w:rPr>
                <w:rFonts w:ascii="Times New Roman" w:hAnsi="Times New Roman"/>
                <w:sz w:val="22"/>
                <w:szCs w:val="22"/>
              </w:rPr>
            </w:pPr>
          </w:p>
        </w:tc>
        <w:tc>
          <w:tcPr>
            <w:tcW w:w="954" w:type="dxa"/>
            <w:tcBorders>
              <w:top w:val="single" w:sz="6" w:space="0" w:color="auto"/>
              <w:bottom w:val="single" w:sz="6" w:space="0" w:color="auto"/>
            </w:tcBorders>
            <w:shd w:val="clear" w:color="auto" w:fill="auto"/>
          </w:tcPr>
          <w:p w14:paraId="58055A4A" w14:textId="77777777" w:rsidR="008B1612" w:rsidRPr="008B1612" w:rsidRDefault="008B1612" w:rsidP="008B1612">
            <w:pPr>
              <w:keepNext/>
              <w:keepLines/>
              <w:widowControl w:val="0"/>
              <w:spacing w:before="0"/>
              <w:rPr>
                <w:rFonts w:ascii="Times New Roman" w:hAnsi="Times New Roman"/>
                <w:sz w:val="22"/>
                <w:szCs w:val="22"/>
              </w:rPr>
            </w:pPr>
          </w:p>
        </w:tc>
        <w:tc>
          <w:tcPr>
            <w:tcW w:w="835" w:type="dxa"/>
            <w:tcBorders>
              <w:top w:val="single" w:sz="6" w:space="0" w:color="auto"/>
              <w:bottom w:val="single" w:sz="6" w:space="0" w:color="auto"/>
            </w:tcBorders>
            <w:shd w:val="clear" w:color="auto" w:fill="auto"/>
          </w:tcPr>
          <w:p w14:paraId="6065BBBF" w14:textId="77777777" w:rsidR="008B1612" w:rsidRPr="008B1612" w:rsidRDefault="008B1612" w:rsidP="008B1612">
            <w:pPr>
              <w:keepNext/>
              <w:keepLines/>
              <w:widowControl w:val="0"/>
              <w:spacing w:before="0"/>
              <w:rPr>
                <w:rFonts w:ascii="Times New Roman" w:hAnsi="Times New Roman"/>
                <w:sz w:val="22"/>
                <w:szCs w:val="22"/>
              </w:rPr>
            </w:pPr>
          </w:p>
        </w:tc>
        <w:tc>
          <w:tcPr>
            <w:tcW w:w="835" w:type="dxa"/>
            <w:tcBorders>
              <w:top w:val="single" w:sz="6" w:space="0" w:color="auto"/>
              <w:bottom w:val="single" w:sz="6" w:space="0" w:color="auto"/>
            </w:tcBorders>
          </w:tcPr>
          <w:p w14:paraId="39E079AF" w14:textId="77777777" w:rsidR="008B1612" w:rsidRPr="008B1612" w:rsidRDefault="008B1612" w:rsidP="008B1612">
            <w:pPr>
              <w:keepNext/>
              <w:keepLines/>
              <w:widowControl w:val="0"/>
              <w:spacing w:before="0"/>
              <w:rPr>
                <w:rFonts w:ascii="Times New Roman" w:hAnsi="Times New Roman"/>
                <w:sz w:val="22"/>
                <w:szCs w:val="22"/>
              </w:rPr>
            </w:pPr>
          </w:p>
        </w:tc>
      </w:tr>
      <w:tr w:rsidR="008B1612" w:rsidRPr="008B1612" w14:paraId="57C84413" w14:textId="77777777" w:rsidTr="00400955">
        <w:trPr>
          <w:cantSplit/>
          <w:trHeight w:val="819"/>
        </w:trPr>
        <w:tc>
          <w:tcPr>
            <w:tcW w:w="2745" w:type="dxa"/>
          </w:tcPr>
          <w:p w14:paraId="375594F0" w14:textId="77777777" w:rsidR="008B1612" w:rsidRPr="008B1612" w:rsidRDefault="008B1612" w:rsidP="008B1612">
            <w:pPr>
              <w:keepNext/>
              <w:keepLines/>
              <w:widowControl w:val="0"/>
              <w:spacing w:before="0"/>
              <w:rPr>
                <w:rFonts w:ascii="Times New Roman" w:hAnsi="Times New Roman"/>
                <w:sz w:val="22"/>
                <w:szCs w:val="22"/>
                <w:lang w:val="fr-BE"/>
              </w:rPr>
            </w:pPr>
            <w:r w:rsidRPr="008B1612">
              <w:rPr>
                <w:rFonts w:ascii="Times New Roman" w:hAnsi="Times New Roman"/>
                <w:sz w:val="22"/>
                <w:szCs w:val="22"/>
                <w:highlight w:val="lightGray"/>
                <w:lang w:val="fr-BE"/>
              </w:rPr>
              <w:t>[Current ratio (current assets/current liabilities)</w:t>
            </w:r>
          </w:p>
        </w:tc>
        <w:tc>
          <w:tcPr>
            <w:tcW w:w="1193" w:type="dxa"/>
            <w:tcBorders>
              <w:bottom w:val="single" w:sz="6" w:space="0" w:color="auto"/>
            </w:tcBorders>
          </w:tcPr>
          <w:p w14:paraId="693F9420" w14:textId="77777777" w:rsidR="008B1612" w:rsidRPr="008B1612" w:rsidRDefault="008B1612" w:rsidP="008B1612">
            <w:pPr>
              <w:keepNext/>
              <w:keepLines/>
              <w:widowControl w:val="0"/>
              <w:spacing w:before="0"/>
              <w:rPr>
                <w:rFonts w:ascii="Times New Roman" w:hAnsi="Times New Roman"/>
                <w:sz w:val="22"/>
                <w:szCs w:val="22"/>
              </w:rPr>
            </w:pPr>
            <w:r w:rsidRPr="008B1612">
              <w:rPr>
                <w:rFonts w:ascii="Times New Roman" w:hAnsi="Times New Roman"/>
                <w:sz w:val="22"/>
                <w:szCs w:val="22"/>
                <w:highlight w:val="lightGray"/>
              </w:rPr>
              <w:t>Not applicable</w:t>
            </w:r>
          </w:p>
        </w:tc>
        <w:tc>
          <w:tcPr>
            <w:tcW w:w="1074" w:type="dxa"/>
            <w:tcBorders>
              <w:bottom w:val="single" w:sz="6" w:space="0" w:color="auto"/>
            </w:tcBorders>
          </w:tcPr>
          <w:p w14:paraId="472280C4" w14:textId="77777777" w:rsidR="008B1612" w:rsidRPr="008B1612" w:rsidRDefault="008B1612" w:rsidP="008B1612">
            <w:pPr>
              <w:keepNext/>
              <w:keepLines/>
              <w:widowControl w:val="0"/>
              <w:spacing w:before="0"/>
              <w:rPr>
                <w:rFonts w:ascii="Times New Roman" w:hAnsi="Times New Roman"/>
                <w:sz w:val="22"/>
                <w:szCs w:val="22"/>
              </w:rPr>
            </w:pPr>
            <w:r w:rsidRPr="008B1612">
              <w:rPr>
                <w:rFonts w:ascii="Times New Roman" w:hAnsi="Times New Roman"/>
                <w:sz w:val="22"/>
                <w:szCs w:val="22"/>
                <w:highlight w:val="lightGray"/>
              </w:rPr>
              <w:t>Not applicable</w:t>
            </w:r>
          </w:p>
        </w:tc>
        <w:tc>
          <w:tcPr>
            <w:tcW w:w="954" w:type="dxa"/>
            <w:tcBorders>
              <w:top w:val="single" w:sz="6" w:space="0" w:color="auto"/>
              <w:bottom w:val="single" w:sz="6" w:space="0" w:color="auto"/>
            </w:tcBorders>
            <w:shd w:val="clear" w:color="auto" w:fill="auto"/>
          </w:tcPr>
          <w:p w14:paraId="11B2C3AF" w14:textId="77777777" w:rsidR="008B1612" w:rsidRPr="008B1612" w:rsidRDefault="008B1612" w:rsidP="008B1612">
            <w:pPr>
              <w:keepNext/>
              <w:keepLines/>
              <w:widowControl w:val="0"/>
              <w:spacing w:before="0"/>
              <w:rPr>
                <w:rFonts w:ascii="Times New Roman" w:hAnsi="Times New Roman"/>
                <w:sz w:val="22"/>
                <w:szCs w:val="22"/>
              </w:rPr>
            </w:pPr>
          </w:p>
        </w:tc>
        <w:tc>
          <w:tcPr>
            <w:tcW w:w="954" w:type="dxa"/>
            <w:tcBorders>
              <w:top w:val="single" w:sz="6" w:space="0" w:color="auto"/>
              <w:bottom w:val="single" w:sz="6" w:space="0" w:color="auto"/>
            </w:tcBorders>
            <w:shd w:val="clear" w:color="auto" w:fill="auto"/>
            <w:vAlign w:val="center"/>
          </w:tcPr>
          <w:p w14:paraId="1209DA4F" w14:textId="77777777" w:rsidR="008B1612" w:rsidRPr="008B1612" w:rsidRDefault="008B1612" w:rsidP="008B1612">
            <w:pPr>
              <w:keepNext/>
              <w:keepLines/>
              <w:widowControl w:val="0"/>
              <w:spacing w:before="0"/>
              <w:rPr>
                <w:rFonts w:ascii="Times New Roman" w:hAnsi="Times New Roman"/>
                <w:sz w:val="22"/>
                <w:szCs w:val="22"/>
              </w:rPr>
            </w:pPr>
            <w:r w:rsidRPr="008B1612">
              <w:rPr>
                <w:rFonts w:ascii="Times New Roman" w:hAnsi="Times New Roman"/>
                <w:sz w:val="22"/>
                <w:szCs w:val="22"/>
                <w:highlight w:val="lightGray"/>
              </w:rPr>
              <w:t>Not applicable</w:t>
            </w:r>
          </w:p>
        </w:tc>
        <w:tc>
          <w:tcPr>
            <w:tcW w:w="835" w:type="dxa"/>
            <w:tcBorders>
              <w:top w:val="single" w:sz="6" w:space="0" w:color="auto"/>
              <w:bottom w:val="single" w:sz="6" w:space="0" w:color="auto"/>
            </w:tcBorders>
            <w:shd w:val="clear" w:color="auto" w:fill="auto"/>
            <w:vAlign w:val="center"/>
          </w:tcPr>
          <w:p w14:paraId="1F08B1FD" w14:textId="77777777" w:rsidR="008B1612" w:rsidRPr="008B1612" w:rsidRDefault="008B1612" w:rsidP="008B1612">
            <w:pPr>
              <w:keepNext/>
              <w:keepLines/>
              <w:widowControl w:val="0"/>
              <w:spacing w:before="0"/>
              <w:rPr>
                <w:rFonts w:ascii="Times New Roman" w:hAnsi="Times New Roman"/>
                <w:sz w:val="22"/>
                <w:szCs w:val="22"/>
              </w:rPr>
            </w:pPr>
            <w:r w:rsidRPr="008B1612">
              <w:rPr>
                <w:rFonts w:ascii="Times New Roman" w:hAnsi="Times New Roman"/>
                <w:sz w:val="22"/>
                <w:szCs w:val="22"/>
                <w:highlight w:val="lightGray"/>
              </w:rPr>
              <w:t>Not applicable</w:t>
            </w:r>
          </w:p>
        </w:tc>
        <w:tc>
          <w:tcPr>
            <w:tcW w:w="835" w:type="dxa"/>
            <w:tcBorders>
              <w:top w:val="single" w:sz="6" w:space="0" w:color="auto"/>
              <w:bottom w:val="single" w:sz="6" w:space="0" w:color="auto"/>
            </w:tcBorders>
          </w:tcPr>
          <w:p w14:paraId="2BA0ED9C" w14:textId="77777777" w:rsidR="008B1612" w:rsidRPr="008B1612" w:rsidRDefault="008B1612" w:rsidP="008B1612">
            <w:pPr>
              <w:keepNext/>
              <w:keepLines/>
              <w:widowControl w:val="0"/>
              <w:spacing w:before="0"/>
              <w:rPr>
                <w:rFonts w:ascii="Times New Roman" w:hAnsi="Times New Roman"/>
                <w:sz w:val="22"/>
                <w:szCs w:val="22"/>
              </w:rPr>
            </w:pPr>
            <w:r w:rsidRPr="008B1612">
              <w:rPr>
                <w:rFonts w:ascii="Times New Roman" w:hAnsi="Times New Roman"/>
                <w:sz w:val="22"/>
                <w:szCs w:val="22"/>
                <w:highlight w:val="lightGray"/>
              </w:rPr>
              <w:t>Not applicable]</w:t>
            </w:r>
          </w:p>
        </w:tc>
      </w:tr>
    </w:tbl>
    <w:p w14:paraId="38E874E7" w14:textId="77777777" w:rsidR="008B1612" w:rsidRPr="008B1612" w:rsidRDefault="008B1612" w:rsidP="008B1612">
      <w:pPr>
        <w:keepNext/>
        <w:widowControl w:val="0"/>
        <w:spacing w:before="240"/>
        <w:jc w:val="both"/>
        <w:rPr>
          <w:rFonts w:ascii="Times New Roman" w:hAnsi="Times New Roman"/>
          <w:sz w:val="22"/>
          <w:szCs w:val="22"/>
        </w:rPr>
      </w:pPr>
    </w:p>
    <w:p w14:paraId="48D9A041" w14:textId="77777777" w:rsidR="008B1612" w:rsidRPr="008B1612" w:rsidRDefault="008B1612" w:rsidP="008B1612">
      <w:pPr>
        <w:keepNext/>
        <w:widowControl w:val="0"/>
        <w:spacing w:before="240"/>
        <w:jc w:val="both"/>
        <w:rPr>
          <w:rFonts w:ascii="Times New Roman" w:hAnsi="Times New Roman"/>
          <w:sz w:val="22"/>
          <w:szCs w:val="22"/>
        </w:rPr>
      </w:pPr>
      <w:r w:rsidRPr="008B1612">
        <w:rPr>
          <w:rFonts w:ascii="Times New Roman" w:hAnsi="Times New Roman"/>
          <w:sz w:val="22"/>
          <w:szCs w:val="22"/>
        </w:rPr>
        <w:br w:type="page"/>
      </w:r>
      <w:r w:rsidRPr="008B1612">
        <w:rPr>
          <w:rFonts w:ascii="Times New Roman" w:hAnsi="Times New Roman"/>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8B1612" w:rsidRPr="008B1612" w14:paraId="7447FE75" w14:textId="77777777" w:rsidTr="00400955">
        <w:trPr>
          <w:cantSplit/>
          <w:trHeight w:val="303"/>
        </w:trPr>
        <w:tc>
          <w:tcPr>
            <w:tcW w:w="1438" w:type="dxa"/>
            <w:shd w:val="pct5" w:color="auto" w:fill="FFFFFF"/>
          </w:tcPr>
          <w:p w14:paraId="5FE5AB63"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Annual manpower</w:t>
            </w:r>
          </w:p>
        </w:tc>
        <w:tc>
          <w:tcPr>
            <w:tcW w:w="1844" w:type="dxa"/>
            <w:gridSpan w:val="2"/>
            <w:shd w:val="pct5" w:color="auto" w:fill="FFFFFF"/>
          </w:tcPr>
          <w:p w14:paraId="08ECE3A3"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Year before past year</w:t>
            </w:r>
          </w:p>
        </w:tc>
        <w:tc>
          <w:tcPr>
            <w:tcW w:w="1845" w:type="dxa"/>
            <w:gridSpan w:val="2"/>
            <w:shd w:val="pct5" w:color="auto" w:fill="FFFFFF"/>
          </w:tcPr>
          <w:p w14:paraId="02E5A28F"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Past year</w:t>
            </w:r>
          </w:p>
        </w:tc>
        <w:tc>
          <w:tcPr>
            <w:tcW w:w="1845" w:type="dxa"/>
            <w:gridSpan w:val="2"/>
            <w:shd w:val="pct5" w:color="auto" w:fill="FFFFFF"/>
          </w:tcPr>
          <w:p w14:paraId="3E9A0039"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Current year</w:t>
            </w:r>
          </w:p>
        </w:tc>
        <w:tc>
          <w:tcPr>
            <w:tcW w:w="1845" w:type="dxa"/>
            <w:gridSpan w:val="2"/>
            <w:shd w:val="pct5" w:color="auto" w:fill="FFFFFF"/>
          </w:tcPr>
          <w:p w14:paraId="35074DFF"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Period average</w:t>
            </w:r>
          </w:p>
        </w:tc>
      </w:tr>
      <w:tr w:rsidR="008B1612" w:rsidRPr="008B1612" w14:paraId="3F9B1469" w14:textId="77777777" w:rsidTr="00400955">
        <w:trPr>
          <w:cantSplit/>
          <w:trHeight w:val="303"/>
        </w:trPr>
        <w:tc>
          <w:tcPr>
            <w:tcW w:w="1438" w:type="dxa"/>
            <w:shd w:val="pct5" w:color="auto" w:fill="FFFFFF"/>
          </w:tcPr>
          <w:p w14:paraId="08F9D202" w14:textId="77777777" w:rsidR="008B1612" w:rsidRPr="008B1612" w:rsidRDefault="008B1612" w:rsidP="008B1612">
            <w:pPr>
              <w:keepNext/>
              <w:keepLines/>
              <w:widowControl w:val="0"/>
              <w:spacing w:before="0"/>
              <w:jc w:val="center"/>
              <w:rPr>
                <w:rFonts w:ascii="Times New Roman" w:hAnsi="Times New Roman"/>
                <w:b/>
                <w:sz w:val="22"/>
                <w:szCs w:val="22"/>
              </w:rPr>
            </w:pPr>
          </w:p>
        </w:tc>
        <w:tc>
          <w:tcPr>
            <w:tcW w:w="922" w:type="dxa"/>
            <w:shd w:val="pct5" w:color="auto" w:fill="FFFFFF"/>
          </w:tcPr>
          <w:p w14:paraId="72FA41CF"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Overall</w:t>
            </w:r>
          </w:p>
        </w:tc>
        <w:tc>
          <w:tcPr>
            <w:tcW w:w="922" w:type="dxa"/>
            <w:shd w:val="pct5" w:color="auto" w:fill="FFFFFF"/>
          </w:tcPr>
          <w:p w14:paraId="05BB8D0D"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rPr>
              <w:t xml:space="preserve">Relevant </w:t>
            </w:r>
            <w:r w:rsidRPr="008B1612">
              <w:rPr>
                <w:rFonts w:ascii="Times New Roman" w:hAnsi="Times New Roman"/>
                <w:b/>
                <w:sz w:val="22"/>
                <w:szCs w:val="22"/>
              </w:rPr>
              <w:t>fields</w:t>
            </w:r>
            <w:r w:rsidRPr="008B1612">
              <w:rPr>
                <w:rFonts w:ascii="Times New Roman" w:hAnsi="Times New Roman"/>
                <w:sz w:val="22"/>
                <w:szCs w:val="22"/>
                <w:vertAlign w:val="superscript"/>
              </w:rPr>
              <w:t>11</w:t>
            </w:r>
          </w:p>
        </w:tc>
        <w:tc>
          <w:tcPr>
            <w:tcW w:w="923" w:type="dxa"/>
            <w:shd w:val="pct5" w:color="auto" w:fill="FFFFFF"/>
          </w:tcPr>
          <w:p w14:paraId="071EE01A"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Overall</w:t>
            </w:r>
          </w:p>
        </w:tc>
        <w:tc>
          <w:tcPr>
            <w:tcW w:w="922" w:type="dxa"/>
            <w:shd w:val="pct5" w:color="auto" w:fill="FFFFFF"/>
          </w:tcPr>
          <w:p w14:paraId="4687F7A6" w14:textId="77777777" w:rsidR="008B1612" w:rsidRPr="008B1612" w:rsidRDefault="008B1612" w:rsidP="008B1612">
            <w:pPr>
              <w:keepNext/>
              <w:keepLines/>
              <w:widowControl w:val="0"/>
              <w:spacing w:before="0"/>
              <w:jc w:val="center"/>
              <w:rPr>
                <w:rFonts w:ascii="Times New Roman" w:hAnsi="Times New Roman"/>
                <w:b/>
                <w:vertAlign w:val="superscript"/>
              </w:rPr>
            </w:pPr>
            <w:r w:rsidRPr="008B1612">
              <w:rPr>
                <w:rFonts w:ascii="Times New Roman" w:hAnsi="Times New Roman"/>
                <w:b/>
              </w:rPr>
              <w:t>Relevant fields</w:t>
            </w:r>
            <w:r w:rsidRPr="008B1612">
              <w:rPr>
                <w:rFonts w:ascii="Times New Roman" w:hAnsi="Times New Roman"/>
                <w:b/>
                <w:vertAlign w:val="superscript"/>
              </w:rPr>
              <w:t>11</w:t>
            </w:r>
          </w:p>
          <w:p w14:paraId="6934699A" w14:textId="77777777" w:rsidR="008B1612" w:rsidRPr="008B1612" w:rsidRDefault="008B1612" w:rsidP="008B1612">
            <w:pPr>
              <w:keepNext/>
              <w:keepLines/>
              <w:widowControl w:val="0"/>
              <w:spacing w:before="0"/>
              <w:jc w:val="center"/>
              <w:rPr>
                <w:rFonts w:ascii="Times New Roman" w:hAnsi="Times New Roman"/>
                <w:b/>
                <w:sz w:val="22"/>
                <w:szCs w:val="22"/>
              </w:rPr>
            </w:pPr>
          </w:p>
        </w:tc>
        <w:tc>
          <w:tcPr>
            <w:tcW w:w="922" w:type="dxa"/>
            <w:shd w:val="pct5" w:color="auto" w:fill="FFFFFF"/>
          </w:tcPr>
          <w:p w14:paraId="1AC43208"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Overall</w:t>
            </w:r>
          </w:p>
        </w:tc>
        <w:tc>
          <w:tcPr>
            <w:tcW w:w="923" w:type="dxa"/>
            <w:shd w:val="pct5" w:color="auto" w:fill="FFFFFF"/>
          </w:tcPr>
          <w:p w14:paraId="73C024C2"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rPr>
              <w:t xml:space="preserve">Relevant </w:t>
            </w:r>
            <w:r w:rsidRPr="008B1612">
              <w:rPr>
                <w:rFonts w:ascii="Times New Roman" w:hAnsi="Times New Roman"/>
                <w:b/>
                <w:sz w:val="22"/>
                <w:szCs w:val="22"/>
              </w:rPr>
              <w:t xml:space="preserve">fields </w:t>
            </w:r>
            <w:r w:rsidRPr="008B1612">
              <w:rPr>
                <w:rFonts w:ascii="Times New Roman" w:hAnsi="Times New Roman"/>
                <w:sz w:val="22"/>
                <w:szCs w:val="22"/>
                <w:vertAlign w:val="superscript"/>
              </w:rPr>
              <w:t>11</w:t>
            </w:r>
          </w:p>
        </w:tc>
        <w:tc>
          <w:tcPr>
            <w:tcW w:w="922" w:type="dxa"/>
            <w:shd w:val="pct5" w:color="auto" w:fill="FFFFFF"/>
          </w:tcPr>
          <w:p w14:paraId="2D4F2E19"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sz w:val="22"/>
                <w:szCs w:val="22"/>
              </w:rPr>
              <w:t>Overall</w:t>
            </w:r>
          </w:p>
        </w:tc>
        <w:tc>
          <w:tcPr>
            <w:tcW w:w="923" w:type="dxa"/>
            <w:shd w:val="pct5" w:color="auto" w:fill="FFFFFF"/>
          </w:tcPr>
          <w:p w14:paraId="51A8463B" w14:textId="77777777" w:rsidR="008B1612" w:rsidRPr="008B1612" w:rsidRDefault="008B1612" w:rsidP="008B1612">
            <w:pPr>
              <w:keepNext/>
              <w:keepLines/>
              <w:widowControl w:val="0"/>
              <w:spacing w:before="0"/>
              <w:jc w:val="center"/>
              <w:rPr>
                <w:rFonts w:ascii="Times New Roman" w:hAnsi="Times New Roman"/>
                <w:b/>
                <w:sz w:val="22"/>
                <w:szCs w:val="22"/>
              </w:rPr>
            </w:pPr>
            <w:r w:rsidRPr="008B1612">
              <w:rPr>
                <w:rFonts w:ascii="Times New Roman" w:hAnsi="Times New Roman"/>
                <w:b/>
              </w:rPr>
              <w:t xml:space="preserve">Relevant </w:t>
            </w:r>
            <w:r w:rsidRPr="008B1612">
              <w:rPr>
                <w:rFonts w:ascii="Times New Roman" w:hAnsi="Times New Roman"/>
                <w:b/>
                <w:sz w:val="22"/>
                <w:szCs w:val="22"/>
              </w:rPr>
              <w:t xml:space="preserve">fields </w:t>
            </w:r>
            <w:r w:rsidRPr="008B1612">
              <w:rPr>
                <w:rFonts w:ascii="Times New Roman" w:hAnsi="Times New Roman"/>
                <w:sz w:val="22"/>
                <w:szCs w:val="22"/>
                <w:vertAlign w:val="superscript"/>
              </w:rPr>
              <w:t>11</w:t>
            </w:r>
          </w:p>
        </w:tc>
      </w:tr>
      <w:tr w:rsidR="008B1612" w:rsidRPr="008B1612" w14:paraId="2A39AC79" w14:textId="77777777" w:rsidTr="00400955">
        <w:trPr>
          <w:cantSplit/>
          <w:trHeight w:val="521"/>
        </w:trPr>
        <w:tc>
          <w:tcPr>
            <w:tcW w:w="1438" w:type="dxa"/>
            <w:tcBorders>
              <w:bottom w:val="nil"/>
            </w:tcBorders>
          </w:tcPr>
          <w:p w14:paraId="3B6AC4DB" w14:textId="77777777" w:rsidR="008B1612" w:rsidRPr="008B1612" w:rsidRDefault="008B1612" w:rsidP="008B1612">
            <w:pPr>
              <w:keepLines/>
              <w:widowControl w:val="0"/>
              <w:spacing w:before="0"/>
              <w:rPr>
                <w:rFonts w:ascii="Times New Roman" w:hAnsi="Times New Roman"/>
                <w:sz w:val="22"/>
                <w:szCs w:val="22"/>
              </w:rPr>
            </w:pPr>
            <w:r w:rsidRPr="008B1612">
              <w:rPr>
                <w:rFonts w:ascii="Times New Roman" w:hAnsi="Times New Roman"/>
                <w:sz w:val="22"/>
                <w:szCs w:val="22"/>
              </w:rPr>
              <w:t xml:space="preserve">Permanent staff </w:t>
            </w:r>
            <w:r w:rsidRPr="008B1612">
              <w:rPr>
                <w:rFonts w:ascii="Times New Roman" w:hAnsi="Times New Roman"/>
                <w:sz w:val="22"/>
                <w:szCs w:val="22"/>
                <w:vertAlign w:val="superscript"/>
              </w:rPr>
              <w:t>12</w:t>
            </w:r>
          </w:p>
        </w:tc>
        <w:tc>
          <w:tcPr>
            <w:tcW w:w="922" w:type="dxa"/>
            <w:tcBorders>
              <w:bottom w:val="nil"/>
            </w:tcBorders>
          </w:tcPr>
          <w:p w14:paraId="0A0ECEB1" w14:textId="77777777" w:rsidR="008B1612" w:rsidRPr="008B1612" w:rsidRDefault="008B1612" w:rsidP="008B1612">
            <w:pPr>
              <w:keepLines/>
              <w:widowControl w:val="0"/>
              <w:spacing w:before="0"/>
              <w:rPr>
                <w:rFonts w:ascii="Times New Roman" w:hAnsi="Times New Roman"/>
                <w:sz w:val="22"/>
                <w:szCs w:val="22"/>
              </w:rPr>
            </w:pPr>
          </w:p>
        </w:tc>
        <w:tc>
          <w:tcPr>
            <w:tcW w:w="922" w:type="dxa"/>
            <w:tcBorders>
              <w:bottom w:val="nil"/>
            </w:tcBorders>
          </w:tcPr>
          <w:p w14:paraId="751C1A90" w14:textId="77777777" w:rsidR="008B1612" w:rsidRPr="008B1612" w:rsidRDefault="008B1612" w:rsidP="008B1612">
            <w:pPr>
              <w:keepLines/>
              <w:widowControl w:val="0"/>
              <w:spacing w:before="0"/>
              <w:rPr>
                <w:rFonts w:ascii="Times New Roman" w:hAnsi="Times New Roman"/>
                <w:sz w:val="22"/>
                <w:szCs w:val="22"/>
              </w:rPr>
            </w:pPr>
          </w:p>
        </w:tc>
        <w:tc>
          <w:tcPr>
            <w:tcW w:w="923" w:type="dxa"/>
            <w:tcBorders>
              <w:bottom w:val="nil"/>
            </w:tcBorders>
          </w:tcPr>
          <w:p w14:paraId="52340457" w14:textId="77777777" w:rsidR="008B1612" w:rsidRPr="008B1612" w:rsidRDefault="008B1612" w:rsidP="008B1612">
            <w:pPr>
              <w:keepLines/>
              <w:widowControl w:val="0"/>
              <w:spacing w:before="0"/>
              <w:rPr>
                <w:rFonts w:ascii="Times New Roman" w:hAnsi="Times New Roman"/>
                <w:sz w:val="22"/>
                <w:szCs w:val="22"/>
              </w:rPr>
            </w:pPr>
          </w:p>
        </w:tc>
        <w:tc>
          <w:tcPr>
            <w:tcW w:w="922" w:type="dxa"/>
            <w:tcBorders>
              <w:bottom w:val="nil"/>
            </w:tcBorders>
          </w:tcPr>
          <w:p w14:paraId="30976B87" w14:textId="77777777" w:rsidR="008B1612" w:rsidRPr="008B1612" w:rsidRDefault="008B1612" w:rsidP="008B1612">
            <w:pPr>
              <w:keepLines/>
              <w:widowControl w:val="0"/>
              <w:spacing w:before="0"/>
              <w:rPr>
                <w:rFonts w:ascii="Times New Roman" w:hAnsi="Times New Roman"/>
                <w:sz w:val="22"/>
                <w:szCs w:val="22"/>
              </w:rPr>
            </w:pPr>
          </w:p>
        </w:tc>
        <w:tc>
          <w:tcPr>
            <w:tcW w:w="922" w:type="dxa"/>
            <w:tcBorders>
              <w:bottom w:val="nil"/>
            </w:tcBorders>
          </w:tcPr>
          <w:p w14:paraId="3C04DF6D" w14:textId="77777777" w:rsidR="008B1612" w:rsidRPr="008B1612" w:rsidRDefault="008B1612" w:rsidP="008B1612">
            <w:pPr>
              <w:keepLines/>
              <w:widowControl w:val="0"/>
              <w:spacing w:before="0"/>
              <w:rPr>
                <w:rFonts w:ascii="Times New Roman" w:hAnsi="Times New Roman"/>
                <w:sz w:val="22"/>
                <w:szCs w:val="22"/>
              </w:rPr>
            </w:pPr>
          </w:p>
        </w:tc>
        <w:tc>
          <w:tcPr>
            <w:tcW w:w="923" w:type="dxa"/>
            <w:tcBorders>
              <w:bottom w:val="nil"/>
            </w:tcBorders>
          </w:tcPr>
          <w:p w14:paraId="21FC3A15" w14:textId="77777777" w:rsidR="008B1612" w:rsidRPr="008B1612" w:rsidRDefault="008B1612" w:rsidP="008B1612">
            <w:pPr>
              <w:keepLines/>
              <w:widowControl w:val="0"/>
              <w:spacing w:before="0"/>
              <w:rPr>
                <w:rFonts w:ascii="Times New Roman" w:hAnsi="Times New Roman"/>
                <w:sz w:val="22"/>
                <w:szCs w:val="22"/>
              </w:rPr>
            </w:pPr>
          </w:p>
        </w:tc>
        <w:tc>
          <w:tcPr>
            <w:tcW w:w="922" w:type="dxa"/>
            <w:tcBorders>
              <w:bottom w:val="nil"/>
            </w:tcBorders>
          </w:tcPr>
          <w:p w14:paraId="644CF72B" w14:textId="77777777" w:rsidR="008B1612" w:rsidRPr="008B1612" w:rsidRDefault="008B1612" w:rsidP="008B1612">
            <w:pPr>
              <w:keepLines/>
              <w:widowControl w:val="0"/>
              <w:spacing w:before="0"/>
              <w:jc w:val="center"/>
              <w:rPr>
                <w:rFonts w:ascii="Times New Roman" w:hAnsi="Times New Roman"/>
                <w:sz w:val="22"/>
                <w:szCs w:val="22"/>
              </w:rPr>
            </w:pPr>
          </w:p>
        </w:tc>
        <w:tc>
          <w:tcPr>
            <w:tcW w:w="923" w:type="dxa"/>
            <w:tcBorders>
              <w:bottom w:val="nil"/>
            </w:tcBorders>
          </w:tcPr>
          <w:p w14:paraId="77B307A8" w14:textId="77777777" w:rsidR="008B1612" w:rsidRPr="008B1612" w:rsidRDefault="008B1612" w:rsidP="008B1612">
            <w:pPr>
              <w:keepLines/>
              <w:widowControl w:val="0"/>
              <w:spacing w:before="0"/>
              <w:jc w:val="center"/>
              <w:rPr>
                <w:rFonts w:ascii="Times New Roman" w:hAnsi="Times New Roman"/>
                <w:sz w:val="22"/>
                <w:szCs w:val="22"/>
              </w:rPr>
            </w:pPr>
          </w:p>
        </w:tc>
      </w:tr>
      <w:tr w:rsidR="008B1612" w:rsidRPr="008B1612" w14:paraId="175BA2C9" w14:textId="77777777" w:rsidTr="00400955">
        <w:trPr>
          <w:cantSplit/>
          <w:trHeight w:val="511"/>
        </w:trPr>
        <w:tc>
          <w:tcPr>
            <w:tcW w:w="1438" w:type="dxa"/>
          </w:tcPr>
          <w:p w14:paraId="019A5BED" w14:textId="77777777" w:rsidR="008B1612" w:rsidRPr="008B1612" w:rsidRDefault="008B1612" w:rsidP="008B1612">
            <w:pPr>
              <w:keepLines/>
              <w:widowControl w:val="0"/>
              <w:spacing w:before="0"/>
              <w:rPr>
                <w:rFonts w:ascii="Times New Roman" w:hAnsi="Times New Roman"/>
                <w:sz w:val="22"/>
                <w:szCs w:val="22"/>
              </w:rPr>
            </w:pPr>
            <w:r w:rsidRPr="008B1612">
              <w:rPr>
                <w:rFonts w:ascii="Times New Roman" w:hAnsi="Times New Roman"/>
                <w:sz w:val="22"/>
                <w:szCs w:val="22"/>
              </w:rPr>
              <w:t xml:space="preserve">Other staff </w:t>
            </w:r>
            <w:r w:rsidRPr="008B1612">
              <w:rPr>
                <w:rFonts w:ascii="Times New Roman" w:hAnsi="Times New Roman"/>
                <w:sz w:val="22"/>
                <w:szCs w:val="22"/>
                <w:vertAlign w:val="superscript"/>
              </w:rPr>
              <w:t>13</w:t>
            </w:r>
          </w:p>
        </w:tc>
        <w:tc>
          <w:tcPr>
            <w:tcW w:w="922" w:type="dxa"/>
          </w:tcPr>
          <w:p w14:paraId="19C54EE5" w14:textId="77777777" w:rsidR="008B1612" w:rsidRPr="008B1612" w:rsidRDefault="008B1612" w:rsidP="008B1612">
            <w:pPr>
              <w:keepLines/>
              <w:widowControl w:val="0"/>
              <w:spacing w:before="0"/>
              <w:rPr>
                <w:rFonts w:ascii="Times New Roman" w:hAnsi="Times New Roman"/>
                <w:sz w:val="22"/>
                <w:szCs w:val="22"/>
              </w:rPr>
            </w:pPr>
          </w:p>
        </w:tc>
        <w:tc>
          <w:tcPr>
            <w:tcW w:w="922" w:type="dxa"/>
          </w:tcPr>
          <w:p w14:paraId="417058B8" w14:textId="77777777" w:rsidR="008B1612" w:rsidRPr="008B1612" w:rsidRDefault="008B1612" w:rsidP="008B1612">
            <w:pPr>
              <w:keepLines/>
              <w:widowControl w:val="0"/>
              <w:spacing w:before="0"/>
              <w:rPr>
                <w:rFonts w:ascii="Times New Roman" w:hAnsi="Times New Roman"/>
                <w:sz w:val="22"/>
                <w:szCs w:val="22"/>
              </w:rPr>
            </w:pPr>
          </w:p>
        </w:tc>
        <w:tc>
          <w:tcPr>
            <w:tcW w:w="923" w:type="dxa"/>
          </w:tcPr>
          <w:p w14:paraId="0E0872A9" w14:textId="77777777" w:rsidR="008B1612" w:rsidRPr="008B1612" w:rsidRDefault="008B1612" w:rsidP="008B1612">
            <w:pPr>
              <w:keepLines/>
              <w:widowControl w:val="0"/>
              <w:spacing w:before="0"/>
              <w:rPr>
                <w:rFonts w:ascii="Times New Roman" w:hAnsi="Times New Roman"/>
                <w:sz w:val="22"/>
                <w:szCs w:val="22"/>
              </w:rPr>
            </w:pPr>
          </w:p>
        </w:tc>
        <w:tc>
          <w:tcPr>
            <w:tcW w:w="922" w:type="dxa"/>
          </w:tcPr>
          <w:p w14:paraId="75237716" w14:textId="77777777" w:rsidR="008B1612" w:rsidRPr="008B1612" w:rsidRDefault="008B1612" w:rsidP="008B1612">
            <w:pPr>
              <w:keepLines/>
              <w:widowControl w:val="0"/>
              <w:spacing w:before="0"/>
              <w:rPr>
                <w:rFonts w:ascii="Times New Roman" w:hAnsi="Times New Roman"/>
                <w:sz w:val="22"/>
                <w:szCs w:val="22"/>
              </w:rPr>
            </w:pPr>
          </w:p>
        </w:tc>
        <w:tc>
          <w:tcPr>
            <w:tcW w:w="922" w:type="dxa"/>
          </w:tcPr>
          <w:p w14:paraId="6C9C81F2" w14:textId="77777777" w:rsidR="008B1612" w:rsidRPr="008B1612" w:rsidRDefault="008B1612" w:rsidP="008B1612">
            <w:pPr>
              <w:keepLines/>
              <w:widowControl w:val="0"/>
              <w:spacing w:before="0"/>
              <w:rPr>
                <w:rFonts w:ascii="Times New Roman" w:hAnsi="Times New Roman"/>
                <w:sz w:val="22"/>
                <w:szCs w:val="22"/>
              </w:rPr>
            </w:pPr>
          </w:p>
        </w:tc>
        <w:tc>
          <w:tcPr>
            <w:tcW w:w="923" w:type="dxa"/>
          </w:tcPr>
          <w:p w14:paraId="4B3223F7" w14:textId="77777777" w:rsidR="008B1612" w:rsidRPr="008B1612" w:rsidRDefault="008B1612" w:rsidP="008B1612">
            <w:pPr>
              <w:keepLines/>
              <w:widowControl w:val="0"/>
              <w:spacing w:before="0"/>
              <w:rPr>
                <w:rFonts w:ascii="Times New Roman" w:hAnsi="Times New Roman"/>
                <w:sz w:val="22"/>
                <w:szCs w:val="22"/>
              </w:rPr>
            </w:pPr>
          </w:p>
        </w:tc>
        <w:tc>
          <w:tcPr>
            <w:tcW w:w="922" w:type="dxa"/>
          </w:tcPr>
          <w:p w14:paraId="5D9A88BB" w14:textId="77777777" w:rsidR="008B1612" w:rsidRPr="008B1612" w:rsidRDefault="008B1612" w:rsidP="008B1612">
            <w:pPr>
              <w:keepLines/>
              <w:widowControl w:val="0"/>
              <w:spacing w:before="0"/>
              <w:jc w:val="center"/>
              <w:rPr>
                <w:rFonts w:ascii="Times New Roman" w:hAnsi="Times New Roman"/>
                <w:sz w:val="22"/>
                <w:szCs w:val="22"/>
              </w:rPr>
            </w:pPr>
          </w:p>
        </w:tc>
        <w:tc>
          <w:tcPr>
            <w:tcW w:w="923" w:type="dxa"/>
          </w:tcPr>
          <w:p w14:paraId="0C7C4B26" w14:textId="77777777" w:rsidR="008B1612" w:rsidRPr="008B1612" w:rsidRDefault="008B1612" w:rsidP="008B1612">
            <w:pPr>
              <w:keepLines/>
              <w:widowControl w:val="0"/>
              <w:spacing w:before="0"/>
              <w:jc w:val="center"/>
              <w:rPr>
                <w:rFonts w:ascii="Times New Roman" w:hAnsi="Times New Roman"/>
                <w:sz w:val="22"/>
                <w:szCs w:val="22"/>
              </w:rPr>
            </w:pPr>
          </w:p>
        </w:tc>
      </w:tr>
      <w:tr w:rsidR="008B1612" w:rsidRPr="008B1612" w14:paraId="6E28BEFB" w14:textId="77777777" w:rsidTr="00400955">
        <w:trPr>
          <w:cantSplit/>
          <w:trHeight w:val="511"/>
        </w:trPr>
        <w:tc>
          <w:tcPr>
            <w:tcW w:w="1438" w:type="dxa"/>
          </w:tcPr>
          <w:p w14:paraId="3180B26A" w14:textId="77777777" w:rsidR="008B1612" w:rsidRPr="008B1612" w:rsidRDefault="008B1612" w:rsidP="008B1612">
            <w:pPr>
              <w:keepLines/>
              <w:widowControl w:val="0"/>
              <w:spacing w:before="0"/>
              <w:rPr>
                <w:rFonts w:ascii="Times New Roman" w:hAnsi="Times New Roman"/>
                <w:sz w:val="22"/>
                <w:szCs w:val="22"/>
              </w:rPr>
            </w:pPr>
            <w:r w:rsidRPr="008B1612">
              <w:rPr>
                <w:rFonts w:ascii="Times New Roman" w:hAnsi="Times New Roman"/>
                <w:sz w:val="22"/>
                <w:szCs w:val="22"/>
              </w:rPr>
              <w:t>Total</w:t>
            </w:r>
          </w:p>
        </w:tc>
        <w:tc>
          <w:tcPr>
            <w:tcW w:w="922" w:type="dxa"/>
          </w:tcPr>
          <w:p w14:paraId="31496B98" w14:textId="77777777" w:rsidR="008B1612" w:rsidRPr="008B1612" w:rsidRDefault="008B1612" w:rsidP="008B1612">
            <w:pPr>
              <w:keepLines/>
              <w:widowControl w:val="0"/>
              <w:spacing w:before="0"/>
              <w:rPr>
                <w:rFonts w:ascii="Times New Roman" w:hAnsi="Times New Roman"/>
                <w:sz w:val="22"/>
                <w:szCs w:val="22"/>
              </w:rPr>
            </w:pPr>
          </w:p>
        </w:tc>
        <w:tc>
          <w:tcPr>
            <w:tcW w:w="922" w:type="dxa"/>
          </w:tcPr>
          <w:p w14:paraId="68B16CF3" w14:textId="77777777" w:rsidR="008B1612" w:rsidRPr="008B1612" w:rsidRDefault="008B1612" w:rsidP="008B1612">
            <w:pPr>
              <w:keepLines/>
              <w:widowControl w:val="0"/>
              <w:spacing w:before="0"/>
              <w:rPr>
                <w:rFonts w:ascii="Times New Roman" w:hAnsi="Times New Roman"/>
                <w:sz w:val="22"/>
                <w:szCs w:val="22"/>
              </w:rPr>
            </w:pPr>
          </w:p>
        </w:tc>
        <w:tc>
          <w:tcPr>
            <w:tcW w:w="923" w:type="dxa"/>
          </w:tcPr>
          <w:p w14:paraId="79AD9219" w14:textId="77777777" w:rsidR="008B1612" w:rsidRPr="008B1612" w:rsidRDefault="008B1612" w:rsidP="008B1612">
            <w:pPr>
              <w:keepLines/>
              <w:widowControl w:val="0"/>
              <w:spacing w:before="0"/>
              <w:rPr>
                <w:rFonts w:ascii="Times New Roman" w:hAnsi="Times New Roman"/>
                <w:sz w:val="22"/>
                <w:szCs w:val="22"/>
              </w:rPr>
            </w:pPr>
          </w:p>
        </w:tc>
        <w:tc>
          <w:tcPr>
            <w:tcW w:w="922" w:type="dxa"/>
          </w:tcPr>
          <w:p w14:paraId="12CAB189" w14:textId="77777777" w:rsidR="008B1612" w:rsidRPr="008B1612" w:rsidRDefault="008B1612" w:rsidP="008B1612">
            <w:pPr>
              <w:keepLines/>
              <w:widowControl w:val="0"/>
              <w:spacing w:before="0"/>
              <w:rPr>
                <w:rFonts w:ascii="Times New Roman" w:hAnsi="Times New Roman"/>
                <w:sz w:val="22"/>
                <w:szCs w:val="22"/>
              </w:rPr>
            </w:pPr>
          </w:p>
        </w:tc>
        <w:tc>
          <w:tcPr>
            <w:tcW w:w="922" w:type="dxa"/>
          </w:tcPr>
          <w:p w14:paraId="05099057" w14:textId="77777777" w:rsidR="008B1612" w:rsidRPr="008B1612" w:rsidRDefault="008B1612" w:rsidP="008B1612">
            <w:pPr>
              <w:keepLines/>
              <w:widowControl w:val="0"/>
              <w:spacing w:before="0"/>
              <w:rPr>
                <w:rFonts w:ascii="Times New Roman" w:hAnsi="Times New Roman"/>
                <w:sz w:val="22"/>
                <w:szCs w:val="22"/>
              </w:rPr>
            </w:pPr>
          </w:p>
        </w:tc>
        <w:tc>
          <w:tcPr>
            <w:tcW w:w="923" w:type="dxa"/>
          </w:tcPr>
          <w:p w14:paraId="5AF31C97" w14:textId="77777777" w:rsidR="008B1612" w:rsidRPr="008B1612" w:rsidRDefault="008B1612" w:rsidP="008B1612">
            <w:pPr>
              <w:keepLines/>
              <w:widowControl w:val="0"/>
              <w:spacing w:before="0"/>
              <w:rPr>
                <w:rFonts w:ascii="Times New Roman" w:hAnsi="Times New Roman"/>
                <w:sz w:val="22"/>
                <w:szCs w:val="22"/>
              </w:rPr>
            </w:pPr>
          </w:p>
        </w:tc>
        <w:tc>
          <w:tcPr>
            <w:tcW w:w="922" w:type="dxa"/>
          </w:tcPr>
          <w:p w14:paraId="3B9CB588" w14:textId="77777777" w:rsidR="008B1612" w:rsidRPr="008B1612" w:rsidRDefault="008B1612" w:rsidP="008B1612">
            <w:pPr>
              <w:keepLines/>
              <w:widowControl w:val="0"/>
              <w:spacing w:before="0"/>
              <w:jc w:val="center"/>
              <w:rPr>
                <w:rFonts w:ascii="Times New Roman" w:hAnsi="Times New Roman"/>
                <w:sz w:val="22"/>
                <w:szCs w:val="22"/>
              </w:rPr>
            </w:pPr>
          </w:p>
        </w:tc>
        <w:tc>
          <w:tcPr>
            <w:tcW w:w="923" w:type="dxa"/>
          </w:tcPr>
          <w:p w14:paraId="05ECF2BC" w14:textId="77777777" w:rsidR="008B1612" w:rsidRPr="008B1612" w:rsidRDefault="008B1612" w:rsidP="008B1612">
            <w:pPr>
              <w:keepLines/>
              <w:widowControl w:val="0"/>
              <w:spacing w:before="0"/>
              <w:jc w:val="center"/>
              <w:rPr>
                <w:rFonts w:ascii="Times New Roman" w:hAnsi="Times New Roman"/>
                <w:sz w:val="22"/>
                <w:szCs w:val="22"/>
              </w:rPr>
            </w:pPr>
          </w:p>
        </w:tc>
      </w:tr>
      <w:tr w:rsidR="008B1612" w:rsidRPr="008B1612" w14:paraId="1AD98D8C" w14:textId="77777777" w:rsidTr="00400955">
        <w:trPr>
          <w:cantSplit/>
          <w:trHeight w:val="521"/>
        </w:trPr>
        <w:tc>
          <w:tcPr>
            <w:tcW w:w="1438" w:type="dxa"/>
          </w:tcPr>
          <w:p w14:paraId="2C33953A" w14:textId="77777777" w:rsidR="008B1612" w:rsidRPr="008B1612" w:rsidRDefault="008B1612" w:rsidP="008B1612">
            <w:pPr>
              <w:keepLines/>
              <w:widowControl w:val="0"/>
              <w:spacing w:before="0"/>
              <w:rPr>
                <w:rFonts w:ascii="Times New Roman" w:hAnsi="Times New Roman"/>
                <w:sz w:val="22"/>
                <w:szCs w:val="22"/>
              </w:rPr>
            </w:pPr>
            <w:r w:rsidRPr="008B1612">
              <w:rPr>
                <w:rFonts w:ascii="Times New Roman" w:hAnsi="Times New Roman"/>
              </w:rPr>
              <w:t>Permanent staff as a proportion of total staff (%)</w:t>
            </w:r>
          </w:p>
        </w:tc>
        <w:tc>
          <w:tcPr>
            <w:tcW w:w="922" w:type="dxa"/>
          </w:tcPr>
          <w:p w14:paraId="51F0973A" w14:textId="77777777" w:rsidR="008B1612" w:rsidRPr="008B1612" w:rsidRDefault="008B1612" w:rsidP="008B1612">
            <w:pPr>
              <w:keepLines/>
              <w:widowControl w:val="0"/>
              <w:spacing w:before="0"/>
              <w:rPr>
                <w:rFonts w:ascii="Times New Roman" w:hAnsi="Times New Roman"/>
                <w:sz w:val="22"/>
                <w:szCs w:val="22"/>
              </w:rPr>
            </w:pPr>
            <w:r w:rsidRPr="008B1612">
              <w:rPr>
                <w:rFonts w:ascii="Times New Roman" w:hAnsi="Times New Roman"/>
              </w:rPr>
              <w:t>%</w:t>
            </w:r>
          </w:p>
        </w:tc>
        <w:tc>
          <w:tcPr>
            <w:tcW w:w="922" w:type="dxa"/>
          </w:tcPr>
          <w:p w14:paraId="15E67F03" w14:textId="77777777" w:rsidR="008B1612" w:rsidRPr="008B1612" w:rsidRDefault="008B1612" w:rsidP="008B1612">
            <w:pPr>
              <w:keepLines/>
              <w:widowControl w:val="0"/>
              <w:spacing w:before="0"/>
              <w:rPr>
                <w:rFonts w:ascii="Times New Roman" w:hAnsi="Times New Roman"/>
                <w:sz w:val="22"/>
                <w:szCs w:val="22"/>
              </w:rPr>
            </w:pPr>
            <w:r w:rsidRPr="008B1612">
              <w:rPr>
                <w:rFonts w:ascii="Times New Roman" w:hAnsi="Times New Roman"/>
              </w:rPr>
              <w:t>%</w:t>
            </w:r>
          </w:p>
        </w:tc>
        <w:tc>
          <w:tcPr>
            <w:tcW w:w="923" w:type="dxa"/>
          </w:tcPr>
          <w:p w14:paraId="46A361FE" w14:textId="77777777" w:rsidR="008B1612" w:rsidRPr="008B1612" w:rsidRDefault="008B1612" w:rsidP="008B1612">
            <w:pPr>
              <w:keepLines/>
              <w:widowControl w:val="0"/>
              <w:spacing w:before="0"/>
              <w:rPr>
                <w:rFonts w:ascii="Times New Roman" w:hAnsi="Times New Roman"/>
                <w:sz w:val="22"/>
                <w:szCs w:val="22"/>
              </w:rPr>
            </w:pPr>
            <w:r w:rsidRPr="008B1612">
              <w:rPr>
                <w:rFonts w:ascii="Times New Roman" w:hAnsi="Times New Roman"/>
              </w:rPr>
              <w:t>%</w:t>
            </w:r>
          </w:p>
        </w:tc>
        <w:tc>
          <w:tcPr>
            <w:tcW w:w="922" w:type="dxa"/>
          </w:tcPr>
          <w:p w14:paraId="04F32731" w14:textId="77777777" w:rsidR="008B1612" w:rsidRPr="008B1612" w:rsidRDefault="008B1612" w:rsidP="008B1612">
            <w:pPr>
              <w:keepLines/>
              <w:widowControl w:val="0"/>
              <w:spacing w:before="0"/>
              <w:rPr>
                <w:rFonts w:ascii="Times New Roman" w:hAnsi="Times New Roman"/>
                <w:sz w:val="22"/>
                <w:szCs w:val="22"/>
              </w:rPr>
            </w:pPr>
            <w:r w:rsidRPr="008B1612">
              <w:rPr>
                <w:rFonts w:ascii="Times New Roman" w:hAnsi="Times New Roman"/>
              </w:rPr>
              <w:t>%</w:t>
            </w:r>
          </w:p>
        </w:tc>
        <w:tc>
          <w:tcPr>
            <w:tcW w:w="922" w:type="dxa"/>
          </w:tcPr>
          <w:p w14:paraId="7F333513" w14:textId="77777777" w:rsidR="008B1612" w:rsidRPr="008B1612" w:rsidRDefault="008B1612" w:rsidP="008B1612">
            <w:pPr>
              <w:keepLines/>
              <w:widowControl w:val="0"/>
              <w:spacing w:before="0"/>
              <w:rPr>
                <w:rFonts w:ascii="Times New Roman" w:hAnsi="Times New Roman"/>
                <w:sz w:val="22"/>
                <w:szCs w:val="22"/>
              </w:rPr>
            </w:pPr>
            <w:r w:rsidRPr="008B1612">
              <w:rPr>
                <w:rFonts w:ascii="Times New Roman" w:hAnsi="Times New Roman"/>
              </w:rPr>
              <w:t>%</w:t>
            </w:r>
          </w:p>
        </w:tc>
        <w:tc>
          <w:tcPr>
            <w:tcW w:w="923" w:type="dxa"/>
          </w:tcPr>
          <w:p w14:paraId="6A881588" w14:textId="77777777" w:rsidR="008B1612" w:rsidRPr="008B1612" w:rsidRDefault="008B1612" w:rsidP="008B1612">
            <w:pPr>
              <w:keepLines/>
              <w:widowControl w:val="0"/>
              <w:spacing w:before="0"/>
              <w:rPr>
                <w:rFonts w:ascii="Times New Roman" w:hAnsi="Times New Roman"/>
                <w:sz w:val="22"/>
                <w:szCs w:val="22"/>
              </w:rPr>
            </w:pPr>
            <w:r w:rsidRPr="008B1612">
              <w:rPr>
                <w:rFonts w:ascii="Times New Roman" w:hAnsi="Times New Roman"/>
              </w:rPr>
              <w:t>%</w:t>
            </w:r>
          </w:p>
        </w:tc>
        <w:tc>
          <w:tcPr>
            <w:tcW w:w="922" w:type="dxa"/>
          </w:tcPr>
          <w:p w14:paraId="01AEF786" w14:textId="77777777" w:rsidR="008B1612" w:rsidRPr="008B1612" w:rsidRDefault="008B1612" w:rsidP="008B1612">
            <w:pPr>
              <w:keepLines/>
              <w:widowControl w:val="0"/>
              <w:spacing w:before="0"/>
              <w:jc w:val="center"/>
              <w:rPr>
                <w:rFonts w:ascii="Times New Roman" w:hAnsi="Times New Roman"/>
                <w:sz w:val="22"/>
                <w:szCs w:val="22"/>
              </w:rPr>
            </w:pPr>
            <w:r w:rsidRPr="008B1612">
              <w:rPr>
                <w:rFonts w:ascii="Times New Roman" w:hAnsi="Times New Roman"/>
                <w:sz w:val="22"/>
                <w:szCs w:val="22"/>
              </w:rPr>
              <w:t>%</w:t>
            </w:r>
          </w:p>
        </w:tc>
        <w:tc>
          <w:tcPr>
            <w:tcW w:w="923" w:type="dxa"/>
          </w:tcPr>
          <w:p w14:paraId="305A7F7C" w14:textId="77777777" w:rsidR="008B1612" w:rsidRPr="008B1612" w:rsidRDefault="008B1612" w:rsidP="008B1612">
            <w:pPr>
              <w:keepLines/>
              <w:widowControl w:val="0"/>
              <w:spacing w:before="0"/>
              <w:jc w:val="center"/>
              <w:rPr>
                <w:rFonts w:ascii="Times New Roman" w:hAnsi="Times New Roman"/>
                <w:sz w:val="22"/>
                <w:szCs w:val="22"/>
              </w:rPr>
            </w:pPr>
            <w:r w:rsidRPr="008B1612">
              <w:rPr>
                <w:rFonts w:ascii="Times New Roman" w:hAnsi="Times New Roman"/>
                <w:sz w:val="22"/>
                <w:szCs w:val="22"/>
              </w:rPr>
              <w:t>%</w:t>
            </w:r>
          </w:p>
        </w:tc>
      </w:tr>
    </w:tbl>
    <w:p w14:paraId="2717E1A4" w14:textId="77777777" w:rsidR="008B1612" w:rsidRPr="008B1612" w:rsidRDefault="008B1612" w:rsidP="008B1612">
      <w:pPr>
        <w:keepNext/>
        <w:keepLines/>
        <w:widowControl w:val="0"/>
        <w:spacing w:before="240"/>
        <w:jc w:val="both"/>
        <w:rPr>
          <w:rFonts w:ascii="Times New Roman" w:hAnsi="Times New Roman"/>
          <w:sz w:val="22"/>
          <w:szCs w:val="22"/>
        </w:rPr>
      </w:pPr>
      <w:r w:rsidRPr="008B1612">
        <w:rPr>
          <w:rFonts w:ascii="Times New Roman" w:hAnsi="Times New Roman"/>
          <w:sz w:val="22"/>
          <w:szCs w:val="22"/>
        </w:rPr>
        <w:t>Yours faithfully</w:t>
      </w:r>
    </w:p>
    <w:p w14:paraId="5A3829BE" w14:textId="77777777" w:rsidR="008B1612" w:rsidRPr="008B1612" w:rsidRDefault="008B1612" w:rsidP="008B1612">
      <w:pPr>
        <w:spacing w:before="240"/>
        <w:jc w:val="both"/>
        <w:rPr>
          <w:rFonts w:ascii="Times New Roman" w:hAnsi="Times New Roman"/>
          <w:sz w:val="22"/>
          <w:szCs w:val="22"/>
        </w:rPr>
      </w:pPr>
      <w:r w:rsidRPr="008B1612">
        <w:rPr>
          <w:rFonts w:ascii="Times New Roman" w:hAnsi="Times New Roman"/>
          <w:sz w:val="22"/>
          <w:szCs w:val="22"/>
        </w:rPr>
        <w:t>Name and first name: &lt;</w:t>
      </w:r>
      <w:r w:rsidRPr="008B1612">
        <w:rPr>
          <w:rFonts w:ascii="Times New Roman" w:hAnsi="Times New Roman"/>
          <w:sz w:val="22"/>
          <w:szCs w:val="22"/>
          <w:highlight w:val="yellow"/>
        </w:rPr>
        <w:t>…………………………………………………………………</w:t>
      </w:r>
      <w:r w:rsidRPr="008B1612">
        <w:rPr>
          <w:rFonts w:ascii="Times New Roman" w:hAnsi="Times New Roman"/>
          <w:sz w:val="22"/>
          <w:szCs w:val="22"/>
        </w:rPr>
        <w:t>&gt;</w:t>
      </w:r>
    </w:p>
    <w:p w14:paraId="37A63DB5" w14:textId="77777777" w:rsidR="008B1612" w:rsidRPr="008B1612" w:rsidRDefault="008B1612" w:rsidP="008B1612">
      <w:pPr>
        <w:widowControl w:val="0"/>
        <w:spacing w:before="240"/>
        <w:jc w:val="both"/>
        <w:rPr>
          <w:rFonts w:ascii="Times New Roman" w:hAnsi="Times New Roman"/>
          <w:sz w:val="22"/>
          <w:szCs w:val="22"/>
        </w:rPr>
      </w:pPr>
      <w:r w:rsidRPr="008B1612">
        <w:rPr>
          <w:rFonts w:ascii="Times New Roman" w:hAnsi="Times New Roman"/>
          <w:sz w:val="22"/>
          <w:szCs w:val="22"/>
        </w:rPr>
        <w:t>Duly authorised to sign this tender on behalf of:</w:t>
      </w:r>
    </w:p>
    <w:p w14:paraId="7F9A20DE" w14:textId="77777777" w:rsidR="008B1612" w:rsidRPr="008B1612" w:rsidRDefault="008B1612" w:rsidP="008B1612">
      <w:pPr>
        <w:spacing w:before="240"/>
        <w:jc w:val="both"/>
        <w:rPr>
          <w:rFonts w:ascii="Times New Roman" w:hAnsi="Times New Roman"/>
          <w:sz w:val="22"/>
          <w:szCs w:val="22"/>
        </w:rPr>
      </w:pPr>
      <w:r w:rsidRPr="008B1612">
        <w:rPr>
          <w:rFonts w:ascii="Times New Roman" w:hAnsi="Times New Roman"/>
          <w:b/>
          <w:sz w:val="22"/>
          <w:szCs w:val="22"/>
        </w:rPr>
        <w:t>&lt;</w:t>
      </w:r>
      <w:r w:rsidRPr="008B1612">
        <w:rPr>
          <w:rFonts w:ascii="Times New Roman" w:hAnsi="Times New Roman"/>
          <w:sz w:val="22"/>
          <w:szCs w:val="22"/>
          <w:highlight w:val="yellow"/>
        </w:rPr>
        <w:t>……………………………………………………………………………………</w:t>
      </w:r>
      <w:r w:rsidRPr="008B1612">
        <w:rPr>
          <w:rFonts w:ascii="Times New Roman" w:hAnsi="Times New Roman"/>
          <w:b/>
          <w:sz w:val="22"/>
          <w:szCs w:val="22"/>
        </w:rPr>
        <w:t>&gt;</w:t>
      </w:r>
    </w:p>
    <w:p w14:paraId="56EBD5DD" w14:textId="77777777" w:rsidR="008B1612" w:rsidRPr="008B1612" w:rsidRDefault="008B1612" w:rsidP="008B1612">
      <w:pPr>
        <w:spacing w:before="240"/>
        <w:jc w:val="both"/>
        <w:rPr>
          <w:rFonts w:ascii="Times New Roman" w:hAnsi="Times New Roman"/>
          <w:sz w:val="22"/>
          <w:szCs w:val="22"/>
        </w:rPr>
      </w:pPr>
      <w:r w:rsidRPr="008B1612">
        <w:rPr>
          <w:rFonts w:ascii="Times New Roman" w:hAnsi="Times New Roman"/>
          <w:sz w:val="22"/>
          <w:szCs w:val="22"/>
        </w:rPr>
        <w:t>Place and date: &lt;</w:t>
      </w:r>
      <w:r w:rsidRPr="008B1612">
        <w:rPr>
          <w:rFonts w:ascii="Times New Roman" w:hAnsi="Times New Roman"/>
          <w:sz w:val="22"/>
          <w:szCs w:val="22"/>
          <w:highlight w:val="yellow"/>
        </w:rPr>
        <w:t>…………………………………………………………….…………</w:t>
      </w:r>
      <w:r w:rsidRPr="008B1612">
        <w:rPr>
          <w:rFonts w:ascii="Times New Roman" w:hAnsi="Times New Roman"/>
          <w:sz w:val="22"/>
          <w:szCs w:val="22"/>
        </w:rPr>
        <w:t>.&gt;</w:t>
      </w:r>
    </w:p>
    <w:p w14:paraId="30786ACF" w14:textId="77777777" w:rsidR="008B1612" w:rsidRPr="008B1612" w:rsidRDefault="008B1612" w:rsidP="008B1612">
      <w:pPr>
        <w:spacing w:before="240"/>
        <w:jc w:val="both"/>
        <w:rPr>
          <w:rFonts w:ascii="Times New Roman" w:hAnsi="Times New Roman"/>
          <w:sz w:val="22"/>
          <w:szCs w:val="22"/>
        </w:rPr>
      </w:pPr>
      <w:r w:rsidRPr="008B1612">
        <w:rPr>
          <w:rFonts w:ascii="Times New Roman" w:hAnsi="Times New Roman"/>
          <w:sz w:val="22"/>
          <w:szCs w:val="22"/>
        </w:rPr>
        <w:t>Stamp of the firm/company:</w:t>
      </w:r>
    </w:p>
    <w:p w14:paraId="16A653C7" w14:textId="77777777" w:rsidR="008B1612" w:rsidRPr="008B1612" w:rsidRDefault="008B1612" w:rsidP="008B1612">
      <w:pPr>
        <w:spacing w:before="240"/>
        <w:jc w:val="both"/>
        <w:rPr>
          <w:rFonts w:ascii="Times New Roman" w:hAnsi="Times New Roman"/>
          <w:sz w:val="22"/>
          <w:szCs w:val="22"/>
        </w:rPr>
      </w:pPr>
      <w:r w:rsidRPr="008B1612">
        <w:rPr>
          <w:rFonts w:ascii="Times New Roman" w:hAnsi="Times New Roman"/>
          <w:sz w:val="22"/>
          <w:szCs w:val="22"/>
        </w:rPr>
        <w:t>This tender includes the following annexes:</w:t>
      </w:r>
    </w:p>
    <w:p w14:paraId="05E8C533" w14:textId="77777777" w:rsidR="008B1612" w:rsidRPr="008B1612" w:rsidRDefault="008B1612" w:rsidP="008B1612">
      <w:pPr>
        <w:spacing w:before="240"/>
        <w:jc w:val="both"/>
        <w:rPr>
          <w:rFonts w:ascii="Times New Roman" w:hAnsi="Times New Roman"/>
          <w:sz w:val="22"/>
          <w:szCs w:val="22"/>
        </w:rPr>
      </w:pPr>
    </w:p>
    <w:p w14:paraId="4DE1E914" w14:textId="77777777" w:rsidR="008B1612" w:rsidRPr="008B1612" w:rsidRDefault="008B1612" w:rsidP="008B1612">
      <w:pPr>
        <w:spacing w:before="240"/>
        <w:jc w:val="both"/>
        <w:rPr>
          <w:rFonts w:ascii="Times New Roman" w:hAnsi="Times New Roman"/>
          <w:sz w:val="22"/>
          <w:szCs w:val="22"/>
        </w:rPr>
      </w:pPr>
    </w:p>
    <w:p w14:paraId="6EB77CE7" w14:textId="77777777" w:rsidR="008B1612" w:rsidRPr="008B1612" w:rsidRDefault="008B1612" w:rsidP="008B1612">
      <w:pPr>
        <w:spacing w:before="240"/>
        <w:jc w:val="both"/>
        <w:rPr>
          <w:rFonts w:ascii="Times New Roman" w:hAnsi="Times New Roman"/>
          <w:sz w:val="22"/>
          <w:szCs w:val="22"/>
        </w:rPr>
      </w:pPr>
    </w:p>
    <w:p w14:paraId="103FA58E" w14:textId="77777777" w:rsidR="008B1612" w:rsidRPr="008B1612" w:rsidRDefault="008B1612" w:rsidP="008B1612">
      <w:pPr>
        <w:spacing w:before="240"/>
        <w:jc w:val="both"/>
        <w:rPr>
          <w:rFonts w:ascii="Times New Roman" w:hAnsi="Times New Roman"/>
          <w:sz w:val="22"/>
          <w:szCs w:val="22"/>
        </w:rPr>
      </w:pPr>
    </w:p>
    <w:p w14:paraId="74BEE0F8" w14:textId="77777777" w:rsidR="008B1612" w:rsidRPr="008B1612" w:rsidRDefault="008B1612" w:rsidP="008B1612">
      <w:pPr>
        <w:spacing w:before="240"/>
        <w:jc w:val="both"/>
        <w:rPr>
          <w:rFonts w:ascii="Times New Roman" w:hAnsi="Times New Roman"/>
          <w:sz w:val="22"/>
          <w:szCs w:val="22"/>
        </w:rPr>
      </w:pPr>
    </w:p>
    <w:p w14:paraId="59C986A0" w14:textId="77777777" w:rsidR="008B1612" w:rsidRPr="008B1612" w:rsidRDefault="008B1612" w:rsidP="008B1612">
      <w:pPr>
        <w:spacing w:before="240"/>
        <w:jc w:val="both"/>
        <w:rPr>
          <w:rFonts w:ascii="Times New Roman" w:hAnsi="Times New Roman"/>
          <w:sz w:val="22"/>
          <w:szCs w:val="22"/>
        </w:rPr>
      </w:pPr>
    </w:p>
    <w:p w14:paraId="233E7DC5" w14:textId="07269A32" w:rsidR="008B1612" w:rsidRDefault="008B1612" w:rsidP="008B1612">
      <w:pPr>
        <w:spacing w:before="240"/>
        <w:jc w:val="both"/>
        <w:rPr>
          <w:rFonts w:ascii="Times New Roman" w:hAnsi="Times New Roman"/>
          <w:sz w:val="22"/>
          <w:szCs w:val="22"/>
        </w:rPr>
      </w:pPr>
    </w:p>
    <w:p w14:paraId="6EF63206" w14:textId="77777777" w:rsidR="008B1612" w:rsidRPr="008B1612" w:rsidRDefault="008B1612" w:rsidP="008B1612">
      <w:pPr>
        <w:spacing w:before="240"/>
        <w:jc w:val="both"/>
        <w:rPr>
          <w:rFonts w:ascii="Times New Roman" w:hAnsi="Times New Roman"/>
          <w:sz w:val="22"/>
          <w:szCs w:val="22"/>
        </w:rPr>
      </w:pPr>
    </w:p>
    <w:p w14:paraId="2F6BB9A5" w14:textId="77777777" w:rsidR="008B1612" w:rsidRPr="008B1612" w:rsidRDefault="008B1612" w:rsidP="008B1612">
      <w:pPr>
        <w:spacing w:before="240"/>
        <w:jc w:val="both"/>
        <w:rPr>
          <w:rFonts w:ascii="Times New Roman" w:hAnsi="Times New Roman"/>
          <w:sz w:val="22"/>
          <w:szCs w:val="22"/>
        </w:rPr>
      </w:pPr>
    </w:p>
    <w:p w14:paraId="52BDC8EE" w14:textId="77777777" w:rsidR="008B1612" w:rsidRPr="008B1612" w:rsidRDefault="008B1612" w:rsidP="008B1612">
      <w:pPr>
        <w:spacing w:before="0"/>
        <w:jc w:val="both"/>
        <w:rPr>
          <w:rFonts w:ascii="Times New Roman" w:hAnsi="Times New Roman"/>
          <w:b/>
          <w:sz w:val="22"/>
          <w:szCs w:val="22"/>
        </w:rPr>
      </w:pPr>
      <w:r w:rsidRPr="008B1612">
        <w:rPr>
          <w:rFonts w:ascii="Times New Roman" w:hAnsi="Times New Roman"/>
          <w:b/>
          <w:sz w:val="22"/>
          <w:szCs w:val="22"/>
        </w:rPr>
        <w:lastRenderedPageBreak/>
        <w:t>ANNEX 1 – DECLARATION OF HONOUR ON EXCLUSION AND SELECTION CRITERIA</w:t>
      </w:r>
    </w:p>
    <w:p w14:paraId="55D23212" w14:textId="77777777" w:rsidR="008B1612" w:rsidRPr="008B1612" w:rsidRDefault="008B1612" w:rsidP="008B1612">
      <w:pPr>
        <w:spacing w:before="240" w:after="240"/>
        <w:jc w:val="center"/>
        <w:rPr>
          <w:rFonts w:ascii="Times New Roman" w:hAnsi="Times New Roman"/>
          <w:b/>
          <w:noProof/>
          <w:snapToGrid/>
          <w:sz w:val="28"/>
          <w:szCs w:val="32"/>
          <w:lang w:eastAsia="en-GB"/>
        </w:rPr>
      </w:pPr>
      <w:r w:rsidRPr="008B1612">
        <w:rPr>
          <w:rFonts w:ascii="Times New Roman" w:hAnsi="Times New Roman"/>
          <w:b/>
          <w:noProof/>
          <w:snapToGrid/>
          <w:sz w:val="28"/>
          <w:szCs w:val="32"/>
          <w:lang w:eastAsia="en-GB"/>
        </w:rPr>
        <w:t>Declaration on honour on</w:t>
      </w:r>
      <w:r w:rsidRPr="008B1612">
        <w:rPr>
          <w:rFonts w:ascii="Times New Roman" w:hAnsi="Times New Roman"/>
          <w:b/>
          <w:noProof/>
          <w:snapToGrid/>
          <w:sz w:val="28"/>
          <w:szCs w:val="32"/>
          <w:lang w:eastAsia="en-GB"/>
        </w:rPr>
        <w:br/>
        <w:t>exclusion criteria and selection criteria</w:t>
      </w:r>
    </w:p>
    <w:p w14:paraId="7BD7ADAF" w14:textId="77777777" w:rsidR="008B1612" w:rsidRPr="008B1612" w:rsidRDefault="008B1612" w:rsidP="008B1612">
      <w:pPr>
        <w:spacing w:before="100" w:beforeAutospacing="1" w:after="100" w:afterAutospacing="1"/>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The undersigned [</w:t>
      </w:r>
      <w:r w:rsidRPr="008B1612">
        <w:rPr>
          <w:rFonts w:ascii="Times New Roman" w:hAnsi="Times New Roman"/>
          <w:i/>
          <w:noProof/>
          <w:snapToGrid/>
          <w:sz w:val="24"/>
          <w:szCs w:val="24"/>
          <w:highlight w:val="lightGray"/>
          <w:lang w:eastAsia="en-GB"/>
        </w:rPr>
        <w:t>insert name of the signatory of this form</w:t>
      </w:r>
      <w:r w:rsidRPr="008B1612">
        <w:rPr>
          <w:rFonts w:ascii="Times New Roman" w:hAnsi="Times New Roman"/>
          <w:noProof/>
          <w:snapToGrid/>
          <w:sz w:val="24"/>
          <w:szCs w:val="24"/>
          <w:lang w:eastAsia="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8B1612" w:rsidRPr="008B1612" w14:paraId="761C77DD" w14:textId="77777777" w:rsidTr="00400955">
        <w:tc>
          <w:tcPr>
            <w:tcW w:w="3369" w:type="dxa"/>
            <w:shd w:val="clear" w:color="auto" w:fill="auto"/>
          </w:tcPr>
          <w:p w14:paraId="1C2F07EA" w14:textId="77777777" w:rsidR="008B1612" w:rsidRPr="008B1612" w:rsidRDefault="008B1612" w:rsidP="008B1612">
            <w:pPr>
              <w:spacing w:before="0" w:after="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w:t>
            </w:r>
            <w:r w:rsidRPr="008B1612">
              <w:rPr>
                <w:rFonts w:ascii="Times New Roman" w:hAnsi="Times New Roman"/>
                <w:i/>
                <w:noProof/>
                <w:snapToGrid/>
                <w:sz w:val="24"/>
                <w:szCs w:val="24"/>
                <w:lang w:eastAsia="en-GB"/>
              </w:rPr>
              <w:t>only for natural persons</w:t>
            </w:r>
            <w:r w:rsidRPr="008B1612">
              <w:rPr>
                <w:rFonts w:ascii="Times New Roman" w:hAnsi="Times New Roman"/>
                <w:noProof/>
                <w:snapToGrid/>
                <w:sz w:val="24"/>
                <w:szCs w:val="24"/>
                <w:lang w:eastAsia="en-GB"/>
              </w:rPr>
              <w:t>) himself or herself</w:t>
            </w:r>
          </w:p>
        </w:tc>
        <w:tc>
          <w:tcPr>
            <w:tcW w:w="6378" w:type="dxa"/>
            <w:shd w:val="clear" w:color="auto" w:fill="auto"/>
          </w:tcPr>
          <w:p w14:paraId="534F60DE" w14:textId="77777777" w:rsidR="008B1612" w:rsidRPr="008B1612" w:rsidRDefault="008B1612" w:rsidP="008B1612">
            <w:pPr>
              <w:spacing w:before="0" w:after="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w:t>
            </w:r>
            <w:r w:rsidRPr="008B1612">
              <w:rPr>
                <w:rFonts w:ascii="Times New Roman" w:hAnsi="Times New Roman"/>
                <w:i/>
                <w:noProof/>
                <w:snapToGrid/>
                <w:sz w:val="24"/>
                <w:szCs w:val="24"/>
                <w:lang w:eastAsia="en-GB"/>
              </w:rPr>
              <w:t>only for legal persons</w:t>
            </w:r>
            <w:r w:rsidRPr="008B1612">
              <w:rPr>
                <w:rFonts w:ascii="Times New Roman" w:hAnsi="Times New Roman"/>
                <w:noProof/>
                <w:snapToGrid/>
                <w:sz w:val="24"/>
                <w:szCs w:val="24"/>
                <w:lang w:eastAsia="en-GB"/>
              </w:rPr>
              <w:t xml:space="preserve">) the following legal person: </w:t>
            </w:r>
          </w:p>
          <w:p w14:paraId="2743FBB8" w14:textId="77777777" w:rsidR="008B1612" w:rsidRPr="008B1612" w:rsidRDefault="008B1612" w:rsidP="008B1612">
            <w:pPr>
              <w:spacing w:before="0" w:after="0"/>
              <w:jc w:val="both"/>
              <w:rPr>
                <w:rFonts w:ascii="Times New Roman" w:hAnsi="Times New Roman"/>
                <w:noProof/>
                <w:snapToGrid/>
                <w:sz w:val="24"/>
                <w:szCs w:val="24"/>
                <w:lang w:eastAsia="en-GB"/>
              </w:rPr>
            </w:pPr>
          </w:p>
        </w:tc>
      </w:tr>
      <w:tr w:rsidR="008B1612" w:rsidRPr="008B1612" w14:paraId="0201AB66" w14:textId="77777777" w:rsidTr="00400955">
        <w:tc>
          <w:tcPr>
            <w:tcW w:w="3369" w:type="dxa"/>
            <w:shd w:val="clear" w:color="auto" w:fill="auto"/>
          </w:tcPr>
          <w:p w14:paraId="3D2F5810" w14:textId="77777777" w:rsidR="008B1612" w:rsidRPr="008B1612" w:rsidRDefault="008B1612" w:rsidP="008B1612">
            <w:pPr>
              <w:spacing w:before="0" w:after="0"/>
              <w:jc w:val="both"/>
              <w:rPr>
                <w:rFonts w:ascii="Times New Roman" w:hAnsi="Times New Roman"/>
                <w:snapToGrid/>
                <w:sz w:val="24"/>
                <w:szCs w:val="24"/>
                <w:lang w:eastAsia="en-GB"/>
              </w:rPr>
            </w:pPr>
            <w:r w:rsidRPr="008B1612">
              <w:rPr>
                <w:rFonts w:ascii="Times New Roman" w:hAnsi="Times New Roman"/>
                <w:snapToGrid/>
                <w:sz w:val="24"/>
                <w:szCs w:val="24"/>
                <w:lang w:eastAsia="en-GB"/>
              </w:rPr>
              <w:t xml:space="preserve">ID or passport number: </w:t>
            </w:r>
          </w:p>
          <w:p w14:paraId="5C52448A" w14:textId="77777777" w:rsidR="008B1612" w:rsidRPr="008B1612" w:rsidRDefault="008B1612" w:rsidP="008B1612">
            <w:pPr>
              <w:spacing w:before="0" w:after="0"/>
              <w:jc w:val="both"/>
              <w:rPr>
                <w:rFonts w:ascii="Times New Roman" w:hAnsi="Times New Roman"/>
                <w:noProof/>
                <w:snapToGrid/>
                <w:sz w:val="24"/>
                <w:szCs w:val="24"/>
                <w:lang w:eastAsia="en-GB"/>
              </w:rPr>
            </w:pPr>
          </w:p>
          <w:p w14:paraId="5B1C3D18" w14:textId="77777777" w:rsidR="008B1612" w:rsidRPr="008B1612" w:rsidRDefault="008B1612" w:rsidP="008B1612">
            <w:pPr>
              <w:spacing w:before="0" w:after="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(‘the person’)</w:t>
            </w:r>
          </w:p>
        </w:tc>
        <w:tc>
          <w:tcPr>
            <w:tcW w:w="6378" w:type="dxa"/>
            <w:shd w:val="clear" w:color="auto" w:fill="auto"/>
          </w:tcPr>
          <w:p w14:paraId="6560AF30" w14:textId="77777777" w:rsidR="008B1612" w:rsidRPr="008B1612" w:rsidRDefault="008B1612" w:rsidP="008B1612">
            <w:pPr>
              <w:spacing w:before="0" w:after="0"/>
              <w:rPr>
                <w:rFonts w:ascii="Times New Roman" w:hAnsi="Times New Roman"/>
                <w:b/>
                <w:snapToGrid/>
                <w:sz w:val="24"/>
                <w:szCs w:val="24"/>
                <w:lang w:eastAsia="en-GB"/>
              </w:rPr>
            </w:pPr>
            <w:r w:rsidRPr="008B1612">
              <w:rPr>
                <w:rFonts w:ascii="Times New Roman" w:hAnsi="Times New Roman"/>
                <w:snapToGrid/>
                <w:sz w:val="24"/>
                <w:szCs w:val="24"/>
                <w:lang w:eastAsia="en-GB"/>
              </w:rPr>
              <w:t>Full official name:</w:t>
            </w:r>
          </w:p>
          <w:p w14:paraId="492DACBD" w14:textId="77777777" w:rsidR="008B1612" w:rsidRPr="008B1612" w:rsidRDefault="008B1612" w:rsidP="008B1612">
            <w:pPr>
              <w:spacing w:before="0" w:after="0"/>
              <w:rPr>
                <w:rFonts w:ascii="Times New Roman" w:hAnsi="Times New Roman"/>
                <w:snapToGrid/>
                <w:sz w:val="24"/>
                <w:szCs w:val="24"/>
                <w:lang w:eastAsia="en-GB"/>
              </w:rPr>
            </w:pPr>
            <w:r w:rsidRPr="008B1612">
              <w:rPr>
                <w:rFonts w:ascii="Times New Roman" w:hAnsi="Times New Roman"/>
                <w:snapToGrid/>
                <w:sz w:val="24"/>
                <w:szCs w:val="24"/>
                <w:lang w:eastAsia="en-GB"/>
              </w:rPr>
              <w:t xml:space="preserve">Official legal form: </w:t>
            </w:r>
          </w:p>
          <w:p w14:paraId="7848A280" w14:textId="77777777" w:rsidR="008B1612" w:rsidRPr="008B1612" w:rsidRDefault="008B1612" w:rsidP="008B1612">
            <w:pPr>
              <w:spacing w:before="0" w:after="0"/>
              <w:rPr>
                <w:rFonts w:ascii="Times New Roman" w:hAnsi="Times New Roman"/>
                <w:b/>
                <w:snapToGrid/>
                <w:sz w:val="24"/>
                <w:szCs w:val="24"/>
                <w:lang w:eastAsia="en-GB"/>
              </w:rPr>
            </w:pPr>
            <w:r w:rsidRPr="008B1612">
              <w:rPr>
                <w:rFonts w:ascii="Times New Roman" w:hAnsi="Times New Roman"/>
                <w:snapToGrid/>
                <w:sz w:val="24"/>
                <w:szCs w:val="24"/>
                <w:lang w:eastAsia="en-GB"/>
              </w:rPr>
              <w:t>Statutory registration number</w:t>
            </w:r>
            <w:r w:rsidRPr="008B1612">
              <w:rPr>
                <w:rFonts w:ascii="Times New Roman" w:hAnsi="Times New Roman"/>
                <w:b/>
                <w:snapToGrid/>
                <w:sz w:val="24"/>
                <w:szCs w:val="24"/>
                <w:lang w:eastAsia="en-GB"/>
              </w:rPr>
              <w:t xml:space="preserve">: </w:t>
            </w:r>
          </w:p>
          <w:p w14:paraId="158F1285" w14:textId="77777777" w:rsidR="008B1612" w:rsidRPr="008B1612" w:rsidRDefault="008B1612" w:rsidP="008B1612">
            <w:pPr>
              <w:spacing w:before="0" w:after="0"/>
              <w:rPr>
                <w:rFonts w:ascii="Times New Roman" w:hAnsi="Times New Roman"/>
                <w:b/>
                <w:snapToGrid/>
                <w:sz w:val="24"/>
                <w:szCs w:val="24"/>
                <w:lang w:eastAsia="en-GB"/>
              </w:rPr>
            </w:pPr>
            <w:r w:rsidRPr="008B1612">
              <w:rPr>
                <w:rFonts w:ascii="Times New Roman" w:hAnsi="Times New Roman"/>
                <w:snapToGrid/>
                <w:sz w:val="24"/>
                <w:szCs w:val="24"/>
                <w:lang w:eastAsia="en-GB"/>
              </w:rPr>
              <w:t xml:space="preserve">Full official address: </w:t>
            </w:r>
          </w:p>
          <w:p w14:paraId="2CC64246" w14:textId="77777777" w:rsidR="008B1612" w:rsidRPr="008B1612" w:rsidRDefault="008B1612" w:rsidP="008B1612">
            <w:pPr>
              <w:spacing w:before="0" w:after="0"/>
              <w:rPr>
                <w:rFonts w:ascii="Times New Roman" w:hAnsi="Times New Roman"/>
                <w:snapToGrid/>
                <w:sz w:val="24"/>
                <w:szCs w:val="24"/>
                <w:lang w:eastAsia="en-GB"/>
              </w:rPr>
            </w:pPr>
            <w:r w:rsidRPr="008B1612">
              <w:rPr>
                <w:rFonts w:ascii="Times New Roman" w:hAnsi="Times New Roman"/>
                <w:snapToGrid/>
                <w:sz w:val="24"/>
                <w:szCs w:val="24"/>
                <w:lang w:eastAsia="en-GB"/>
              </w:rPr>
              <w:t xml:space="preserve">VAT registration number: </w:t>
            </w:r>
          </w:p>
          <w:p w14:paraId="4CE9359F" w14:textId="77777777" w:rsidR="008B1612" w:rsidRPr="008B1612" w:rsidRDefault="008B1612" w:rsidP="008B1612">
            <w:pPr>
              <w:spacing w:before="0" w:after="0"/>
              <w:rPr>
                <w:rFonts w:ascii="Times New Roman" w:hAnsi="Times New Roman"/>
                <w:noProof/>
                <w:snapToGrid/>
                <w:sz w:val="24"/>
                <w:szCs w:val="24"/>
                <w:lang w:eastAsia="en-GB"/>
              </w:rPr>
            </w:pPr>
          </w:p>
          <w:p w14:paraId="29BAE576" w14:textId="77777777" w:rsidR="008B1612" w:rsidRPr="008B1612" w:rsidRDefault="008B1612" w:rsidP="008B1612">
            <w:pPr>
              <w:spacing w:before="0" w:after="0"/>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(‘the person’)</w:t>
            </w:r>
          </w:p>
        </w:tc>
      </w:tr>
    </w:tbl>
    <w:p w14:paraId="15191F21" w14:textId="77777777" w:rsidR="008B1612" w:rsidRPr="008B1612" w:rsidRDefault="008B1612" w:rsidP="008B1612">
      <w:pPr>
        <w:spacing w:before="0" w:after="0"/>
        <w:jc w:val="both"/>
        <w:rPr>
          <w:rFonts w:ascii="Times New Roman" w:hAnsi="Times New Roman"/>
          <w:i/>
          <w:snapToGrid/>
          <w:sz w:val="24"/>
          <w:szCs w:val="24"/>
          <w:lang w:eastAsia="en-GB"/>
        </w:rPr>
      </w:pPr>
    </w:p>
    <w:p w14:paraId="7FCBFBDF" w14:textId="77777777" w:rsidR="008B1612" w:rsidRPr="008B1612" w:rsidRDefault="008B1612" w:rsidP="008B1612">
      <w:pPr>
        <w:spacing w:before="0" w:after="0"/>
        <w:jc w:val="both"/>
        <w:rPr>
          <w:rFonts w:ascii="Times New Roman" w:hAnsi="Times New Roman"/>
          <w:snapToGrid/>
          <w:sz w:val="24"/>
          <w:szCs w:val="24"/>
          <w:lang w:eastAsia="en-GB"/>
        </w:rPr>
      </w:pPr>
      <w:r w:rsidRPr="008B1612">
        <w:rPr>
          <w:rFonts w:ascii="Times New Roman" w:hAnsi="Times New Roman"/>
          <w:snapToGrid/>
          <w:sz w:val="24"/>
          <w:szCs w:val="24"/>
          <w:lang w:eastAsia="en-GB"/>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4F8A8469" w14:textId="77777777" w:rsidR="008B1612" w:rsidRPr="008B1612" w:rsidRDefault="008B1612" w:rsidP="008B1612">
      <w:pPr>
        <w:spacing w:before="0" w:after="0"/>
        <w:rPr>
          <w:rFonts w:ascii="Times New Roman" w:hAnsi="Times New Roman"/>
          <w:snapToGrid/>
          <w:sz w:val="24"/>
          <w:szCs w:val="24"/>
          <w:lang w:eastAsia="en-GB"/>
        </w:rPr>
      </w:pPr>
    </w:p>
    <w:p w14:paraId="1006874A" w14:textId="77777777" w:rsidR="008B1612" w:rsidRPr="008B1612" w:rsidRDefault="008B1612" w:rsidP="008B1612">
      <w:pPr>
        <w:spacing w:before="100" w:beforeAutospacing="1" w:after="100" w:afterAutospacing="1"/>
        <w:jc w:val="both"/>
        <w:rPr>
          <w:rFonts w:ascii="Times New Roman" w:hAnsi="Times New Roman"/>
          <w:snapToGrid/>
          <w:sz w:val="24"/>
          <w:szCs w:val="24"/>
          <w:lang w:eastAsia="en-GB"/>
        </w:rPr>
      </w:pPr>
      <w:r w:rsidRPr="008B1612">
        <w:rPr>
          <w:rFonts w:ascii="Times New Roman" w:hAnsi="Times New Roman"/>
          <w:snapToGrid/>
          <w:sz w:val="24"/>
          <w:szCs w:val="24"/>
          <w:lang w:eastAsia="en-GB"/>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8B1612" w:rsidRPr="008B1612" w14:paraId="56138639" w14:textId="77777777" w:rsidTr="00400955">
        <w:tc>
          <w:tcPr>
            <w:tcW w:w="2802" w:type="dxa"/>
            <w:shd w:val="clear" w:color="auto" w:fill="auto"/>
          </w:tcPr>
          <w:p w14:paraId="6580DEDF" w14:textId="77777777" w:rsidR="008B1612" w:rsidRPr="008B1612" w:rsidRDefault="008B1612" w:rsidP="008B1612">
            <w:pPr>
              <w:spacing w:before="100" w:beforeAutospacing="1" w:after="100" w:afterAutospacing="1"/>
              <w:jc w:val="center"/>
              <w:rPr>
                <w:rFonts w:ascii="Times New Roman" w:hAnsi="Times New Roman"/>
                <w:b/>
                <w:snapToGrid/>
                <w:sz w:val="22"/>
                <w:szCs w:val="24"/>
                <w:lang w:eastAsia="en-GB"/>
              </w:rPr>
            </w:pPr>
            <w:r w:rsidRPr="008B1612">
              <w:rPr>
                <w:rFonts w:ascii="Times New Roman" w:hAnsi="Times New Roman"/>
                <w:b/>
                <w:snapToGrid/>
                <w:sz w:val="22"/>
                <w:szCs w:val="24"/>
                <w:lang w:eastAsia="en-GB"/>
              </w:rPr>
              <w:t>Date of the declaration</w:t>
            </w:r>
          </w:p>
        </w:tc>
        <w:tc>
          <w:tcPr>
            <w:tcW w:w="6662" w:type="dxa"/>
            <w:shd w:val="clear" w:color="auto" w:fill="auto"/>
          </w:tcPr>
          <w:p w14:paraId="1BF30BAC" w14:textId="77777777" w:rsidR="008B1612" w:rsidRPr="008B1612" w:rsidRDefault="008B1612" w:rsidP="008B1612">
            <w:pPr>
              <w:spacing w:before="100" w:beforeAutospacing="1" w:after="100" w:afterAutospacing="1"/>
              <w:jc w:val="center"/>
              <w:rPr>
                <w:rFonts w:ascii="Times New Roman" w:hAnsi="Times New Roman"/>
                <w:b/>
                <w:snapToGrid/>
                <w:sz w:val="22"/>
                <w:szCs w:val="24"/>
                <w:lang w:eastAsia="en-GB"/>
              </w:rPr>
            </w:pPr>
            <w:r w:rsidRPr="008B1612">
              <w:rPr>
                <w:rFonts w:ascii="Times New Roman" w:hAnsi="Times New Roman"/>
                <w:b/>
                <w:snapToGrid/>
                <w:sz w:val="22"/>
                <w:szCs w:val="24"/>
                <w:lang w:eastAsia="en-GB"/>
              </w:rPr>
              <w:t>Full reference to previous procedure</w:t>
            </w:r>
          </w:p>
        </w:tc>
      </w:tr>
      <w:tr w:rsidR="008B1612" w:rsidRPr="008B1612" w14:paraId="3D943C4C" w14:textId="77777777" w:rsidTr="00400955">
        <w:tc>
          <w:tcPr>
            <w:tcW w:w="2802" w:type="dxa"/>
            <w:shd w:val="clear" w:color="auto" w:fill="auto"/>
          </w:tcPr>
          <w:p w14:paraId="46111026" w14:textId="77777777" w:rsidR="008B1612" w:rsidRPr="008B1612" w:rsidRDefault="008B1612" w:rsidP="008B1612">
            <w:pPr>
              <w:spacing w:before="100" w:beforeAutospacing="1" w:after="100" w:afterAutospacing="1"/>
              <w:rPr>
                <w:rFonts w:ascii="Times New Roman" w:hAnsi="Times New Roman"/>
                <w:snapToGrid/>
                <w:sz w:val="24"/>
                <w:szCs w:val="24"/>
                <w:lang w:eastAsia="en-GB"/>
              </w:rPr>
            </w:pPr>
          </w:p>
        </w:tc>
        <w:tc>
          <w:tcPr>
            <w:tcW w:w="6662" w:type="dxa"/>
            <w:shd w:val="clear" w:color="auto" w:fill="auto"/>
          </w:tcPr>
          <w:p w14:paraId="17A55AAC" w14:textId="77777777" w:rsidR="008B1612" w:rsidRPr="008B1612" w:rsidRDefault="008B1612" w:rsidP="008B1612">
            <w:pPr>
              <w:spacing w:before="100" w:beforeAutospacing="1" w:after="100" w:afterAutospacing="1"/>
              <w:rPr>
                <w:rFonts w:ascii="Times New Roman" w:hAnsi="Times New Roman"/>
                <w:snapToGrid/>
                <w:sz w:val="24"/>
                <w:szCs w:val="24"/>
                <w:lang w:eastAsia="en-GB"/>
              </w:rPr>
            </w:pPr>
          </w:p>
        </w:tc>
      </w:tr>
    </w:tbl>
    <w:p w14:paraId="7AD9F1D8" w14:textId="77777777" w:rsidR="008B1612" w:rsidRPr="008B1612" w:rsidRDefault="008B1612" w:rsidP="008B1612">
      <w:pPr>
        <w:spacing w:before="0" w:after="0"/>
        <w:rPr>
          <w:rFonts w:ascii="Times New Roman" w:hAnsi="Times New Roman"/>
          <w:snapToGrid/>
          <w:sz w:val="24"/>
          <w:szCs w:val="24"/>
          <w:lang w:eastAsia="en-GB"/>
        </w:rPr>
      </w:pPr>
    </w:p>
    <w:p w14:paraId="161FDB31" w14:textId="77777777" w:rsidR="008B1612" w:rsidRPr="008B1612" w:rsidRDefault="008B1612" w:rsidP="008B1612">
      <w:pPr>
        <w:spacing w:before="360" w:after="240"/>
        <w:outlineLvl w:val="0"/>
        <w:rPr>
          <w:rFonts w:ascii="Times New Roman Bold" w:hAnsi="Times New Roman Bold"/>
          <w:b/>
          <w:bCs/>
          <w:smallCaps/>
          <w:noProof/>
          <w:snapToGrid/>
          <w:kern w:val="28"/>
          <w:sz w:val="24"/>
          <w:szCs w:val="32"/>
          <w:lang w:eastAsia="en-GB"/>
        </w:rPr>
      </w:pPr>
      <w:r w:rsidRPr="008B1612">
        <w:rPr>
          <w:rFonts w:ascii="Times New Roman Bold" w:hAnsi="Times New Roman Bold"/>
          <w:b/>
          <w:bCs/>
          <w:smallCaps/>
          <w:noProof/>
          <w:snapToGrid/>
          <w:kern w:val="28"/>
          <w:sz w:val="24"/>
          <w:szCs w:val="32"/>
          <w:lang w:eastAsia="en-GB"/>
        </w:rPr>
        <w:t>I – Situations of exclusion concerning the person</w:t>
      </w:r>
    </w:p>
    <w:p w14:paraId="5F2893AE" w14:textId="77777777" w:rsidR="008B1612" w:rsidRPr="008B1612" w:rsidRDefault="008B1612" w:rsidP="008B1612">
      <w:pPr>
        <w:spacing w:before="0" w:after="0"/>
        <w:rPr>
          <w:rFonts w:ascii="Times New Roman" w:hAnsi="Times New Roman"/>
          <w:snapToGrid/>
          <w:sz w:val="24"/>
          <w:szCs w:val="24"/>
          <w:lang w:eastAsia="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8B1612" w:rsidRPr="008B1612" w14:paraId="73A2CB30" w14:textId="77777777" w:rsidTr="00400955">
        <w:tc>
          <w:tcPr>
            <w:tcW w:w="8238" w:type="dxa"/>
            <w:shd w:val="clear" w:color="auto" w:fill="auto"/>
          </w:tcPr>
          <w:p w14:paraId="32B672D9" w14:textId="77777777" w:rsidR="008B1612" w:rsidRPr="008B1612" w:rsidRDefault="008B1612" w:rsidP="008B1612">
            <w:pPr>
              <w:numPr>
                <w:ilvl w:val="0"/>
                <w:numId w:val="31"/>
              </w:numPr>
              <w:spacing w:before="40" w:after="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 xml:space="preserve"> declares that the above-mentioned person is in one of the following situations:</w:t>
            </w:r>
          </w:p>
        </w:tc>
        <w:tc>
          <w:tcPr>
            <w:tcW w:w="812" w:type="dxa"/>
            <w:shd w:val="clear" w:color="auto" w:fill="auto"/>
          </w:tcPr>
          <w:p w14:paraId="1C60B33E" w14:textId="77777777" w:rsidR="008B1612" w:rsidRPr="008B1612" w:rsidRDefault="008B1612" w:rsidP="008B1612">
            <w:pPr>
              <w:spacing w:before="40" w:after="40"/>
              <w:ind w:left="142"/>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YES</w:t>
            </w:r>
          </w:p>
        </w:tc>
        <w:tc>
          <w:tcPr>
            <w:tcW w:w="705" w:type="dxa"/>
            <w:shd w:val="clear" w:color="auto" w:fill="auto"/>
          </w:tcPr>
          <w:p w14:paraId="44C92525" w14:textId="77777777" w:rsidR="008B1612" w:rsidRPr="008B1612" w:rsidRDefault="008B1612" w:rsidP="008B1612">
            <w:pPr>
              <w:spacing w:before="40" w:after="40"/>
              <w:ind w:left="142"/>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NO</w:t>
            </w:r>
          </w:p>
        </w:tc>
      </w:tr>
      <w:tr w:rsidR="008B1612" w:rsidRPr="008B1612" w14:paraId="410C88A6" w14:textId="77777777" w:rsidTr="00400955">
        <w:tc>
          <w:tcPr>
            <w:tcW w:w="8238" w:type="dxa"/>
            <w:shd w:val="clear" w:color="auto" w:fill="auto"/>
          </w:tcPr>
          <w:p w14:paraId="4759ECF8" w14:textId="77777777" w:rsidR="008B1612" w:rsidRPr="008B1612" w:rsidRDefault="008B1612" w:rsidP="008B1612">
            <w:pPr>
              <w:numPr>
                <w:ilvl w:val="0"/>
                <w:numId w:val="30"/>
              </w:numPr>
              <w:spacing w:before="40" w:after="4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5FE4BBBC"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65030CBD"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23BCEDF0" w14:textId="77777777" w:rsidTr="00400955">
        <w:tc>
          <w:tcPr>
            <w:tcW w:w="8238" w:type="dxa"/>
            <w:shd w:val="clear" w:color="auto" w:fill="auto"/>
          </w:tcPr>
          <w:p w14:paraId="18E327EA" w14:textId="77777777" w:rsidR="008B1612" w:rsidRPr="008B1612" w:rsidRDefault="008B1612" w:rsidP="008B1612">
            <w:pPr>
              <w:numPr>
                <w:ilvl w:val="0"/>
                <w:numId w:val="30"/>
              </w:numPr>
              <w:spacing w:before="40" w:after="4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D7F0D27"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bookmarkStart w:id="68" w:name="Check1"/>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bookmarkEnd w:id="68"/>
          </w:p>
        </w:tc>
        <w:tc>
          <w:tcPr>
            <w:tcW w:w="705" w:type="dxa"/>
            <w:shd w:val="clear" w:color="auto" w:fill="auto"/>
          </w:tcPr>
          <w:p w14:paraId="6E288681"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527CA3A4" w14:textId="77777777" w:rsidTr="00400955">
        <w:tc>
          <w:tcPr>
            <w:tcW w:w="8238" w:type="dxa"/>
            <w:shd w:val="clear" w:color="auto" w:fill="auto"/>
          </w:tcPr>
          <w:p w14:paraId="2200D965" w14:textId="77777777" w:rsidR="008B1612" w:rsidRPr="008B1612" w:rsidRDefault="008B1612" w:rsidP="008B1612">
            <w:pPr>
              <w:numPr>
                <w:ilvl w:val="0"/>
                <w:numId w:val="30"/>
              </w:numPr>
              <w:spacing w:before="40" w:after="4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5A0BCEE" w14:textId="77777777" w:rsidR="008B1612" w:rsidRPr="008B1612" w:rsidRDefault="008B1612" w:rsidP="008B1612">
            <w:pPr>
              <w:spacing w:before="240"/>
              <w:jc w:val="both"/>
              <w:rPr>
                <w:rFonts w:ascii="Times New Roman" w:hAnsi="Times New Roman"/>
                <w:noProof/>
                <w:snapToGrid/>
                <w:sz w:val="24"/>
                <w:szCs w:val="24"/>
                <w:lang w:eastAsia="en-GB"/>
              </w:rPr>
            </w:pPr>
          </w:p>
        </w:tc>
      </w:tr>
      <w:tr w:rsidR="008B1612" w:rsidRPr="008B1612" w14:paraId="29B3F0A4" w14:textId="77777777" w:rsidTr="00400955">
        <w:tc>
          <w:tcPr>
            <w:tcW w:w="8238" w:type="dxa"/>
            <w:shd w:val="clear" w:color="auto" w:fill="auto"/>
          </w:tcPr>
          <w:p w14:paraId="129EB8BA" w14:textId="77777777" w:rsidR="008B1612" w:rsidRPr="008B1612" w:rsidRDefault="008B1612" w:rsidP="008B1612">
            <w:pPr>
              <w:spacing w:before="40" w:after="40"/>
              <w:ind w:left="709"/>
              <w:jc w:val="both"/>
              <w:rPr>
                <w:rFonts w:ascii="Times New Roman" w:hAnsi="Times New Roman"/>
                <w:noProof/>
                <w:snapToGrid/>
                <w:sz w:val="24"/>
                <w:szCs w:val="24"/>
                <w:lang w:eastAsia="zh-CN"/>
              </w:rPr>
            </w:pPr>
            <w:bookmarkStart w:id="69" w:name="_DV_C368"/>
            <w:r w:rsidRPr="008B1612">
              <w:rPr>
                <w:rFonts w:ascii="Times New Roman" w:hAnsi="Times New Roman"/>
                <w:snapToGrid/>
                <w:color w:val="000000"/>
                <w:sz w:val="24"/>
                <w:szCs w:val="24"/>
                <w:lang w:eastAsia="zh-CN"/>
              </w:rPr>
              <w:lastRenderedPageBreak/>
              <w:t>(i) fraudulently or negligently misrepresenting information required for the verification of the absence of grounds for exclusion or the fulfilment of eligibility or selection criteria or in the performance of a contract or an agreement;</w:t>
            </w:r>
            <w:bookmarkEnd w:id="69"/>
          </w:p>
        </w:tc>
        <w:tc>
          <w:tcPr>
            <w:tcW w:w="812" w:type="dxa"/>
            <w:shd w:val="clear" w:color="auto" w:fill="auto"/>
          </w:tcPr>
          <w:p w14:paraId="6E216B7E"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1325BC42"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23CB9D38" w14:textId="77777777" w:rsidTr="00400955">
        <w:tc>
          <w:tcPr>
            <w:tcW w:w="8238" w:type="dxa"/>
            <w:shd w:val="clear" w:color="auto" w:fill="auto"/>
          </w:tcPr>
          <w:p w14:paraId="7723940C" w14:textId="77777777" w:rsidR="008B1612" w:rsidRPr="008B1612" w:rsidRDefault="008B1612" w:rsidP="008B1612">
            <w:pPr>
              <w:spacing w:before="40" w:after="40"/>
              <w:ind w:left="709"/>
              <w:jc w:val="both"/>
              <w:rPr>
                <w:rFonts w:ascii="Times New Roman" w:hAnsi="Times New Roman"/>
                <w:noProof/>
                <w:snapToGrid/>
                <w:sz w:val="24"/>
                <w:szCs w:val="24"/>
                <w:lang w:eastAsia="zh-CN"/>
              </w:rPr>
            </w:pPr>
            <w:bookmarkStart w:id="70" w:name="_DV_C369"/>
            <w:r w:rsidRPr="008B1612">
              <w:rPr>
                <w:rFonts w:ascii="Times New Roman" w:hAnsi="Times New Roman"/>
                <w:snapToGrid/>
                <w:color w:val="000000"/>
                <w:sz w:val="24"/>
                <w:szCs w:val="24"/>
                <w:lang w:eastAsia="zh-CN"/>
              </w:rPr>
              <w:t>(ii) entering into agreement with other persons with the aim of distorting competition;</w:t>
            </w:r>
            <w:bookmarkEnd w:id="70"/>
          </w:p>
        </w:tc>
        <w:tc>
          <w:tcPr>
            <w:tcW w:w="812" w:type="dxa"/>
            <w:shd w:val="clear" w:color="auto" w:fill="auto"/>
          </w:tcPr>
          <w:p w14:paraId="2AF393B6"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5D7670A0"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17AEEFB4" w14:textId="77777777" w:rsidTr="00400955">
        <w:tc>
          <w:tcPr>
            <w:tcW w:w="8238" w:type="dxa"/>
            <w:shd w:val="clear" w:color="auto" w:fill="auto"/>
          </w:tcPr>
          <w:p w14:paraId="555B20D2" w14:textId="77777777" w:rsidR="008B1612" w:rsidRPr="008B1612" w:rsidRDefault="008B1612" w:rsidP="008B1612">
            <w:pPr>
              <w:spacing w:before="40" w:after="40"/>
              <w:ind w:left="709"/>
              <w:jc w:val="both"/>
              <w:rPr>
                <w:rFonts w:ascii="Times New Roman" w:hAnsi="Times New Roman"/>
                <w:noProof/>
                <w:snapToGrid/>
                <w:sz w:val="24"/>
                <w:szCs w:val="24"/>
                <w:lang w:eastAsia="zh-CN"/>
              </w:rPr>
            </w:pPr>
            <w:bookmarkStart w:id="71" w:name="_DV_C371"/>
            <w:r w:rsidRPr="008B1612">
              <w:rPr>
                <w:rFonts w:ascii="Times New Roman" w:hAnsi="Times New Roman"/>
                <w:snapToGrid/>
                <w:color w:val="000000"/>
                <w:sz w:val="24"/>
                <w:szCs w:val="24"/>
                <w:lang w:eastAsia="zh-CN"/>
              </w:rPr>
              <w:t>(iii) violating intellectual property rights;</w:t>
            </w:r>
            <w:bookmarkEnd w:id="71"/>
          </w:p>
        </w:tc>
        <w:tc>
          <w:tcPr>
            <w:tcW w:w="812" w:type="dxa"/>
            <w:shd w:val="clear" w:color="auto" w:fill="auto"/>
          </w:tcPr>
          <w:p w14:paraId="2406E9F7"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384A5BC2"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048AACB6" w14:textId="77777777" w:rsidTr="00400955">
        <w:tc>
          <w:tcPr>
            <w:tcW w:w="8238" w:type="dxa"/>
            <w:shd w:val="clear" w:color="auto" w:fill="auto"/>
          </w:tcPr>
          <w:p w14:paraId="2D2E9825" w14:textId="77777777" w:rsidR="008B1612" w:rsidRPr="008B1612" w:rsidRDefault="008B1612" w:rsidP="008B1612">
            <w:pPr>
              <w:spacing w:before="40" w:after="40"/>
              <w:ind w:left="709"/>
              <w:jc w:val="both"/>
              <w:rPr>
                <w:rFonts w:ascii="Times New Roman" w:hAnsi="Times New Roman"/>
                <w:noProof/>
                <w:snapToGrid/>
                <w:sz w:val="24"/>
                <w:szCs w:val="24"/>
                <w:lang w:eastAsia="zh-CN"/>
              </w:rPr>
            </w:pPr>
            <w:bookmarkStart w:id="72" w:name="_DV_C372"/>
            <w:r w:rsidRPr="008B1612">
              <w:rPr>
                <w:rFonts w:ascii="Times New Roman" w:hAnsi="Times New Roman"/>
                <w:snapToGrid/>
                <w:color w:val="000000"/>
                <w:sz w:val="24"/>
                <w:szCs w:val="24"/>
                <w:lang w:eastAsia="zh-CN"/>
              </w:rPr>
              <w:t>(iv) attempting to influence the decision-making process of the contracting authority during the award procedure;</w:t>
            </w:r>
            <w:bookmarkEnd w:id="72"/>
          </w:p>
        </w:tc>
        <w:tc>
          <w:tcPr>
            <w:tcW w:w="812" w:type="dxa"/>
            <w:shd w:val="clear" w:color="auto" w:fill="auto"/>
          </w:tcPr>
          <w:p w14:paraId="6F8F8F6B"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717DDCC0"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6EFA2F46" w14:textId="77777777" w:rsidTr="00400955">
        <w:tc>
          <w:tcPr>
            <w:tcW w:w="8238" w:type="dxa"/>
            <w:shd w:val="clear" w:color="auto" w:fill="auto"/>
          </w:tcPr>
          <w:p w14:paraId="57107870" w14:textId="77777777" w:rsidR="008B1612" w:rsidRPr="008B1612" w:rsidRDefault="008B1612" w:rsidP="008B1612">
            <w:pPr>
              <w:spacing w:before="40" w:after="40"/>
              <w:ind w:left="709"/>
              <w:jc w:val="both"/>
              <w:rPr>
                <w:rFonts w:ascii="Times New Roman" w:hAnsi="Times New Roman"/>
                <w:snapToGrid/>
                <w:color w:val="000000"/>
                <w:sz w:val="24"/>
                <w:szCs w:val="24"/>
                <w:lang w:eastAsia="zh-CN"/>
              </w:rPr>
            </w:pPr>
            <w:bookmarkStart w:id="73" w:name="_DV_C373"/>
            <w:r w:rsidRPr="008B1612">
              <w:rPr>
                <w:rFonts w:ascii="Times New Roman" w:hAnsi="Times New Roman"/>
                <w:snapToGrid/>
                <w:color w:val="000000"/>
                <w:sz w:val="24"/>
                <w:szCs w:val="24"/>
                <w:lang w:eastAsia="en-GB"/>
              </w:rPr>
              <w:t>(v) attempting to obtain confidential information that may confer upon it undue advantages in the award procedure</w:t>
            </w:r>
            <w:bookmarkEnd w:id="73"/>
            <w:r w:rsidRPr="008B1612">
              <w:rPr>
                <w:rFonts w:ascii="Times New Roman" w:hAnsi="Times New Roman"/>
                <w:b/>
                <w:i/>
                <w:snapToGrid/>
                <w:color w:val="000000"/>
                <w:sz w:val="24"/>
                <w:szCs w:val="24"/>
                <w:lang w:eastAsia="en-GB"/>
              </w:rPr>
              <w:t xml:space="preserve">; </w:t>
            </w:r>
          </w:p>
        </w:tc>
        <w:tc>
          <w:tcPr>
            <w:tcW w:w="812" w:type="dxa"/>
            <w:shd w:val="clear" w:color="auto" w:fill="auto"/>
          </w:tcPr>
          <w:p w14:paraId="2DE954FA"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6B6DD10F"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65963D9C" w14:textId="77777777" w:rsidTr="00400955">
        <w:tc>
          <w:tcPr>
            <w:tcW w:w="8238" w:type="dxa"/>
            <w:shd w:val="clear" w:color="auto" w:fill="auto"/>
          </w:tcPr>
          <w:p w14:paraId="0EF46FF7" w14:textId="77777777" w:rsidR="008B1612" w:rsidRPr="008B1612" w:rsidRDefault="008B1612" w:rsidP="008B1612">
            <w:pPr>
              <w:numPr>
                <w:ilvl w:val="0"/>
                <w:numId w:val="30"/>
              </w:numPr>
              <w:spacing w:before="40" w:after="40"/>
              <w:ind w:left="357" w:hanging="357"/>
              <w:jc w:val="both"/>
              <w:rPr>
                <w:rFonts w:ascii="Times New Roman" w:hAnsi="Times New Roman"/>
                <w:snapToGrid/>
                <w:color w:val="000000"/>
                <w:sz w:val="24"/>
                <w:szCs w:val="24"/>
                <w:lang w:eastAsia="en-GB"/>
              </w:rPr>
            </w:pPr>
            <w:r w:rsidRPr="008B1612">
              <w:rPr>
                <w:rFonts w:ascii="Times New Roman" w:hAnsi="Times New Roman"/>
                <w:noProof/>
                <w:snapToGrid/>
                <w:sz w:val="24"/>
                <w:szCs w:val="24"/>
                <w:lang w:eastAsia="zh-CN"/>
              </w:rPr>
              <w:t>it has been established by a final judgement that the person is guilty of any of the following:</w:t>
            </w:r>
          </w:p>
        </w:tc>
        <w:tc>
          <w:tcPr>
            <w:tcW w:w="1517" w:type="dxa"/>
            <w:gridSpan w:val="2"/>
            <w:shd w:val="clear" w:color="auto" w:fill="auto"/>
          </w:tcPr>
          <w:p w14:paraId="527820FC" w14:textId="77777777" w:rsidR="008B1612" w:rsidRPr="008B1612" w:rsidRDefault="008B1612" w:rsidP="008B1612">
            <w:pPr>
              <w:spacing w:before="240"/>
              <w:jc w:val="both"/>
              <w:rPr>
                <w:rFonts w:ascii="Times New Roman" w:hAnsi="Times New Roman"/>
                <w:noProof/>
                <w:snapToGrid/>
                <w:sz w:val="24"/>
                <w:szCs w:val="24"/>
                <w:lang w:eastAsia="en-GB"/>
              </w:rPr>
            </w:pPr>
          </w:p>
        </w:tc>
      </w:tr>
      <w:tr w:rsidR="008B1612" w:rsidRPr="008B1612" w14:paraId="3C71C7A1" w14:textId="77777777" w:rsidTr="00400955">
        <w:tc>
          <w:tcPr>
            <w:tcW w:w="8238" w:type="dxa"/>
            <w:shd w:val="clear" w:color="auto" w:fill="auto"/>
          </w:tcPr>
          <w:p w14:paraId="4FC67040" w14:textId="77777777" w:rsidR="008B1612" w:rsidRPr="008B1612" w:rsidRDefault="008B1612" w:rsidP="008B1612">
            <w:pPr>
              <w:spacing w:before="40" w:after="40"/>
              <w:ind w:left="709"/>
              <w:jc w:val="both"/>
              <w:rPr>
                <w:rFonts w:ascii="Times New Roman" w:hAnsi="Times New Roman"/>
                <w:noProof/>
                <w:snapToGrid/>
                <w:sz w:val="24"/>
                <w:szCs w:val="24"/>
                <w:lang w:eastAsia="zh-CN"/>
              </w:rPr>
            </w:pPr>
            <w:r w:rsidRPr="008B1612">
              <w:rPr>
                <w:rFonts w:ascii="Times New Roman" w:hAnsi="Times New Roman"/>
                <w:snapToGrid/>
                <w:color w:val="000000"/>
                <w:sz w:val="24"/>
                <w:szCs w:val="24"/>
                <w:lang w:eastAsia="zh-CN"/>
              </w:rPr>
              <w:t>(i) fraud, within the meaning of Article 3 of Directive (EU) 2017/1371 and Article 1 of the Convention on the protection of the European Communities' financial interests, drawn up by the Council Act of 26 July 1995</w:t>
            </w:r>
            <w:bookmarkStart w:id="74" w:name="_DV_C378"/>
            <w:r w:rsidRPr="008B1612">
              <w:rPr>
                <w:rFonts w:ascii="Times New Roman" w:hAnsi="Times New Roman"/>
                <w:snapToGrid/>
                <w:color w:val="000000"/>
                <w:sz w:val="24"/>
                <w:szCs w:val="24"/>
                <w:lang w:eastAsia="zh-CN"/>
              </w:rPr>
              <w:t>;</w:t>
            </w:r>
            <w:bookmarkEnd w:id="74"/>
          </w:p>
        </w:tc>
        <w:tc>
          <w:tcPr>
            <w:tcW w:w="812" w:type="dxa"/>
            <w:shd w:val="clear" w:color="auto" w:fill="auto"/>
          </w:tcPr>
          <w:p w14:paraId="0ACD1448"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788FB724"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3972F93A" w14:textId="77777777" w:rsidTr="00400955">
        <w:tc>
          <w:tcPr>
            <w:tcW w:w="8238" w:type="dxa"/>
            <w:shd w:val="clear" w:color="auto" w:fill="auto"/>
          </w:tcPr>
          <w:p w14:paraId="74044686" w14:textId="77777777" w:rsidR="008B1612" w:rsidRPr="008B1612" w:rsidRDefault="008B1612" w:rsidP="008B1612">
            <w:pPr>
              <w:spacing w:before="40" w:after="40"/>
              <w:ind w:left="709"/>
              <w:jc w:val="both"/>
              <w:rPr>
                <w:rFonts w:ascii="Times New Roman" w:hAnsi="Times New Roman"/>
                <w:noProof/>
                <w:snapToGrid/>
                <w:sz w:val="24"/>
                <w:szCs w:val="24"/>
                <w:lang w:eastAsia="zh-CN"/>
              </w:rPr>
            </w:pPr>
            <w:bookmarkStart w:id="75" w:name="_DV_C379"/>
            <w:r w:rsidRPr="008B1612">
              <w:rPr>
                <w:rFonts w:ascii="Times New Roman" w:hAnsi="Times New Roman"/>
                <w:snapToGrid/>
                <w:color w:val="000000"/>
                <w:sz w:val="24"/>
                <w:szCs w:val="24"/>
                <w:lang w:eastAsia="zh-CN"/>
              </w:rPr>
              <w:t>(ii) corruption, as defined in Article 4(2) of Directive (EU) 2017/1371 or active corruption within the meaning of Article 3 of the Convention on the fight against corruption involving officials of the European Communities or officials of Member States</w:t>
            </w:r>
            <w:bookmarkStart w:id="76" w:name="_DV_C381"/>
            <w:bookmarkEnd w:id="75"/>
            <w:r w:rsidRPr="008B1612">
              <w:rPr>
                <w:rFonts w:ascii="Times New Roman" w:hAnsi="Times New Roman"/>
                <w:snapToGrid/>
                <w:color w:val="000000"/>
                <w:sz w:val="24"/>
                <w:szCs w:val="24"/>
                <w:lang w:eastAsia="zh-CN"/>
              </w:rPr>
              <w:t xml:space="preserve"> of the European Union, drawn up by the Council Act of 26 May 1997, or conduct referred to in Article 2(1) of Council Framework Decision 2003/568/JHA</w:t>
            </w:r>
            <w:bookmarkStart w:id="77" w:name="_DV_C383"/>
            <w:bookmarkEnd w:id="76"/>
            <w:r w:rsidRPr="008B1612">
              <w:rPr>
                <w:rFonts w:ascii="Times New Roman" w:hAnsi="Times New Roman"/>
                <w:snapToGrid/>
                <w:color w:val="000000"/>
                <w:sz w:val="24"/>
                <w:szCs w:val="24"/>
                <w:lang w:eastAsia="zh-CN"/>
              </w:rPr>
              <w:t>, as well as corruption as defined in other applicable laws;</w:t>
            </w:r>
            <w:bookmarkEnd w:id="77"/>
          </w:p>
        </w:tc>
        <w:tc>
          <w:tcPr>
            <w:tcW w:w="812" w:type="dxa"/>
            <w:shd w:val="clear" w:color="auto" w:fill="auto"/>
          </w:tcPr>
          <w:p w14:paraId="6312771E"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56709E3A"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0F761DE2" w14:textId="77777777" w:rsidTr="00400955">
        <w:tc>
          <w:tcPr>
            <w:tcW w:w="8238" w:type="dxa"/>
            <w:shd w:val="clear" w:color="auto" w:fill="auto"/>
          </w:tcPr>
          <w:p w14:paraId="0ACFFDF7" w14:textId="77777777" w:rsidR="008B1612" w:rsidRPr="008B1612" w:rsidRDefault="008B1612" w:rsidP="008B1612">
            <w:pPr>
              <w:spacing w:before="40" w:after="40"/>
              <w:ind w:left="709"/>
              <w:jc w:val="both"/>
              <w:rPr>
                <w:rFonts w:ascii="Times New Roman" w:hAnsi="Times New Roman"/>
                <w:noProof/>
                <w:snapToGrid/>
                <w:sz w:val="24"/>
                <w:szCs w:val="24"/>
                <w:lang w:eastAsia="zh-CN"/>
              </w:rPr>
            </w:pPr>
            <w:bookmarkStart w:id="78" w:name="_DV_C384"/>
            <w:r w:rsidRPr="008B1612">
              <w:rPr>
                <w:rFonts w:ascii="Times New Roman" w:hAnsi="Times New Roman"/>
                <w:snapToGrid/>
                <w:color w:val="000000"/>
                <w:sz w:val="24"/>
                <w:szCs w:val="24"/>
                <w:lang w:eastAsia="en-GB"/>
              </w:rPr>
              <w:t>(iii)</w:t>
            </w:r>
            <w:bookmarkStart w:id="79" w:name="_DV_M250"/>
            <w:bookmarkEnd w:id="78"/>
            <w:bookmarkEnd w:id="79"/>
            <w:r w:rsidRPr="008B1612">
              <w:rPr>
                <w:rFonts w:ascii="Times New Roman" w:hAnsi="Times New Roman"/>
                <w:snapToGrid/>
                <w:color w:val="000000"/>
                <w:sz w:val="24"/>
                <w:szCs w:val="24"/>
                <w:lang w:eastAsia="en-GB"/>
              </w:rPr>
              <w:t xml:space="preserve"> conduct related to a criminal organisation, </w:t>
            </w:r>
            <w:bookmarkStart w:id="80" w:name="_DV_C385"/>
            <w:r w:rsidRPr="008B1612">
              <w:rPr>
                <w:rFonts w:ascii="Times New Roman" w:hAnsi="Times New Roman"/>
                <w:snapToGrid/>
                <w:color w:val="000000"/>
                <w:sz w:val="24"/>
                <w:szCs w:val="24"/>
                <w:lang w:eastAsia="en-GB"/>
              </w:rPr>
              <w:t>as referred to in Article 2 of Council Framework Decision 2008/841/JHA</w:t>
            </w:r>
            <w:bookmarkStart w:id="81" w:name="_DV_C387"/>
            <w:bookmarkEnd w:id="80"/>
            <w:r w:rsidRPr="008B1612">
              <w:rPr>
                <w:rFonts w:ascii="Times New Roman" w:hAnsi="Times New Roman"/>
                <w:snapToGrid/>
                <w:color w:val="000000"/>
                <w:sz w:val="24"/>
                <w:szCs w:val="24"/>
                <w:lang w:eastAsia="en-GB"/>
              </w:rPr>
              <w:t>;</w:t>
            </w:r>
            <w:bookmarkEnd w:id="81"/>
          </w:p>
        </w:tc>
        <w:tc>
          <w:tcPr>
            <w:tcW w:w="812" w:type="dxa"/>
            <w:shd w:val="clear" w:color="auto" w:fill="auto"/>
          </w:tcPr>
          <w:p w14:paraId="684EA2AD"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2BC3BEA9"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12E18286" w14:textId="77777777" w:rsidTr="00400955">
        <w:tc>
          <w:tcPr>
            <w:tcW w:w="8238" w:type="dxa"/>
            <w:shd w:val="clear" w:color="auto" w:fill="auto"/>
          </w:tcPr>
          <w:p w14:paraId="41651B54" w14:textId="77777777" w:rsidR="008B1612" w:rsidRPr="008B1612" w:rsidRDefault="008B1612" w:rsidP="008B1612">
            <w:pPr>
              <w:spacing w:before="40" w:after="40"/>
              <w:ind w:left="709"/>
              <w:jc w:val="both"/>
              <w:rPr>
                <w:rFonts w:ascii="Times New Roman" w:hAnsi="Times New Roman"/>
                <w:noProof/>
                <w:snapToGrid/>
                <w:sz w:val="24"/>
                <w:szCs w:val="24"/>
                <w:lang w:eastAsia="zh-CN"/>
              </w:rPr>
            </w:pPr>
            <w:r w:rsidRPr="008B1612">
              <w:rPr>
                <w:rFonts w:ascii="Times New Roman" w:hAnsi="Times New Roman"/>
                <w:snapToGrid/>
                <w:color w:val="000000"/>
                <w:sz w:val="24"/>
                <w:szCs w:val="24"/>
                <w:lang w:eastAsia="zh-CN"/>
              </w:rPr>
              <w:t>(iv)</w:t>
            </w:r>
            <w:bookmarkStart w:id="82" w:name="_DV_M251"/>
            <w:bookmarkEnd w:id="82"/>
            <w:r w:rsidRPr="008B1612">
              <w:rPr>
                <w:rFonts w:ascii="Times New Roman" w:hAnsi="Times New Roman"/>
                <w:snapToGrid/>
                <w:color w:val="000000"/>
                <w:sz w:val="24"/>
                <w:szCs w:val="24"/>
                <w:lang w:eastAsia="zh-CN"/>
              </w:rPr>
              <w:t xml:space="preserve"> </w:t>
            </w:r>
            <w:r w:rsidRPr="008B1612">
              <w:rPr>
                <w:rFonts w:ascii="Times New Roman" w:hAnsi="Times New Roman"/>
                <w:bCs/>
                <w:iCs/>
                <w:snapToGrid/>
                <w:sz w:val="24"/>
                <w:szCs w:val="24"/>
                <w:lang w:eastAsia="zh-CN"/>
              </w:rPr>
              <w:t>money laundering</w:t>
            </w:r>
            <w:bookmarkStart w:id="83" w:name="_DV_C391"/>
            <w:r w:rsidRPr="008B1612">
              <w:rPr>
                <w:rFonts w:ascii="Times New Roman" w:hAnsi="Times New Roman"/>
                <w:snapToGrid/>
                <w:color w:val="000000"/>
                <w:sz w:val="24"/>
                <w:szCs w:val="24"/>
                <w:lang w:eastAsia="zh-CN"/>
              </w:rPr>
              <w:t xml:space="preserve"> or</w:t>
            </w:r>
            <w:bookmarkStart w:id="84" w:name="_DV_M252"/>
            <w:bookmarkEnd w:id="83"/>
            <w:bookmarkEnd w:id="84"/>
            <w:r w:rsidRPr="008B1612">
              <w:rPr>
                <w:rFonts w:ascii="Times New Roman" w:hAnsi="Times New Roman"/>
                <w:bCs/>
                <w:iCs/>
                <w:snapToGrid/>
                <w:sz w:val="24"/>
                <w:szCs w:val="24"/>
                <w:lang w:eastAsia="zh-CN"/>
              </w:rPr>
              <w:t xml:space="preserve"> terrorist financing,</w:t>
            </w:r>
            <w:r w:rsidRPr="008B1612">
              <w:rPr>
                <w:rFonts w:ascii="Times New Roman" w:hAnsi="Times New Roman"/>
                <w:snapToGrid/>
                <w:sz w:val="24"/>
                <w:szCs w:val="24"/>
                <w:lang w:eastAsia="zh-CN"/>
              </w:rPr>
              <w:t xml:space="preserve"> </w:t>
            </w:r>
            <w:bookmarkStart w:id="85" w:name="_DV_C392"/>
            <w:r w:rsidRPr="008B1612">
              <w:rPr>
                <w:rFonts w:ascii="Times New Roman" w:hAnsi="Times New Roman"/>
                <w:snapToGrid/>
                <w:color w:val="000000"/>
                <w:sz w:val="24"/>
                <w:szCs w:val="24"/>
                <w:lang w:eastAsia="zh-CN"/>
              </w:rPr>
              <w:t>within the meaning of Article 1(3), (4) and (5) of Directive (EU) 2015/849 of the European Parliament and of the Council</w:t>
            </w:r>
            <w:bookmarkStart w:id="86" w:name="_DV_C394"/>
            <w:bookmarkEnd w:id="85"/>
            <w:r w:rsidRPr="008B1612">
              <w:rPr>
                <w:rFonts w:ascii="Times New Roman" w:hAnsi="Times New Roman"/>
                <w:snapToGrid/>
                <w:color w:val="000000"/>
                <w:sz w:val="24"/>
                <w:szCs w:val="24"/>
                <w:lang w:eastAsia="zh-CN"/>
              </w:rPr>
              <w:t>;</w:t>
            </w:r>
            <w:bookmarkEnd w:id="86"/>
          </w:p>
        </w:tc>
        <w:tc>
          <w:tcPr>
            <w:tcW w:w="812" w:type="dxa"/>
            <w:shd w:val="clear" w:color="auto" w:fill="auto"/>
          </w:tcPr>
          <w:p w14:paraId="5ED63025"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5A01D1FB"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570BC8C7" w14:textId="77777777" w:rsidTr="00400955">
        <w:tc>
          <w:tcPr>
            <w:tcW w:w="8238" w:type="dxa"/>
            <w:shd w:val="clear" w:color="auto" w:fill="auto"/>
          </w:tcPr>
          <w:p w14:paraId="7058F737" w14:textId="77777777" w:rsidR="008B1612" w:rsidRPr="008B1612" w:rsidRDefault="008B1612" w:rsidP="008B1612">
            <w:pPr>
              <w:spacing w:before="40" w:after="40"/>
              <w:ind w:left="709"/>
              <w:jc w:val="both"/>
              <w:rPr>
                <w:rFonts w:ascii="Times New Roman" w:hAnsi="Times New Roman"/>
                <w:noProof/>
                <w:snapToGrid/>
                <w:sz w:val="24"/>
                <w:szCs w:val="24"/>
                <w:lang w:eastAsia="zh-CN"/>
              </w:rPr>
            </w:pPr>
            <w:bookmarkStart w:id="87" w:name="_DV_C395"/>
            <w:r w:rsidRPr="008B1612">
              <w:rPr>
                <w:rFonts w:ascii="Times New Roman" w:hAnsi="Times New Roman"/>
                <w:snapToGrid/>
                <w:color w:val="000000"/>
                <w:sz w:val="24"/>
                <w:szCs w:val="24"/>
                <w:lang w:eastAsia="zh-CN"/>
              </w:rPr>
              <w:t xml:space="preserve">(v) </w:t>
            </w:r>
            <w:bookmarkStart w:id="88" w:name="_DV_M253"/>
            <w:bookmarkEnd w:id="87"/>
            <w:bookmarkEnd w:id="88"/>
            <w:r w:rsidRPr="008B1612">
              <w:rPr>
                <w:rFonts w:ascii="Times New Roman" w:hAnsi="Times New Roman"/>
                <w:bCs/>
                <w:iCs/>
                <w:snapToGrid/>
                <w:sz w:val="24"/>
                <w:szCs w:val="24"/>
                <w:lang w:eastAsia="zh-CN"/>
              </w:rPr>
              <w:t>terrorist offences</w:t>
            </w:r>
            <w:bookmarkStart w:id="89" w:name="_DV_C397"/>
            <w:r w:rsidRPr="008B1612">
              <w:rPr>
                <w:rFonts w:ascii="Times New Roman" w:hAnsi="Times New Roman"/>
                <w:snapToGrid/>
                <w:color w:val="000000"/>
                <w:sz w:val="24"/>
                <w:szCs w:val="24"/>
                <w:lang w:eastAsia="zh-CN"/>
              </w:rPr>
              <w:t xml:space="preserve"> or offences linked to terrorist activities, as defined in Articles 1 and 3 of Council Framework Decision 2002/475/JHA</w:t>
            </w:r>
            <w:bookmarkStart w:id="90" w:name="_DV_C399"/>
            <w:bookmarkEnd w:id="89"/>
            <w:r w:rsidRPr="008B1612">
              <w:rPr>
                <w:rFonts w:ascii="Times New Roman" w:hAnsi="Times New Roman"/>
                <w:snapToGrid/>
                <w:color w:val="000000"/>
                <w:sz w:val="24"/>
                <w:szCs w:val="24"/>
                <w:lang w:eastAsia="zh-CN"/>
              </w:rPr>
              <w:t>, respectively, or inciting, aiding, abetting or attempting to commit such offences, as referred to in Article 4 of that Decision;</w:t>
            </w:r>
            <w:bookmarkEnd w:id="90"/>
          </w:p>
        </w:tc>
        <w:tc>
          <w:tcPr>
            <w:tcW w:w="812" w:type="dxa"/>
            <w:shd w:val="clear" w:color="auto" w:fill="auto"/>
          </w:tcPr>
          <w:p w14:paraId="2010DD16"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41FE623E"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35F713EA" w14:textId="77777777" w:rsidTr="00400955">
        <w:tc>
          <w:tcPr>
            <w:tcW w:w="8238" w:type="dxa"/>
            <w:shd w:val="clear" w:color="auto" w:fill="auto"/>
          </w:tcPr>
          <w:p w14:paraId="7A22557A" w14:textId="77777777" w:rsidR="008B1612" w:rsidRPr="008B1612" w:rsidRDefault="008B1612" w:rsidP="008B1612">
            <w:pPr>
              <w:spacing w:before="40" w:after="40"/>
              <w:ind w:left="709"/>
              <w:jc w:val="both"/>
              <w:rPr>
                <w:rFonts w:ascii="Times New Roman" w:hAnsi="Times New Roman"/>
                <w:snapToGrid/>
                <w:color w:val="000000"/>
                <w:sz w:val="24"/>
                <w:szCs w:val="24"/>
                <w:lang w:eastAsia="zh-CN"/>
              </w:rPr>
            </w:pPr>
            <w:bookmarkStart w:id="91" w:name="_DV_C400"/>
            <w:r w:rsidRPr="008B1612">
              <w:rPr>
                <w:rFonts w:ascii="Times New Roman" w:hAnsi="Times New Roman"/>
                <w:snapToGrid/>
                <w:color w:val="000000"/>
                <w:sz w:val="24"/>
                <w:szCs w:val="24"/>
                <w:lang w:eastAsia="zh-CN"/>
              </w:rPr>
              <w:t xml:space="preserve">(vi) </w:t>
            </w:r>
            <w:bookmarkStart w:id="92" w:name="_DV_M254"/>
            <w:bookmarkEnd w:id="91"/>
            <w:bookmarkEnd w:id="92"/>
            <w:r w:rsidRPr="008B1612">
              <w:rPr>
                <w:rFonts w:ascii="Times New Roman" w:hAnsi="Times New Roman"/>
                <w:bCs/>
                <w:iCs/>
                <w:snapToGrid/>
                <w:sz w:val="24"/>
                <w:szCs w:val="24"/>
                <w:lang w:eastAsia="zh-CN"/>
              </w:rPr>
              <w:t>child labour or other offences concerning trafficking in human beings</w:t>
            </w:r>
            <w:r w:rsidRPr="008B1612">
              <w:rPr>
                <w:rFonts w:ascii="Times New Roman" w:hAnsi="Times New Roman"/>
                <w:snapToGrid/>
                <w:sz w:val="24"/>
                <w:szCs w:val="24"/>
                <w:lang w:eastAsia="zh-CN"/>
              </w:rPr>
              <w:t xml:space="preserve"> </w:t>
            </w:r>
            <w:bookmarkStart w:id="93" w:name="_DV_C402"/>
            <w:r w:rsidRPr="008B1612">
              <w:rPr>
                <w:rFonts w:ascii="Times New Roman" w:hAnsi="Times New Roman"/>
                <w:snapToGrid/>
                <w:color w:val="000000"/>
                <w:sz w:val="24"/>
                <w:szCs w:val="24"/>
                <w:lang w:eastAsia="zh-CN"/>
              </w:rPr>
              <w:t>as referred to in Article 2 of Directive 2011/36/EU of the European Parliament and of the Council</w:t>
            </w:r>
            <w:bookmarkStart w:id="94" w:name="_DV_C404"/>
            <w:bookmarkEnd w:id="93"/>
            <w:r w:rsidRPr="008B1612">
              <w:rPr>
                <w:rFonts w:ascii="Times New Roman" w:hAnsi="Times New Roman"/>
                <w:snapToGrid/>
                <w:color w:val="000000"/>
                <w:sz w:val="24"/>
                <w:szCs w:val="24"/>
                <w:lang w:eastAsia="zh-CN"/>
              </w:rPr>
              <w:t>;</w:t>
            </w:r>
            <w:bookmarkEnd w:id="94"/>
          </w:p>
        </w:tc>
        <w:tc>
          <w:tcPr>
            <w:tcW w:w="812" w:type="dxa"/>
            <w:shd w:val="clear" w:color="auto" w:fill="auto"/>
          </w:tcPr>
          <w:p w14:paraId="12362BB3"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4337279A"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40D1BAD0" w14:textId="77777777" w:rsidTr="00400955">
        <w:tc>
          <w:tcPr>
            <w:tcW w:w="8238" w:type="dxa"/>
            <w:shd w:val="clear" w:color="auto" w:fill="auto"/>
          </w:tcPr>
          <w:p w14:paraId="62C3D119" w14:textId="77777777" w:rsidR="008B1612" w:rsidRPr="008B1612" w:rsidRDefault="008B1612" w:rsidP="008B1612">
            <w:pPr>
              <w:numPr>
                <w:ilvl w:val="0"/>
                <w:numId w:val="30"/>
              </w:numPr>
              <w:spacing w:before="40" w:after="40"/>
              <w:jc w:val="both"/>
              <w:rPr>
                <w:rFonts w:ascii="Times New Roman" w:hAnsi="Times New Roman"/>
                <w:snapToGrid/>
                <w:color w:val="000000"/>
                <w:sz w:val="24"/>
                <w:szCs w:val="24"/>
                <w:lang w:eastAsia="zh-CN"/>
              </w:rPr>
            </w:pPr>
            <w:r w:rsidRPr="008B1612">
              <w:rPr>
                <w:rFonts w:ascii="Times New Roman" w:hAnsi="Times New Roman"/>
                <w:noProof/>
                <w:snapToGrid/>
                <w:sz w:val="24"/>
                <w:szCs w:val="24"/>
                <w:lang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8B1612">
              <w:rPr>
                <w:rFonts w:ascii="Times New Roman" w:hAnsi="Times New Roman"/>
                <w:snapToGrid/>
                <w:color w:val="000000"/>
                <w:sz w:val="24"/>
                <w:szCs w:val="24"/>
                <w:lang w:eastAsia="zh-CN"/>
              </w:rPr>
              <w:t>the European Anti-Fraud Office (OLAF)</w:t>
            </w:r>
            <w:r w:rsidRPr="008B1612">
              <w:rPr>
                <w:rFonts w:ascii="Times New Roman" w:hAnsi="Times New Roman"/>
                <w:noProof/>
                <w:snapToGrid/>
                <w:sz w:val="24"/>
                <w:szCs w:val="24"/>
                <w:lang w:eastAsia="zh-CN"/>
              </w:rPr>
              <w:t xml:space="preserve"> or the Court of Auditors; </w:t>
            </w:r>
          </w:p>
        </w:tc>
        <w:tc>
          <w:tcPr>
            <w:tcW w:w="812" w:type="dxa"/>
            <w:shd w:val="clear" w:color="auto" w:fill="auto"/>
          </w:tcPr>
          <w:p w14:paraId="0D3984CD"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72A86258"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273E3A62" w14:textId="77777777" w:rsidTr="00400955">
        <w:tc>
          <w:tcPr>
            <w:tcW w:w="8238" w:type="dxa"/>
            <w:shd w:val="clear" w:color="auto" w:fill="auto"/>
          </w:tcPr>
          <w:p w14:paraId="48F88651" w14:textId="77777777" w:rsidR="008B1612" w:rsidRPr="008B1612" w:rsidRDefault="008B1612" w:rsidP="008B1612">
            <w:pPr>
              <w:numPr>
                <w:ilvl w:val="0"/>
                <w:numId w:val="30"/>
              </w:numPr>
              <w:spacing w:before="40" w:after="40"/>
              <w:jc w:val="both"/>
              <w:rPr>
                <w:rFonts w:ascii="Times New Roman" w:hAnsi="Times New Roman"/>
                <w:noProof/>
                <w:snapToGrid/>
                <w:sz w:val="24"/>
                <w:szCs w:val="24"/>
                <w:lang w:eastAsia="zh-CN"/>
              </w:rPr>
            </w:pPr>
            <w:bookmarkStart w:id="95" w:name="_DV_C410"/>
            <w:r w:rsidRPr="008B1612">
              <w:rPr>
                <w:rFonts w:ascii="Times New Roman" w:hAnsi="Times New Roman"/>
                <w:snapToGrid/>
                <w:color w:val="000000"/>
                <w:sz w:val="24"/>
                <w:szCs w:val="24"/>
                <w:lang w:eastAsia="zh-CN"/>
              </w:rPr>
              <w:t>it has been established by a final judgment or final administrative decision that the person has committed an irregularity within the meaning of Article 1(2) of Council Regulation (EC, Euratom) No 2988/95</w:t>
            </w:r>
            <w:bookmarkEnd w:id="95"/>
            <w:r w:rsidRPr="008B1612">
              <w:rPr>
                <w:rFonts w:ascii="Times New Roman" w:hAnsi="Times New Roman"/>
                <w:snapToGrid/>
                <w:color w:val="000000"/>
                <w:sz w:val="24"/>
                <w:szCs w:val="24"/>
                <w:lang w:eastAsia="zh-CN"/>
              </w:rPr>
              <w:t>;</w:t>
            </w:r>
          </w:p>
        </w:tc>
        <w:tc>
          <w:tcPr>
            <w:tcW w:w="812" w:type="dxa"/>
            <w:shd w:val="clear" w:color="auto" w:fill="auto"/>
          </w:tcPr>
          <w:p w14:paraId="0145B995"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6AED28AC"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617F9E9D" w14:textId="77777777" w:rsidTr="00400955">
        <w:tc>
          <w:tcPr>
            <w:tcW w:w="8238" w:type="dxa"/>
            <w:shd w:val="clear" w:color="auto" w:fill="auto"/>
          </w:tcPr>
          <w:p w14:paraId="19529633" w14:textId="77777777" w:rsidR="008B1612" w:rsidRPr="008B1612" w:rsidRDefault="008B1612" w:rsidP="008B1612">
            <w:pPr>
              <w:numPr>
                <w:ilvl w:val="0"/>
                <w:numId w:val="30"/>
              </w:numPr>
              <w:spacing w:before="40" w:after="40"/>
              <w:jc w:val="both"/>
              <w:rPr>
                <w:rFonts w:ascii="Times New Roman" w:hAnsi="Times New Roman"/>
                <w:snapToGrid/>
                <w:color w:val="000000"/>
                <w:sz w:val="24"/>
                <w:szCs w:val="24"/>
                <w:lang w:eastAsia="zh-CN"/>
              </w:rPr>
            </w:pPr>
            <w:r w:rsidRPr="008B1612">
              <w:rPr>
                <w:rFonts w:ascii="Times New Roman" w:hAnsi="Times New Roman"/>
                <w:snapToGrid/>
                <w:color w:val="000000"/>
                <w:sz w:val="24"/>
                <w:szCs w:val="24"/>
                <w:lang w:eastAsia="zh-CN"/>
              </w:rPr>
              <w:t xml:space="preserve">it has been established by a final judgment or final administrative decision that the person has created an entity under a different jurisdiction with the intent to </w:t>
            </w:r>
            <w:r w:rsidRPr="008B1612">
              <w:rPr>
                <w:rFonts w:ascii="Times New Roman" w:hAnsi="Times New Roman"/>
                <w:snapToGrid/>
                <w:color w:val="000000"/>
                <w:sz w:val="24"/>
                <w:szCs w:val="24"/>
                <w:lang w:eastAsia="zh-CN"/>
              </w:rPr>
              <w:lastRenderedPageBreak/>
              <w:t>circumvent fiscal, social or any other legal obligations in the jurisdiction of its registered office, central administration or principal place of business.</w:t>
            </w:r>
          </w:p>
        </w:tc>
        <w:tc>
          <w:tcPr>
            <w:tcW w:w="812" w:type="dxa"/>
            <w:shd w:val="clear" w:color="auto" w:fill="auto"/>
          </w:tcPr>
          <w:p w14:paraId="1058D8C7"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lastRenderedPageBreak/>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3B811140"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36E5840F" w14:textId="77777777" w:rsidTr="00400955">
        <w:tc>
          <w:tcPr>
            <w:tcW w:w="8238" w:type="dxa"/>
            <w:shd w:val="clear" w:color="auto" w:fill="auto"/>
          </w:tcPr>
          <w:p w14:paraId="77F4C91E" w14:textId="77777777" w:rsidR="008B1612" w:rsidRPr="008B1612" w:rsidRDefault="008B1612" w:rsidP="008B1612">
            <w:pPr>
              <w:numPr>
                <w:ilvl w:val="0"/>
                <w:numId w:val="30"/>
              </w:numPr>
              <w:spacing w:before="40" w:after="40"/>
              <w:jc w:val="both"/>
              <w:rPr>
                <w:rFonts w:ascii="Times New Roman" w:hAnsi="Times New Roman"/>
                <w:snapToGrid/>
                <w:color w:val="000000"/>
                <w:sz w:val="24"/>
                <w:szCs w:val="24"/>
                <w:lang w:eastAsia="zh-CN"/>
              </w:rPr>
            </w:pPr>
            <w:r w:rsidRPr="008B1612">
              <w:rPr>
                <w:rFonts w:ascii="Times New Roman" w:hAnsi="Times New Roman"/>
                <w:noProof/>
                <w:snapToGrid/>
                <w:sz w:val="24"/>
                <w:szCs w:val="24"/>
                <w:lang w:eastAsia="zh-CN"/>
              </w:rPr>
              <w:t>(</w:t>
            </w:r>
            <w:r w:rsidRPr="008B1612">
              <w:rPr>
                <w:rFonts w:ascii="Times New Roman" w:hAnsi="Times New Roman"/>
                <w:i/>
                <w:noProof/>
                <w:snapToGrid/>
                <w:sz w:val="24"/>
                <w:szCs w:val="24"/>
                <w:lang w:eastAsia="zh-CN"/>
              </w:rPr>
              <w:t>only for legal persons</w:t>
            </w:r>
            <w:r w:rsidRPr="008B1612">
              <w:rPr>
                <w:rFonts w:ascii="Times New Roman" w:hAnsi="Times New Roman"/>
                <w:noProof/>
                <w:snapToGrid/>
                <w:sz w:val="24"/>
                <w:szCs w:val="24"/>
                <w:lang w:eastAsia="zh-CN"/>
              </w:rPr>
              <w:t xml:space="preserve">) </w:t>
            </w:r>
            <w:r w:rsidRPr="008B1612">
              <w:rPr>
                <w:rFonts w:ascii="Times New Roman" w:hAnsi="Times New Roman"/>
                <w:snapToGrid/>
                <w:color w:val="000000"/>
                <w:sz w:val="24"/>
                <w:szCs w:val="24"/>
                <w:lang w:eastAsia="zh-CN"/>
              </w:rPr>
              <w:t>it has been established by a final judgment or final administrative decision that the person has been created with the intent provided for in point (g).</w:t>
            </w:r>
          </w:p>
        </w:tc>
        <w:tc>
          <w:tcPr>
            <w:tcW w:w="812" w:type="dxa"/>
            <w:shd w:val="clear" w:color="auto" w:fill="auto"/>
          </w:tcPr>
          <w:p w14:paraId="04D48D2C"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69387B77"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24B08BE6" w14:textId="77777777" w:rsidTr="00400955">
        <w:tc>
          <w:tcPr>
            <w:tcW w:w="8238" w:type="dxa"/>
            <w:shd w:val="clear" w:color="auto" w:fill="auto"/>
          </w:tcPr>
          <w:p w14:paraId="1E0808A5" w14:textId="77777777" w:rsidR="008B1612" w:rsidRPr="008B1612" w:rsidRDefault="008B1612" w:rsidP="008B1612">
            <w:pPr>
              <w:numPr>
                <w:ilvl w:val="0"/>
                <w:numId w:val="30"/>
              </w:numPr>
              <w:spacing w:before="40" w:after="40"/>
              <w:jc w:val="both"/>
              <w:rPr>
                <w:rFonts w:ascii="Times New Roman" w:hAnsi="Times New Roman"/>
                <w:snapToGrid/>
                <w:color w:val="000000"/>
                <w:sz w:val="24"/>
                <w:szCs w:val="24"/>
                <w:lang w:eastAsia="zh-CN"/>
              </w:rPr>
            </w:pPr>
            <w:r w:rsidRPr="008B1612">
              <w:rPr>
                <w:rFonts w:ascii="Times New Roman" w:hAnsi="Times New Roman"/>
                <w:snapToGrid/>
                <w:color w:val="000000"/>
                <w:sz w:val="24"/>
                <w:szCs w:val="24"/>
                <w:lang w:eastAsia="zh-CN"/>
              </w:rPr>
              <w:t>for the situations referred to in points (c) to (h) above the person is subject to:</w:t>
            </w:r>
          </w:p>
          <w:p w14:paraId="35406993" w14:textId="77777777" w:rsidR="008B1612" w:rsidRPr="008B1612" w:rsidRDefault="008B1612" w:rsidP="008B1612">
            <w:pPr>
              <w:spacing w:before="40" w:after="40"/>
              <w:ind w:left="360"/>
              <w:jc w:val="both"/>
              <w:rPr>
                <w:rFonts w:ascii="Times New Roman" w:hAnsi="Times New Roman"/>
                <w:snapToGrid/>
                <w:color w:val="000000"/>
                <w:sz w:val="24"/>
                <w:szCs w:val="24"/>
                <w:lang w:eastAsia="zh-CN"/>
              </w:rPr>
            </w:pPr>
          </w:p>
          <w:p w14:paraId="031EF8C2" w14:textId="77777777" w:rsidR="008B1612" w:rsidRPr="008B1612" w:rsidRDefault="008B1612" w:rsidP="008B1612">
            <w:pPr>
              <w:numPr>
                <w:ilvl w:val="0"/>
                <w:numId w:val="32"/>
              </w:numPr>
              <w:spacing w:before="40" w:after="40"/>
              <w:ind w:left="709" w:firstLine="0"/>
              <w:jc w:val="both"/>
              <w:rPr>
                <w:rFonts w:ascii="Times New Roman" w:hAnsi="Times New Roman"/>
                <w:snapToGrid/>
                <w:color w:val="000000"/>
                <w:sz w:val="24"/>
                <w:szCs w:val="24"/>
                <w:lang w:eastAsia="zh-CN"/>
              </w:rPr>
            </w:pPr>
            <w:r w:rsidRPr="008B1612">
              <w:rPr>
                <w:rFonts w:ascii="Times New Roman" w:hAnsi="Times New Roman"/>
                <w:snapToGrid/>
                <w:color w:val="000000"/>
                <w:sz w:val="24"/>
                <w:szCs w:val="24"/>
                <w:lang w:eastAsia="zh-CN"/>
              </w:rPr>
              <w:t>facts established in the context of audits or investigations carried out by the European Public Prosecutor's Office after its establishment, the Court of Auditors, the European Anti-Fraud Office (OLAF) or the internal auditor, or any other check, audit or control performed under the responsibility of an authorising officer of an EU institution, of a European office or of an EU agency or body;</w:t>
            </w:r>
          </w:p>
          <w:p w14:paraId="5639E179" w14:textId="77777777" w:rsidR="008B1612" w:rsidRPr="008B1612" w:rsidRDefault="008B1612" w:rsidP="008B1612">
            <w:pPr>
              <w:numPr>
                <w:ilvl w:val="0"/>
                <w:numId w:val="32"/>
              </w:numPr>
              <w:spacing w:before="40" w:after="40"/>
              <w:ind w:left="709" w:firstLine="0"/>
              <w:jc w:val="both"/>
              <w:rPr>
                <w:rFonts w:ascii="Times New Roman" w:hAnsi="Times New Roman"/>
                <w:snapToGrid/>
                <w:color w:val="000000"/>
                <w:sz w:val="24"/>
                <w:szCs w:val="24"/>
                <w:lang w:eastAsia="zh-CN"/>
              </w:rPr>
            </w:pPr>
            <w:r w:rsidRPr="008B1612">
              <w:rPr>
                <w:rFonts w:ascii="Times New Roman" w:hAnsi="Times New Roman"/>
                <w:snapToGrid/>
                <w:color w:val="000000"/>
                <w:sz w:val="24"/>
                <w:szCs w:val="24"/>
                <w:lang w:eastAsia="zh-CN"/>
              </w:rPr>
              <w:t>non-final judgments or non-final administrative decisions which may include disciplinary measures taken by the competent supervisory body responsible for the verification of the application of standards of professional ethics;</w:t>
            </w:r>
          </w:p>
          <w:p w14:paraId="058BC53E" w14:textId="77777777" w:rsidR="008B1612" w:rsidRPr="008B1612" w:rsidRDefault="008B1612" w:rsidP="008B1612">
            <w:pPr>
              <w:numPr>
                <w:ilvl w:val="0"/>
                <w:numId w:val="32"/>
              </w:numPr>
              <w:spacing w:before="40" w:after="40"/>
              <w:ind w:left="709" w:firstLine="0"/>
              <w:jc w:val="both"/>
              <w:rPr>
                <w:rFonts w:ascii="Times New Roman" w:hAnsi="Times New Roman"/>
                <w:snapToGrid/>
                <w:color w:val="000000"/>
                <w:sz w:val="24"/>
                <w:szCs w:val="24"/>
                <w:lang w:eastAsia="zh-CN"/>
              </w:rPr>
            </w:pPr>
            <w:r w:rsidRPr="008B1612">
              <w:rPr>
                <w:rFonts w:ascii="Times New Roman" w:hAnsi="Times New Roman"/>
                <w:snapToGrid/>
                <w:color w:val="000000"/>
                <w:sz w:val="24"/>
                <w:szCs w:val="24"/>
                <w:lang w:eastAsia="zh-CN"/>
              </w:rPr>
              <w:t xml:space="preserve"> facts referred to in decisions of entities or persons being entrusted with EU budget implementation tasks;</w:t>
            </w:r>
          </w:p>
          <w:p w14:paraId="5E1A7D51" w14:textId="77777777" w:rsidR="008B1612" w:rsidRPr="008B1612" w:rsidRDefault="008B1612" w:rsidP="008B1612">
            <w:pPr>
              <w:numPr>
                <w:ilvl w:val="0"/>
                <w:numId w:val="32"/>
              </w:numPr>
              <w:spacing w:before="40" w:after="40"/>
              <w:ind w:left="709" w:firstLine="0"/>
              <w:jc w:val="both"/>
              <w:rPr>
                <w:rFonts w:ascii="Times New Roman" w:hAnsi="Times New Roman"/>
                <w:snapToGrid/>
                <w:color w:val="000000"/>
                <w:sz w:val="24"/>
                <w:szCs w:val="24"/>
                <w:lang w:eastAsia="zh-CN"/>
              </w:rPr>
            </w:pPr>
            <w:r w:rsidRPr="008B1612">
              <w:rPr>
                <w:rFonts w:ascii="Times New Roman" w:hAnsi="Times New Roman"/>
                <w:snapToGrid/>
                <w:color w:val="000000"/>
                <w:sz w:val="24"/>
                <w:szCs w:val="24"/>
                <w:lang w:eastAsia="zh-CN"/>
              </w:rPr>
              <w:t>information transmitted by Member States implementing Union funds;</w:t>
            </w:r>
          </w:p>
          <w:p w14:paraId="39466332" w14:textId="77777777" w:rsidR="008B1612" w:rsidRPr="008B1612" w:rsidRDefault="008B1612" w:rsidP="008B1612">
            <w:pPr>
              <w:numPr>
                <w:ilvl w:val="0"/>
                <w:numId w:val="32"/>
              </w:numPr>
              <w:spacing w:before="40" w:after="40"/>
              <w:ind w:left="709" w:firstLine="0"/>
              <w:jc w:val="both"/>
              <w:rPr>
                <w:rFonts w:ascii="Times New Roman" w:hAnsi="Times New Roman"/>
                <w:snapToGrid/>
                <w:color w:val="000000"/>
                <w:sz w:val="24"/>
                <w:szCs w:val="24"/>
                <w:lang w:eastAsia="zh-CN"/>
              </w:rPr>
            </w:pPr>
            <w:r w:rsidRPr="008B1612">
              <w:rPr>
                <w:rFonts w:ascii="Times New Roman" w:hAnsi="Times New Roman"/>
                <w:snapToGrid/>
                <w:color w:val="000000"/>
                <w:sz w:val="24"/>
                <w:szCs w:val="24"/>
                <w:lang w:eastAsia="zh-CN"/>
              </w:rPr>
              <w:t>decisions of the Commission relating to the infringement of Union competition law or of a national competent authority relating to the infringement of Union or national competition law; or</w:t>
            </w:r>
          </w:p>
          <w:p w14:paraId="5C5835AD" w14:textId="77777777" w:rsidR="008B1612" w:rsidRPr="008B1612" w:rsidRDefault="008B1612" w:rsidP="008B1612">
            <w:pPr>
              <w:numPr>
                <w:ilvl w:val="0"/>
                <w:numId w:val="32"/>
              </w:numPr>
              <w:spacing w:before="40" w:after="40"/>
              <w:ind w:left="709" w:firstLine="0"/>
              <w:jc w:val="both"/>
              <w:rPr>
                <w:rFonts w:ascii="Times New Roman" w:hAnsi="Times New Roman"/>
                <w:snapToGrid/>
                <w:color w:val="000000"/>
                <w:sz w:val="24"/>
                <w:szCs w:val="24"/>
                <w:lang w:eastAsia="zh-CN"/>
              </w:rPr>
            </w:pPr>
            <w:r w:rsidRPr="008B1612">
              <w:rPr>
                <w:rFonts w:ascii="Times New Roman" w:hAnsi="Times New Roman"/>
                <w:snapToGrid/>
                <w:color w:val="000000"/>
                <w:sz w:val="24"/>
                <w:szCs w:val="24"/>
                <w:lang w:eastAsia="zh-CN"/>
              </w:rPr>
              <w:t xml:space="preserve"> decisions of exclusion by an authorising officer of an EU institution, of a European office or of an EU agency or body. </w:t>
            </w:r>
          </w:p>
        </w:tc>
        <w:tc>
          <w:tcPr>
            <w:tcW w:w="812" w:type="dxa"/>
            <w:shd w:val="clear" w:color="auto" w:fill="auto"/>
          </w:tcPr>
          <w:p w14:paraId="3F1016BF" w14:textId="77777777" w:rsidR="008B1612" w:rsidRPr="008B1612" w:rsidRDefault="008B1612" w:rsidP="008B1612">
            <w:pPr>
              <w:spacing w:before="240"/>
              <w:jc w:val="both"/>
              <w:rPr>
                <w:rFonts w:ascii="Times New Roman" w:hAnsi="Times New Roman"/>
                <w:noProof/>
                <w:snapToGrid/>
                <w:sz w:val="24"/>
                <w:szCs w:val="24"/>
                <w:lang w:eastAsia="en-GB"/>
              </w:rPr>
            </w:pPr>
          </w:p>
          <w:p w14:paraId="6745829D"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p w14:paraId="70B0AA15" w14:textId="77777777" w:rsidR="008B1612" w:rsidRPr="008B1612" w:rsidRDefault="008B1612" w:rsidP="008B1612">
            <w:pPr>
              <w:spacing w:before="240"/>
              <w:jc w:val="both"/>
              <w:rPr>
                <w:rFonts w:ascii="Times New Roman" w:hAnsi="Times New Roman"/>
                <w:noProof/>
                <w:snapToGrid/>
                <w:sz w:val="24"/>
                <w:szCs w:val="24"/>
                <w:lang w:eastAsia="en-GB"/>
              </w:rPr>
            </w:pPr>
          </w:p>
          <w:p w14:paraId="4479DACB" w14:textId="77777777" w:rsidR="008B1612" w:rsidRPr="008B1612" w:rsidRDefault="008B1612" w:rsidP="008B1612">
            <w:pPr>
              <w:spacing w:before="240"/>
              <w:jc w:val="both"/>
              <w:rPr>
                <w:rFonts w:ascii="Times New Roman" w:hAnsi="Times New Roman"/>
                <w:noProof/>
                <w:snapToGrid/>
                <w:sz w:val="24"/>
                <w:szCs w:val="24"/>
                <w:lang w:eastAsia="en-GB"/>
              </w:rPr>
            </w:pPr>
          </w:p>
          <w:p w14:paraId="11CB7EA2"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p w14:paraId="46C5BB02" w14:textId="77777777" w:rsidR="008B1612" w:rsidRPr="008B1612" w:rsidRDefault="008B1612" w:rsidP="008B1612">
            <w:pPr>
              <w:spacing w:before="240"/>
              <w:jc w:val="both"/>
              <w:rPr>
                <w:rFonts w:ascii="Times New Roman" w:hAnsi="Times New Roman"/>
                <w:noProof/>
                <w:snapToGrid/>
                <w:sz w:val="24"/>
                <w:szCs w:val="24"/>
                <w:lang w:eastAsia="en-GB"/>
              </w:rPr>
            </w:pPr>
          </w:p>
          <w:p w14:paraId="2AA4115F"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p w14:paraId="733B3496"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p w14:paraId="415D5ED8"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p w14:paraId="360C6427" w14:textId="77777777" w:rsidR="008B1612" w:rsidRPr="008B1612" w:rsidRDefault="008B1612" w:rsidP="008B1612">
            <w:pPr>
              <w:spacing w:before="240"/>
              <w:jc w:val="both"/>
              <w:rPr>
                <w:rFonts w:ascii="Times New Roman" w:hAnsi="Times New Roman"/>
                <w:noProof/>
                <w:snapToGrid/>
                <w:sz w:val="24"/>
                <w:szCs w:val="24"/>
                <w:lang w:eastAsia="en-GB"/>
              </w:rPr>
            </w:pPr>
          </w:p>
          <w:p w14:paraId="146B0449"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05" w:type="dxa"/>
            <w:shd w:val="clear" w:color="auto" w:fill="auto"/>
          </w:tcPr>
          <w:p w14:paraId="68902F5F" w14:textId="77777777" w:rsidR="008B1612" w:rsidRPr="008B1612" w:rsidRDefault="008B1612" w:rsidP="008B1612">
            <w:pPr>
              <w:spacing w:before="240"/>
              <w:jc w:val="both"/>
              <w:rPr>
                <w:rFonts w:ascii="Times New Roman" w:hAnsi="Times New Roman"/>
                <w:noProof/>
                <w:snapToGrid/>
                <w:sz w:val="24"/>
                <w:szCs w:val="24"/>
                <w:lang w:eastAsia="en-GB"/>
              </w:rPr>
            </w:pPr>
          </w:p>
          <w:p w14:paraId="7E763AF5"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p w14:paraId="18C0B4FA" w14:textId="77777777" w:rsidR="008B1612" w:rsidRPr="008B1612" w:rsidRDefault="008B1612" w:rsidP="008B1612">
            <w:pPr>
              <w:spacing w:before="240"/>
              <w:jc w:val="both"/>
              <w:rPr>
                <w:rFonts w:ascii="Times New Roman" w:hAnsi="Times New Roman"/>
                <w:noProof/>
                <w:snapToGrid/>
                <w:sz w:val="24"/>
                <w:szCs w:val="24"/>
                <w:lang w:eastAsia="en-GB"/>
              </w:rPr>
            </w:pPr>
          </w:p>
          <w:p w14:paraId="33EBAAEB" w14:textId="77777777" w:rsidR="008B1612" w:rsidRPr="008B1612" w:rsidRDefault="008B1612" w:rsidP="008B1612">
            <w:pPr>
              <w:spacing w:before="240"/>
              <w:jc w:val="both"/>
              <w:rPr>
                <w:rFonts w:ascii="Times New Roman" w:hAnsi="Times New Roman"/>
                <w:noProof/>
                <w:snapToGrid/>
                <w:sz w:val="24"/>
                <w:szCs w:val="24"/>
                <w:lang w:eastAsia="en-GB"/>
              </w:rPr>
            </w:pPr>
          </w:p>
          <w:p w14:paraId="7308D9E0"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p w14:paraId="359B64C8" w14:textId="77777777" w:rsidR="008B1612" w:rsidRPr="008B1612" w:rsidRDefault="008B1612" w:rsidP="008B1612">
            <w:pPr>
              <w:spacing w:before="240"/>
              <w:jc w:val="both"/>
              <w:rPr>
                <w:rFonts w:ascii="Times New Roman" w:hAnsi="Times New Roman"/>
                <w:noProof/>
                <w:snapToGrid/>
                <w:sz w:val="24"/>
                <w:szCs w:val="24"/>
                <w:lang w:eastAsia="en-GB"/>
              </w:rPr>
            </w:pPr>
          </w:p>
          <w:p w14:paraId="2576109E"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p w14:paraId="3D684D92"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p w14:paraId="6574C183"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p w14:paraId="4B30B8DF" w14:textId="77777777" w:rsidR="008B1612" w:rsidRPr="008B1612" w:rsidRDefault="008B1612" w:rsidP="008B1612">
            <w:pPr>
              <w:spacing w:before="240"/>
              <w:jc w:val="both"/>
              <w:rPr>
                <w:rFonts w:ascii="Times New Roman" w:hAnsi="Times New Roman"/>
                <w:noProof/>
                <w:snapToGrid/>
                <w:sz w:val="24"/>
                <w:szCs w:val="24"/>
                <w:lang w:eastAsia="en-GB"/>
              </w:rPr>
            </w:pPr>
          </w:p>
          <w:p w14:paraId="27312DA3"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bl>
    <w:p w14:paraId="23F3CD8C" w14:textId="77777777" w:rsidR="008B1612" w:rsidRPr="008B1612" w:rsidRDefault="008B1612" w:rsidP="008B1612">
      <w:pPr>
        <w:spacing w:before="0" w:after="0"/>
        <w:rPr>
          <w:rFonts w:ascii="Times New Roman" w:hAnsi="Times New Roman"/>
          <w:snapToGrid/>
          <w:sz w:val="24"/>
          <w:szCs w:val="24"/>
          <w:lang w:eastAsia="en-GB"/>
        </w:rPr>
      </w:pPr>
    </w:p>
    <w:p w14:paraId="5B214947" w14:textId="77777777" w:rsidR="008B1612" w:rsidRPr="008B1612" w:rsidRDefault="008B1612" w:rsidP="008B1612">
      <w:pPr>
        <w:spacing w:before="360" w:after="240"/>
        <w:jc w:val="both"/>
        <w:outlineLvl w:val="0"/>
        <w:rPr>
          <w:rFonts w:ascii="Times New Roman Bold" w:hAnsi="Times New Roman Bold"/>
          <w:bCs/>
          <w:snapToGrid/>
          <w:kern w:val="28"/>
          <w:sz w:val="24"/>
          <w:szCs w:val="32"/>
          <w:lang w:eastAsia="en-GB"/>
        </w:rPr>
      </w:pPr>
      <w:r w:rsidRPr="008B1612">
        <w:rPr>
          <w:rFonts w:ascii="Times New Roman Bold" w:hAnsi="Times New Roman Bold"/>
          <w:b/>
          <w:bCs/>
          <w:smallCaps/>
          <w:snapToGrid/>
          <w:kern w:val="28"/>
          <w:sz w:val="24"/>
          <w:szCs w:val="32"/>
          <w:lang w:eastAsia="en-GB"/>
        </w:rPr>
        <w:t>II – Situations of exclusion concerning natural or legal persons with power of representation, decision-making or control over the legal person and beneficial owners</w:t>
      </w:r>
    </w:p>
    <w:p w14:paraId="27050555" w14:textId="77777777" w:rsidR="008B1612" w:rsidRPr="008B1612" w:rsidRDefault="008B1612" w:rsidP="008B1612">
      <w:pPr>
        <w:autoSpaceDE w:val="0"/>
        <w:autoSpaceDN w:val="0"/>
        <w:adjustRightInd w:val="0"/>
        <w:spacing w:after="240"/>
        <w:jc w:val="center"/>
        <w:rPr>
          <w:rFonts w:ascii="Times New Roman" w:hAnsi="Times New Roman"/>
          <w:i/>
          <w:noProof/>
          <w:snapToGrid/>
          <w:sz w:val="24"/>
          <w:szCs w:val="24"/>
          <w:lang w:eastAsia="en-GB"/>
        </w:rPr>
      </w:pPr>
      <w:r w:rsidRPr="008B1612">
        <w:rPr>
          <w:rFonts w:ascii="Times New Roman" w:hAnsi="Times New Roman"/>
          <w:b/>
          <w:i/>
          <w:noProof/>
          <w:snapToGrid/>
          <w:sz w:val="24"/>
          <w:szCs w:val="24"/>
          <w:u w:val="single"/>
          <w:lang w:eastAsia="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8B1612" w:rsidRPr="008B1612" w14:paraId="456BC59D" w14:textId="77777777" w:rsidTr="00400955">
        <w:tc>
          <w:tcPr>
            <w:tcW w:w="7747" w:type="dxa"/>
            <w:shd w:val="clear" w:color="auto" w:fill="auto"/>
            <w:vAlign w:val="center"/>
          </w:tcPr>
          <w:p w14:paraId="06AA4DDF" w14:textId="77777777" w:rsidR="008B1612" w:rsidRPr="008B1612" w:rsidRDefault="008B1612" w:rsidP="008B1612">
            <w:pPr>
              <w:numPr>
                <w:ilvl w:val="0"/>
                <w:numId w:val="31"/>
              </w:numPr>
              <w:spacing w:before="40" w:after="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8B1612">
              <w:rPr>
                <w:rFonts w:ascii="Times New Roman" w:hAnsi="Times New Roman"/>
                <w:snapToGrid/>
                <w:sz w:val="24"/>
                <w:szCs w:val="24"/>
                <w:lang w:eastAsia="en-GB"/>
              </w:rPr>
              <w:t>(this covers e.g. company directors, members of management or supervisory bodies, and cases where one natural or legal person holds a majority of shares), or a beneficial owner of the person (as referred to in point 6 of article 3 of Directive (EU) No 2015/849)</w:t>
            </w:r>
            <w:r w:rsidRPr="008B1612">
              <w:rPr>
                <w:rFonts w:ascii="Times New Roman" w:hAnsi="Times New Roman"/>
                <w:noProof/>
                <w:snapToGrid/>
                <w:sz w:val="24"/>
                <w:szCs w:val="24"/>
                <w:lang w:eastAsia="en-GB"/>
              </w:rPr>
              <w:t xml:space="preserve"> is in one of the following situations: </w:t>
            </w:r>
          </w:p>
        </w:tc>
        <w:tc>
          <w:tcPr>
            <w:tcW w:w="670" w:type="dxa"/>
            <w:shd w:val="clear" w:color="auto" w:fill="auto"/>
          </w:tcPr>
          <w:p w14:paraId="4E7A1C22"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YES</w:t>
            </w:r>
          </w:p>
        </w:tc>
        <w:tc>
          <w:tcPr>
            <w:tcW w:w="614" w:type="dxa"/>
            <w:shd w:val="clear" w:color="auto" w:fill="auto"/>
          </w:tcPr>
          <w:p w14:paraId="3D962010"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NO</w:t>
            </w:r>
          </w:p>
        </w:tc>
        <w:tc>
          <w:tcPr>
            <w:tcW w:w="630" w:type="dxa"/>
          </w:tcPr>
          <w:p w14:paraId="4358EC3D"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N/A</w:t>
            </w:r>
          </w:p>
        </w:tc>
      </w:tr>
      <w:tr w:rsidR="008B1612" w:rsidRPr="008B1612" w14:paraId="0099A982" w14:textId="77777777" w:rsidTr="00400955">
        <w:tc>
          <w:tcPr>
            <w:tcW w:w="7747" w:type="dxa"/>
            <w:shd w:val="clear" w:color="auto" w:fill="auto"/>
            <w:vAlign w:val="center"/>
          </w:tcPr>
          <w:p w14:paraId="5288EFA0" w14:textId="77777777" w:rsidR="008B1612" w:rsidRPr="008B1612" w:rsidRDefault="008B1612" w:rsidP="008B1612">
            <w:pPr>
              <w:spacing w:before="40" w:after="40"/>
              <w:ind w:left="36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Situation (c) above (grave professional misconduct)</w:t>
            </w:r>
          </w:p>
        </w:tc>
        <w:tc>
          <w:tcPr>
            <w:tcW w:w="670" w:type="dxa"/>
            <w:shd w:val="clear" w:color="auto" w:fill="auto"/>
            <w:vAlign w:val="center"/>
          </w:tcPr>
          <w:p w14:paraId="6A5DB3ED"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14" w:type="dxa"/>
            <w:shd w:val="clear" w:color="auto" w:fill="auto"/>
            <w:vAlign w:val="center"/>
          </w:tcPr>
          <w:p w14:paraId="27CC6D08"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tcPr>
          <w:p w14:paraId="687F8EE4"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62AE8711" w14:textId="77777777" w:rsidTr="00400955">
        <w:tc>
          <w:tcPr>
            <w:tcW w:w="7747" w:type="dxa"/>
            <w:shd w:val="clear" w:color="auto" w:fill="auto"/>
            <w:vAlign w:val="center"/>
          </w:tcPr>
          <w:p w14:paraId="22088A30" w14:textId="77777777" w:rsidR="008B1612" w:rsidRPr="008B1612" w:rsidRDefault="008B1612" w:rsidP="008B1612">
            <w:pPr>
              <w:spacing w:before="40" w:after="40"/>
              <w:ind w:left="36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Situation (d) above (fraud, corruption or other criminal offence)</w:t>
            </w:r>
          </w:p>
        </w:tc>
        <w:tc>
          <w:tcPr>
            <w:tcW w:w="670" w:type="dxa"/>
            <w:shd w:val="clear" w:color="auto" w:fill="auto"/>
            <w:vAlign w:val="center"/>
          </w:tcPr>
          <w:p w14:paraId="3CAA227D"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14" w:type="dxa"/>
            <w:shd w:val="clear" w:color="auto" w:fill="auto"/>
            <w:vAlign w:val="center"/>
          </w:tcPr>
          <w:p w14:paraId="65F9EC96"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tcPr>
          <w:p w14:paraId="3FF6307A"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520EB2CF" w14:textId="77777777" w:rsidTr="00400955">
        <w:tc>
          <w:tcPr>
            <w:tcW w:w="7747" w:type="dxa"/>
            <w:shd w:val="clear" w:color="auto" w:fill="auto"/>
            <w:vAlign w:val="center"/>
          </w:tcPr>
          <w:p w14:paraId="5C8093B5" w14:textId="77777777" w:rsidR="008B1612" w:rsidRPr="008B1612" w:rsidRDefault="008B1612" w:rsidP="008B1612">
            <w:pPr>
              <w:spacing w:before="40" w:after="40"/>
              <w:ind w:left="36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lastRenderedPageBreak/>
              <w:t>Situation (e) above (significant deficiencies in performance of a contract )</w:t>
            </w:r>
          </w:p>
        </w:tc>
        <w:tc>
          <w:tcPr>
            <w:tcW w:w="670" w:type="dxa"/>
            <w:shd w:val="clear" w:color="auto" w:fill="auto"/>
            <w:vAlign w:val="center"/>
          </w:tcPr>
          <w:p w14:paraId="4BAF5C3F"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14" w:type="dxa"/>
            <w:shd w:val="clear" w:color="auto" w:fill="auto"/>
            <w:vAlign w:val="center"/>
          </w:tcPr>
          <w:p w14:paraId="2172C065"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tcPr>
          <w:p w14:paraId="4A4B9E8F"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78A2B3E4" w14:textId="77777777" w:rsidTr="00400955">
        <w:tc>
          <w:tcPr>
            <w:tcW w:w="7747" w:type="dxa"/>
            <w:shd w:val="clear" w:color="auto" w:fill="auto"/>
            <w:vAlign w:val="center"/>
          </w:tcPr>
          <w:p w14:paraId="18EE8764" w14:textId="77777777" w:rsidR="008B1612" w:rsidRPr="008B1612" w:rsidRDefault="008B1612" w:rsidP="008B1612">
            <w:pPr>
              <w:spacing w:before="40" w:after="40"/>
              <w:ind w:left="36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Situation (f) above (irregularity)</w:t>
            </w:r>
          </w:p>
        </w:tc>
        <w:tc>
          <w:tcPr>
            <w:tcW w:w="670" w:type="dxa"/>
            <w:shd w:val="clear" w:color="auto" w:fill="auto"/>
            <w:vAlign w:val="center"/>
          </w:tcPr>
          <w:p w14:paraId="11CCD927"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14" w:type="dxa"/>
            <w:shd w:val="clear" w:color="auto" w:fill="auto"/>
            <w:vAlign w:val="center"/>
          </w:tcPr>
          <w:p w14:paraId="7AB36E21"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tcPr>
          <w:p w14:paraId="5094D455"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6364C251" w14:textId="77777777" w:rsidTr="00400955">
        <w:tc>
          <w:tcPr>
            <w:tcW w:w="7747" w:type="dxa"/>
            <w:shd w:val="clear" w:color="auto" w:fill="auto"/>
            <w:vAlign w:val="center"/>
          </w:tcPr>
          <w:p w14:paraId="14DC2B11" w14:textId="77777777" w:rsidR="008B1612" w:rsidRPr="008B1612" w:rsidRDefault="008B1612" w:rsidP="008B1612">
            <w:pPr>
              <w:spacing w:before="40" w:after="40"/>
              <w:ind w:left="36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Situation (g) above (creation of an entity with the intent to circumvent legal obligations)</w:t>
            </w:r>
          </w:p>
        </w:tc>
        <w:tc>
          <w:tcPr>
            <w:tcW w:w="670" w:type="dxa"/>
            <w:shd w:val="clear" w:color="auto" w:fill="auto"/>
            <w:vAlign w:val="center"/>
          </w:tcPr>
          <w:p w14:paraId="5D6CDAC1"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14" w:type="dxa"/>
            <w:shd w:val="clear" w:color="auto" w:fill="auto"/>
            <w:vAlign w:val="center"/>
          </w:tcPr>
          <w:p w14:paraId="34110511"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tcPr>
          <w:p w14:paraId="0BFC26AF"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399005F7" w14:textId="77777777" w:rsidTr="00400955">
        <w:tc>
          <w:tcPr>
            <w:tcW w:w="7747" w:type="dxa"/>
            <w:shd w:val="clear" w:color="auto" w:fill="auto"/>
            <w:vAlign w:val="center"/>
          </w:tcPr>
          <w:p w14:paraId="2B7F86DA" w14:textId="77777777" w:rsidR="008B1612" w:rsidRPr="008B1612" w:rsidRDefault="008B1612" w:rsidP="008B1612">
            <w:pPr>
              <w:spacing w:before="40" w:after="40"/>
              <w:ind w:left="36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Situation (h) above (person created with the intent to circumvent legal obligations)</w:t>
            </w:r>
          </w:p>
        </w:tc>
        <w:tc>
          <w:tcPr>
            <w:tcW w:w="670" w:type="dxa"/>
            <w:shd w:val="clear" w:color="auto" w:fill="auto"/>
            <w:vAlign w:val="center"/>
          </w:tcPr>
          <w:p w14:paraId="56652279"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14" w:type="dxa"/>
            <w:shd w:val="clear" w:color="auto" w:fill="auto"/>
            <w:vAlign w:val="center"/>
          </w:tcPr>
          <w:p w14:paraId="00E86E87"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tcPr>
          <w:p w14:paraId="6FE4DA1A"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771079F5" w14:textId="77777777" w:rsidTr="00400955">
        <w:tc>
          <w:tcPr>
            <w:tcW w:w="7747" w:type="dxa"/>
            <w:shd w:val="clear" w:color="auto" w:fill="auto"/>
            <w:vAlign w:val="center"/>
          </w:tcPr>
          <w:p w14:paraId="6541B71C" w14:textId="77777777" w:rsidR="008B1612" w:rsidRPr="008B1612" w:rsidRDefault="008B1612" w:rsidP="008B1612">
            <w:pPr>
              <w:spacing w:before="40" w:after="40"/>
              <w:ind w:left="36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Situation (i) above</w:t>
            </w:r>
          </w:p>
        </w:tc>
        <w:tc>
          <w:tcPr>
            <w:tcW w:w="670" w:type="dxa"/>
            <w:shd w:val="clear" w:color="auto" w:fill="auto"/>
            <w:vAlign w:val="center"/>
          </w:tcPr>
          <w:p w14:paraId="251A99F8"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14" w:type="dxa"/>
            <w:shd w:val="clear" w:color="auto" w:fill="auto"/>
            <w:vAlign w:val="center"/>
          </w:tcPr>
          <w:p w14:paraId="08918F0C"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tcPr>
          <w:p w14:paraId="53296B91"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bl>
    <w:p w14:paraId="4E239581" w14:textId="77777777" w:rsidR="008B1612" w:rsidRPr="008B1612" w:rsidRDefault="008B1612" w:rsidP="008B1612">
      <w:pPr>
        <w:spacing w:before="360" w:after="240"/>
        <w:outlineLvl w:val="0"/>
        <w:rPr>
          <w:rFonts w:ascii="Times New Roman Bold" w:hAnsi="Times New Roman Bold"/>
          <w:b/>
          <w:bCs/>
          <w:smallCaps/>
          <w:noProof/>
          <w:snapToGrid/>
          <w:kern w:val="28"/>
          <w:sz w:val="24"/>
          <w:szCs w:val="32"/>
          <w:lang w:eastAsia="en-GB"/>
        </w:rPr>
      </w:pPr>
      <w:r w:rsidRPr="008B1612">
        <w:rPr>
          <w:rFonts w:ascii="Times New Roman Bold" w:hAnsi="Times New Roman Bold"/>
          <w:b/>
          <w:bCs/>
          <w:smallCaps/>
          <w:snapToGrid/>
          <w:kern w:val="28"/>
          <w:sz w:val="24"/>
          <w:szCs w:val="32"/>
          <w:lang w:eastAsia="en-GB"/>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8B1612" w:rsidRPr="008B1612" w14:paraId="36D61D6C" w14:textId="77777777" w:rsidTr="00400955">
        <w:tc>
          <w:tcPr>
            <w:tcW w:w="7747" w:type="dxa"/>
            <w:shd w:val="clear" w:color="auto" w:fill="auto"/>
          </w:tcPr>
          <w:p w14:paraId="462B461D" w14:textId="77777777" w:rsidR="008B1612" w:rsidRPr="008B1612" w:rsidRDefault="008B1612" w:rsidP="008B1612">
            <w:pPr>
              <w:numPr>
                <w:ilvl w:val="0"/>
                <w:numId w:val="31"/>
              </w:numPr>
              <w:spacing w:before="40" w:after="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 xml:space="preserve"> declares that a natural or legal person that assumes unlimited liability for the debts of the above-mentioned legal person is in one of the following situations [</w:t>
            </w:r>
            <w:r w:rsidRPr="008B1612">
              <w:rPr>
                <w:rFonts w:ascii="Times New Roman" w:hAnsi="Times New Roman"/>
                <w:b/>
                <w:i/>
                <w:noProof/>
                <w:snapToGrid/>
                <w:sz w:val="24"/>
                <w:szCs w:val="24"/>
                <w:u w:val="single"/>
                <w:lang w:eastAsia="en-GB"/>
              </w:rPr>
              <w:t>If yes, please indicate in annex to this declaration which situation and the name(s) of the concerned person(s) with a brief explanation</w:t>
            </w:r>
            <w:r w:rsidRPr="008B1612">
              <w:rPr>
                <w:rFonts w:ascii="Times New Roman" w:hAnsi="Times New Roman"/>
                <w:noProof/>
                <w:snapToGrid/>
                <w:sz w:val="24"/>
                <w:szCs w:val="24"/>
                <w:lang w:eastAsia="en-GB"/>
              </w:rPr>
              <w:t xml:space="preserve">]: </w:t>
            </w:r>
          </w:p>
        </w:tc>
        <w:tc>
          <w:tcPr>
            <w:tcW w:w="670" w:type="dxa"/>
            <w:shd w:val="clear" w:color="auto" w:fill="auto"/>
          </w:tcPr>
          <w:p w14:paraId="052D8E9F"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YES</w:t>
            </w:r>
          </w:p>
        </w:tc>
        <w:tc>
          <w:tcPr>
            <w:tcW w:w="614" w:type="dxa"/>
          </w:tcPr>
          <w:p w14:paraId="3FC51333"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NO</w:t>
            </w:r>
          </w:p>
        </w:tc>
        <w:tc>
          <w:tcPr>
            <w:tcW w:w="630" w:type="dxa"/>
            <w:shd w:val="clear" w:color="auto" w:fill="auto"/>
          </w:tcPr>
          <w:p w14:paraId="067E502A"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N/A</w:t>
            </w:r>
          </w:p>
        </w:tc>
      </w:tr>
      <w:tr w:rsidR="008B1612" w:rsidRPr="008B1612" w14:paraId="026CE2B8" w14:textId="77777777" w:rsidTr="00400955">
        <w:tc>
          <w:tcPr>
            <w:tcW w:w="7747" w:type="dxa"/>
            <w:shd w:val="clear" w:color="auto" w:fill="auto"/>
            <w:vAlign w:val="center"/>
          </w:tcPr>
          <w:p w14:paraId="4F337A9F" w14:textId="77777777" w:rsidR="008B1612" w:rsidRPr="008B1612" w:rsidRDefault="008B1612" w:rsidP="008B1612">
            <w:pPr>
              <w:spacing w:before="40" w:after="40"/>
              <w:ind w:left="36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Situation (a) above (bankruptcy)</w:t>
            </w:r>
          </w:p>
        </w:tc>
        <w:tc>
          <w:tcPr>
            <w:tcW w:w="670" w:type="dxa"/>
            <w:shd w:val="clear" w:color="auto" w:fill="auto"/>
            <w:vAlign w:val="center"/>
          </w:tcPr>
          <w:p w14:paraId="04F3FD0F"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14" w:type="dxa"/>
          </w:tcPr>
          <w:p w14:paraId="1F3FCD04"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shd w:val="clear" w:color="auto" w:fill="auto"/>
            <w:vAlign w:val="center"/>
          </w:tcPr>
          <w:p w14:paraId="6DA8DE81"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7D0E9A65" w14:textId="77777777" w:rsidTr="00400955">
        <w:tc>
          <w:tcPr>
            <w:tcW w:w="7747" w:type="dxa"/>
            <w:shd w:val="clear" w:color="auto" w:fill="auto"/>
            <w:vAlign w:val="center"/>
          </w:tcPr>
          <w:p w14:paraId="26425708" w14:textId="77777777" w:rsidR="008B1612" w:rsidRPr="008B1612" w:rsidRDefault="008B1612" w:rsidP="008B1612">
            <w:pPr>
              <w:spacing w:before="40" w:after="40"/>
              <w:ind w:left="36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Situation (b) above (breach in payment of taxes or social security contributions)</w:t>
            </w:r>
          </w:p>
        </w:tc>
        <w:tc>
          <w:tcPr>
            <w:tcW w:w="670" w:type="dxa"/>
            <w:shd w:val="clear" w:color="auto" w:fill="auto"/>
            <w:vAlign w:val="center"/>
          </w:tcPr>
          <w:p w14:paraId="5A118B80"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14" w:type="dxa"/>
          </w:tcPr>
          <w:p w14:paraId="6E2183D1"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shd w:val="clear" w:color="auto" w:fill="auto"/>
            <w:vAlign w:val="center"/>
          </w:tcPr>
          <w:p w14:paraId="16CACC5C"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bl>
    <w:p w14:paraId="3445FEA4" w14:textId="77777777" w:rsidR="008B1612" w:rsidRPr="008B1612" w:rsidRDefault="008B1612" w:rsidP="008B1612">
      <w:pPr>
        <w:spacing w:before="360" w:after="240"/>
        <w:outlineLvl w:val="0"/>
        <w:rPr>
          <w:rFonts w:ascii="Times New Roman Bold" w:hAnsi="Times New Roman Bold"/>
          <w:b/>
          <w:bCs/>
          <w:smallCaps/>
          <w:noProof/>
          <w:snapToGrid/>
          <w:kern w:val="28"/>
          <w:sz w:val="24"/>
          <w:szCs w:val="32"/>
          <w:lang w:eastAsia="en-GB"/>
        </w:rPr>
      </w:pPr>
      <w:r w:rsidRPr="008B1612">
        <w:rPr>
          <w:rFonts w:ascii="Times New Roman Bold" w:hAnsi="Times New Roman Bold"/>
          <w:b/>
          <w:bCs/>
          <w:smallCaps/>
          <w:noProof/>
          <w:snapToGrid/>
          <w:kern w:val="28"/>
          <w:sz w:val="24"/>
          <w:szCs w:val="32"/>
          <w:lang w:eastAsia="en-GB"/>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8B1612" w:rsidRPr="008B1612" w14:paraId="5D180435" w14:textId="77777777" w:rsidTr="00400955">
        <w:tc>
          <w:tcPr>
            <w:tcW w:w="8327" w:type="dxa"/>
            <w:shd w:val="clear" w:color="auto" w:fill="auto"/>
          </w:tcPr>
          <w:p w14:paraId="7C46AD6B" w14:textId="77777777" w:rsidR="008B1612" w:rsidRPr="008B1612" w:rsidRDefault="008B1612" w:rsidP="008B1612">
            <w:pPr>
              <w:numPr>
                <w:ilvl w:val="0"/>
                <w:numId w:val="31"/>
              </w:numPr>
              <w:spacing w:before="40" w:after="40"/>
              <w:contextualSpacing/>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 xml:space="preserve"> declares that the above-mentioned  person:</w:t>
            </w:r>
          </w:p>
        </w:tc>
        <w:tc>
          <w:tcPr>
            <w:tcW w:w="670" w:type="dxa"/>
            <w:shd w:val="clear" w:color="auto" w:fill="auto"/>
          </w:tcPr>
          <w:p w14:paraId="3E77EBE4"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YES</w:t>
            </w:r>
          </w:p>
        </w:tc>
        <w:tc>
          <w:tcPr>
            <w:tcW w:w="759" w:type="dxa"/>
            <w:shd w:val="clear" w:color="auto" w:fill="auto"/>
          </w:tcPr>
          <w:p w14:paraId="19A153C9"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NO</w:t>
            </w:r>
          </w:p>
        </w:tc>
      </w:tr>
      <w:tr w:rsidR="008B1612" w:rsidRPr="008B1612" w14:paraId="51816626" w14:textId="77777777" w:rsidTr="00400955">
        <w:tc>
          <w:tcPr>
            <w:tcW w:w="8327" w:type="dxa"/>
            <w:shd w:val="clear" w:color="auto" w:fill="auto"/>
          </w:tcPr>
          <w:p w14:paraId="7D665C50" w14:textId="77777777" w:rsidR="008B1612" w:rsidRPr="008B1612" w:rsidRDefault="008B1612" w:rsidP="008B1612">
            <w:pPr>
              <w:spacing w:before="40" w:after="40"/>
              <w:ind w:left="36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5AF05AF4"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759" w:type="dxa"/>
            <w:shd w:val="clear" w:color="auto" w:fill="auto"/>
          </w:tcPr>
          <w:p w14:paraId="51DE2013"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bl>
    <w:p w14:paraId="6C389333" w14:textId="77777777" w:rsidR="008B1612" w:rsidRPr="008B1612" w:rsidRDefault="008B1612" w:rsidP="008B1612">
      <w:pPr>
        <w:spacing w:before="360" w:after="240"/>
        <w:outlineLvl w:val="0"/>
        <w:rPr>
          <w:rFonts w:ascii="Times New Roman Bold" w:hAnsi="Times New Roman Bold"/>
          <w:b/>
          <w:bCs/>
          <w:smallCaps/>
          <w:noProof/>
          <w:snapToGrid/>
          <w:kern w:val="28"/>
          <w:sz w:val="24"/>
          <w:szCs w:val="32"/>
          <w:lang w:eastAsia="en-GB"/>
        </w:rPr>
      </w:pPr>
      <w:r w:rsidRPr="008B1612">
        <w:rPr>
          <w:rFonts w:ascii="Times New Roman Bold" w:hAnsi="Times New Roman Bold"/>
          <w:b/>
          <w:bCs/>
          <w:smallCaps/>
          <w:noProof/>
          <w:snapToGrid/>
          <w:kern w:val="28"/>
          <w:sz w:val="24"/>
          <w:szCs w:val="32"/>
          <w:lang w:eastAsia="en-GB"/>
        </w:rPr>
        <w:t>V – Remedial measures</w:t>
      </w:r>
    </w:p>
    <w:p w14:paraId="5173EBBC" w14:textId="77777777" w:rsidR="008B1612" w:rsidRPr="008B1612" w:rsidRDefault="008B1612" w:rsidP="008B1612">
      <w:pPr>
        <w:jc w:val="both"/>
        <w:rPr>
          <w:rFonts w:ascii="Times New Roman" w:hAnsi="Times New Roman"/>
          <w:snapToGrid/>
          <w:color w:val="000000"/>
          <w:sz w:val="24"/>
          <w:szCs w:val="24"/>
          <w:lang w:eastAsia="en-GB"/>
        </w:rPr>
      </w:pPr>
      <w:r w:rsidRPr="008B1612">
        <w:rPr>
          <w:rFonts w:ascii="Times New Roman" w:hAnsi="Times New Roman"/>
          <w:noProof/>
          <w:snapToGrid/>
          <w:sz w:val="24"/>
          <w:szCs w:val="24"/>
          <w:lang w:eastAsia="en-GB"/>
        </w:rPr>
        <w:t xml:space="preserve">If the person declares one of the </w:t>
      </w:r>
      <w:r w:rsidRPr="008B1612">
        <w:rPr>
          <w:rFonts w:ascii="Times New Roman" w:hAnsi="Times New Roman"/>
          <w:bCs/>
          <w:iCs/>
          <w:snapToGrid/>
          <w:color w:val="000000"/>
          <w:sz w:val="24"/>
          <w:szCs w:val="24"/>
          <w:lang w:eastAsia="en-GB"/>
        </w:rPr>
        <w:t xml:space="preserve">situations of exclusion listed above, it </w:t>
      </w:r>
      <w:r w:rsidRPr="008B1612">
        <w:rPr>
          <w:rFonts w:ascii="Times New Roman" w:hAnsi="Times New Roman"/>
          <w:snapToGrid/>
          <w:color w:val="000000"/>
          <w:sz w:val="24"/>
          <w:szCs w:val="24"/>
          <w:lang w:eastAsia="en-GB"/>
        </w:rPr>
        <w:t>must indicate measures it has taken to remedy the exclusion situation, thus demonstrating</w:t>
      </w:r>
      <w:r w:rsidRPr="008B1612">
        <w:rPr>
          <w:rFonts w:ascii="Times New Roman" w:hAnsi="Times New Roman"/>
          <w:bCs/>
          <w:iCs/>
          <w:snapToGrid/>
          <w:color w:val="000000"/>
          <w:sz w:val="24"/>
          <w:szCs w:val="24"/>
          <w:lang w:eastAsia="en-GB"/>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8B1612">
        <w:rPr>
          <w:rFonts w:ascii="Times New Roman" w:hAnsi="Times New Roman"/>
          <w:snapToGrid/>
          <w:color w:val="000000"/>
          <w:sz w:val="24"/>
          <w:szCs w:val="24"/>
          <w:lang w:eastAsia="en-GB"/>
        </w:rPr>
        <w:t>. This does not apply for situations referred in point (d) of this declaration.</w:t>
      </w:r>
    </w:p>
    <w:p w14:paraId="67276DD3" w14:textId="77777777" w:rsidR="008B1612" w:rsidRPr="008B1612" w:rsidRDefault="008B1612" w:rsidP="008B1612">
      <w:pPr>
        <w:spacing w:before="360" w:after="240"/>
        <w:outlineLvl w:val="0"/>
        <w:rPr>
          <w:rFonts w:ascii="Times New Roman Bold" w:hAnsi="Times New Roman Bold"/>
          <w:b/>
          <w:bCs/>
          <w:smallCaps/>
          <w:noProof/>
          <w:snapToGrid/>
          <w:kern w:val="28"/>
          <w:sz w:val="24"/>
          <w:szCs w:val="32"/>
          <w:lang w:eastAsia="en-GB"/>
        </w:rPr>
      </w:pPr>
      <w:r w:rsidRPr="008B1612">
        <w:rPr>
          <w:rFonts w:ascii="Times New Roman Bold" w:hAnsi="Times New Roman Bold"/>
          <w:b/>
          <w:bCs/>
          <w:smallCaps/>
          <w:noProof/>
          <w:snapToGrid/>
          <w:kern w:val="28"/>
          <w:sz w:val="24"/>
          <w:szCs w:val="32"/>
          <w:lang w:eastAsia="en-GB"/>
        </w:rPr>
        <w:t>VI – Evidence upon request</w:t>
      </w:r>
    </w:p>
    <w:p w14:paraId="6EAD3262" w14:textId="77777777" w:rsidR="008B1612" w:rsidRPr="008B1612" w:rsidRDefault="008B1612" w:rsidP="008B1612">
      <w:pPr>
        <w:ind w:firstLine="11"/>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 xml:space="preserve">Upon request and within the time limit set by the contracting authority the person must provide information on natural or legal persons that are members of the administrative, </w:t>
      </w:r>
      <w:r w:rsidRPr="008B1612">
        <w:rPr>
          <w:rFonts w:ascii="Times New Roman" w:hAnsi="Times New Roman"/>
          <w:noProof/>
          <w:snapToGrid/>
          <w:sz w:val="24"/>
          <w:szCs w:val="24"/>
          <w:lang w:eastAsia="en-GB"/>
        </w:rPr>
        <w:lastRenderedPageBreak/>
        <w:t xml:space="preserve">management or supervisory body or that have powers of representation, decision or control, including legal and natural persons within the ownership and control structure and beneficial owners. </w:t>
      </w:r>
    </w:p>
    <w:p w14:paraId="0572C7AD" w14:textId="77777777" w:rsidR="008B1612" w:rsidRPr="008B1612" w:rsidRDefault="008B1612" w:rsidP="008B1612">
      <w:pPr>
        <w:ind w:firstLine="11"/>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1F62E4E2" w14:textId="77777777" w:rsidR="008B1612" w:rsidRPr="008B1612" w:rsidRDefault="008B1612" w:rsidP="008B1612">
      <w:pPr>
        <w:spacing w:before="100" w:beforeAutospacing="1" w:after="100" w:afterAutospacing="1"/>
        <w:ind w:left="284"/>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2FF36BF3" w14:textId="77777777" w:rsidR="008B1612" w:rsidRPr="008B1612" w:rsidRDefault="008B1612" w:rsidP="008B1612">
      <w:pPr>
        <w:tabs>
          <w:tab w:val="left" w:pos="-480"/>
          <w:tab w:val="left" w:pos="-142"/>
          <w:tab w:val="left" w:pos="426"/>
          <w:tab w:val="left" w:pos="4680"/>
          <w:tab w:val="left" w:pos="8400"/>
        </w:tabs>
        <w:spacing w:before="100" w:beforeAutospacing="1" w:after="100" w:afterAutospacing="1"/>
        <w:ind w:left="284"/>
        <w:jc w:val="both"/>
        <w:rPr>
          <w:rFonts w:ascii="Times New Roman" w:hAnsi="Times New Roman"/>
          <w:noProof/>
          <w:sz w:val="24"/>
          <w:szCs w:val="24"/>
        </w:rPr>
      </w:pPr>
      <w:r w:rsidRPr="008B1612">
        <w:rPr>
          <w:rFonts w:ascii="Times New Roman" w:hAnsi="Times New Roman"/>
          <w:noProof/>
          <w:snapToGrid/>
          <w:sz w:val="24"/>
          <w:szCs w:val="24"/>
          <w:lang w:eastAsia="en-GB"/>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8B1612">
        <w:rPr>
          <w:rFonts w:ascii="Times New Roman" w:hAnsi="Times New Roman"/>
          <w:noProof/>
          <w:sz w:val="24"/>
          <w:szCs w:val="24"/>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8810572" w14:textId="77777777" w:rsidR="008B1612" w:rsidRPr="008B1612" w:rsidRDefault="008B1612" w:rsidP="008B1612">
      <w:pPr>
        <w:spacing w:before="100" w:beforeAutospacing="1" w:after="100" w:afterAutospacing="1"/>
        <w:jc w:val="both"/>
        <w:rPr>
          <w:rFonts w:ascii="Times New Roman" w:hAnsi="Times New Roman"/>
          <w:snapToGrid/>
          <w:sz w:val="24"/>
          <w:szCs w:val="24"/>
          <w:lang w:eastAsia="en-GB"/>
        </w:rPr>
      </w:pPr>
      <w:r w:rsidRPr="008B1612">
        <w:rPr>
          <w:rFonts w:ascii="Times New Roman" w:hAnsi="Times New Roman"/>
          <w:snapToGrid/>
          <w:sz w:val="24"/>
          <w:szCs w:val="24"/>
          <w:lang w:eastAsia="en-GB"/>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78BABAC8" w14:textId="77777777" w:rsidR="008B1612" w:rsidRPr="008B1612" w:rsidRDefault="008B1612" w:rsidP="008B1612">
      <w:pPr>
        <w:spacing w:before="100" w:beforeAutospacing="1" w:after="100" w:afterAutospacing="1"/>
        <w:jc w:val="both"/>
        <w:rPr>
          <w:rFonts w:ascii="Times New Roman" w:hAnsi="Times New Roman"/>
          <w:snapToGrid/>
          <w:sz w:val="24"/>
          <w:szCs w:val="24"/>
          <w:lang w:eastAsia="en-GB"/>
        </w:rPr>
      </w:pPr>
      <w:r w:rsidRPr="008B1612">
        <w:rPr>
          <w:rFonts w:ascii="Times New Roman" w:hAnsi="Times New Roman"/>
          <w:snapToGrid/>
          <w:sz w:val="24"/>
          <w:szCs w:val="24"/>
          <w:lang w:eastAsia="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1612" w:rsidRPr="008B1612" w14:paraId="28D8C5F1" w14:textId="77777777" w:rsidTr="00400955">
        <w:tc>
          <w:tcPr>
            <w:tcW w:w="4786" w:type="dxa"/>
            <w:shd w:val="clear" w:color="auto" w:fill="auto"/>
          </w:tcPr>
          <w:p w14:paraId="2E9C78BA" w14:textId="77777777" w:rsidR="008B1612" w:rsidRPr="008B1612" w:rsidRDefault="008B1612" w:rsidP="008B1612">
            <w:pPr>
              <w:spacing w:before="100" w:beforeAutospacing="1" w:after="100" w:afterAutospacing="1"/>
              <w:jc w:val="center"/>
              <w:rPr>
                <w:rFonts w:ascii="Times New Roman" w:hAnsi="Times New Roman"/>
                <w:b/>
                <w:snapToGrid/>
                <w:sz w:val="22"/>
                <w:szCs w:val="24"/>
                <w:lang w:eastAsia="en-GB"/>
              </w:rPr>
            </w:pPr>
            <w:r w:rsidRPr="008B1612">
              <w:rPr>
                <w:rFonts w:ascii="Times New Roman" w:hAnsi="Times New Roman"/>
                <w:b/>
                <w:snapToGrid/>
                <w:sz w:val="22"/>
                <w:szCs w:val="24"/>
                <w:lang w:eastAsia="en-GB"/>
              </w:rPr>
              <w:t>Document</w:t>
            </w:r>
          </w:p>
        </w:tc>
        <w:tc>
          <w:tcPr>
            <w:tcW w:w="4678" w:type="dxa"/>
            <w:shd w:val="clear" w:color="auto" w:fill="auto"/>
          </w:tcPr>
          <w:p w14:paraId="43D04AF7" w14:textId="77777777" w:rsidR="008B1612" w:rsidRPr="008B1612" w:rsidRDefault="008B1612" w:rsidP="008B1612">
            <w:pPr>
              <w:spacing w:before="100" w:beforeAutospacing="1" w:after="100" w:afterAutospacing="1"/>
              <w:jc w:val="center"/>
              <w:rPr>
                <w:rFonts w:ascii="Times New Roman" w:hAnsi="Times New Roman"/>
                <w:b/>
                <w:snapToGrid/>
                <w:sz w:val="22"/>
                <w:szCs w:val="24"/>
                <w:lang w:eastAsia="en-GB"/>
              </w:rPr>
            </w:pPr>
            <w:r w:rsidRPr="008B1612">
              <w:rPr>
                <w:rFonts w:ascii="Times New Roman" w:hAnsi="Times New Roman"/>
                <w:b/>
                <w:snapToGrid/>
                <w:sz w:val="22"/>
                <w:szCs w:val="24"/>
                <w:lang w:eastAsia="en-GB"/>
              </w:rPr>
              <w:t>Full reference to previous procedure</w:t>
            </w:r>
          </w:p>
        </w:tc>
      </w:tr>
      <w:tr w:rsidR="008B1612" w:rsidRPr="008B1612" w14:paraId="4DBFAAB0" w14:textId="77777777" w:rsidTr="00400955">
        <w:tc>
          <w:tcPr>
            <w:tcW w:w="4786" w:type="dxa"/>
            <w:shd w:val="clear" w:color="auto" w:fill="auto"/>
          </w:tcPr>
          <w:p w14:paraId="1F2E6AB8" w14:textId="77777777" w:rsidR="008B1612" w:rsidRPr="008B1612" w:rsidRDefault="008B1612" w:rsidP="008B1612">
            <w:pPr>
              <w:spacing w:before="100" w:beforeAutospacing="1" w:after="100" w:afterAutospacing="1"/>
              <w:rPr>
                <w:rFonts w:ascii="Times New Roman" w:hAnsi="Times New Roman"/>
                <w:snapToGrid/>
                <w:sz w:val="24"/>
                <w:szCs w:val="24"/>
                <w:lang w:eastAsia="en-GB"/>
              </w:rPr>
            </w:pPr>
            <w:r w:rsidRPr="008B1612">
              <w:rPr>
                <w:rFonts w:ascii="Times New Roman" w:hAnsi="Times New Roman"/>
                <w:i/>
                <w:snapToGrid/>
                <w:sz w:val="24"/>
                <w:szCs w:val="24"/>
                <w:highlight w:val="lightGray"/>
                <w:lang w:eastAsia="en-GB"/>
              </w:rPr>
              <w:t>Insert as many lines as necessary.</w:t>
            </w:r>
          </w:p>
        </w:tc>
        <w:tc>
          <w:tcPr>
            <w:tcW w:w="4678" w:type="dxa"/>
            <w:shd w:val="clear" w:color="auto" w:fill="auto"/>
          </w:tcPr>
          <w:p w14:paraId="52C0E936" w14:textId="77777777" w:rsidR="008B1612" w:rsidRPr="008B1612" w:rsidRDefault="008B1612" w:rsidP="008B1612">
            <w:pPr>
              <w:spacing w:before="100" w:beforeAutospacing="1" w:after="100" w:afterAutospacing="1"/>
              <w:rPr>
                <w:rFonts w:ascii="Times New Roman" w:hAnsi="Times New Roman"/>
                <w:snapToGrid/>
                <w:sz w:val="24"/>
                <w:szCs w:val="24"/>
                <w:lang w:eastAsia="en-GB"/>
              </w:rPr>
            </w:pPr>
          </w:p>
        </w:tc>
      </w:tr>
    </w:tbl>
    <w:p w14:paraId="4D03F542" w14:textId="77777777" w:rsidR="008B1612" w:rsidRPr="008B1612" w:rsidRDefault="008B1612" w:rsidP="008B1612">
      <w:pPr>
        <w:spacing w:before="360" w:after="240"/>
        <w:outlineLvl w:val="0"/>
        <w:rPr>
          <w:rFonts w:ascii="Times New Roman Bold" w:hAnsi="Times New Roman Bold"/>
          <w:b/>
          <w:bCs/>
          <w:i/>
          <w:smallCaps/>
          <w:snapToGrid/>
          <w:kern w:val="28"/>
          <w:sz w:val="24"/>
          <w:szCs w:val="32"/>
          <w:lang w:eastAsia="en-GB"/>
        </w:rPr>
      </w:pPr>
      <w:r w:rsidRPr="008B1612">
        <w:rPr>
          <w:rFonts w:ascii="Times New Roman Bold" w:hAnsi="Times New Roman Bold"/>
          <w:b/>
          <w:bCs/>
          <w:smallCaps/>
          <w:noProof/>
          <w:snapToGrid/>
          <w:kern w:val="28"/>
          <w:sz w:val="24"/>
          <w:szCs w:val="32"/>
          <w:lang w:eastAsia="en-GB"/>
        </w:rPr>
        <w:t>VII – Selection criteria</w:t>
      </w:r>
      <w:r w:rsidRPr="008B1612">
        <w:rPr>
          <w:rFonts w:ascii="Times New Roman Bold" w:hAnsi="Times New Roman Bold"/>
          <w:b/>
          <w:bCs/>
          <w:i/>
          <w:smallCaps/>
          <w:snapToGrid/>
          <w:kern w:val="28"/>
          <w:sz w:val="24"/>
          <w:szCs w:val="32"/>
          <w:lang w:eastAsia="en-G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8B1612" w:rsidRPr="008B1612" w14:paraId="24737EE1" w14:textId="77777777" w:rsidTr="00400955">
        <w:tc>
          <w:tcPr>
            <w:tcW w:w="7344" w:type="dxa"/>
            <w:shd w:val="clear" w:color="auto" w:fill="auto"/>
          </w:tcPr>
          <w:p w14:paraId="2BE4BE38" w14:textId="77777777" w:rsidR="008B1612" w:rsidRPr="008B1612" w:rsidRDefault="008B1612" w:rsidP="008B1612">
            <w:pPr>
              <w:numPr>
                <w:ilvl w:val="0"/>
                <w:numId w:val="34"/>
              </w:numPr>
              <w:spacing w:before="0" w:after="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declares that the above-mentioned person complies with the selection criteria applicable to it individually as provided in the tender documents:</w:t>
            </w:r>
          </w:p>
        </w:tc>
        <w:tc>
          <w:tcPr>
            <w:tcW w:w="704" w:type="dxa"/>
            <w:shd w:val="clear" w:color="auto" w:fill="auto"/>
          </w:tcPr>
          <w:p w14:paraId="01622AA3"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YES</w:t>
            </w:r>
          </w:p>
        </w:tc>
        <w:tc>
          <w:tcPr>
            <w:tcW w:w="608" w:type="dxa"/>
            <w:shd w:val="clear" w:color="auto" w:fill="auto"/>
          </w:tcPr>
          <w:p w14:paraId="2E0A5CD9"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NO</w:t>
            </w:r>
          </w:p>
        </w:tc>
        <w:tc>
          <w:tcPr>
            <w:tcW w:w="630" w:type="dxa"/>
            <w:shd w:val="clear" w:color="auto" w:fill="auto"/>
          </w:tcPr>
          <w:p w14:paraId="5E98BC0F"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N/A</w:t>
            </w:r>
          </w:p>
        </w:tc>
      </w:tr>
      <w:tr w:rsidR="008B1612" w:rsidRPr="008B1612" w14:paraId="02E028A4" w14:textId="77777777" w:rsidTr="00400955">
        <w:tc>
          <w:tcPr>
            <w:tcW w:w="7344" w:type="dxa"/>
            <w:shd w:val="clear" w:color="auto" w:fill="auto"/>
          </w:tcPr>
          <w:p w14:paraId="7DD73D6D" w14:textId="77777777" w:rsidR="008B1612" w:rsidRPr="008B1612" w:rsidRDefault="008B1612" w:rsidP="008B1612">
            <w:pPr>
              <w:numPr>
                <w:ilvl w:val="0"/>
                <w:numId w:val="33"/>
              </w:numPr>
              <w:spacing w:before="40" w:after="4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It has the legal and regulatory capacity to pursue the professional activity needed for performing the contract as required in section [</w:t>
            </w:r>
            <w:r w:rsidRPr="008B1612">
              <w:rPr>
                <w:rFonts w:ascii="Times New Roman" w:hAnsi="Times New Roman"/>
                <w:i/>
                <w:noProof/>
                <w:snapToGrid/>
                <w:sz w:val="24"/>
                <w:szCs w:val="24"/>
                <w:highlight w:val="lightGray"/>
                <w:lang w:eastAsia="zh-CN"/>
              </w:rPr>
              <w:t>insert</w:t>
            </w:r>
            <w:r w:rsidRPr="008B1612">
              <w:rPr>
                <w:rFonts w:ascii="Times New Roman" w:hAnsi="Times New Roman"/>
                <w:noProof/>
                <w:snapToGrid/>
                <w:sz w:val="24"/>
                <w:szCs w:val="24"/>
                <w:lang w:eastAsia="zh-CN"/>
              </w:rPr>
              <w:t>] of the contract notice/Instructions to tenderers;</w:t>
            </w:r>
          </w:p>
        </w:tc>
        <w:tc>
          <w:tcPr>
            <w:tcW w:w="704" w:type="dxa"/>
            <w:shd w:val="clear" w:color="auto" w:fill="auto"/>
          </w:tcPr>
          <w:p w14:paraId="455C6792"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08" w:type="dxa"/>
            <w:shd w:val="clear" w:color="auto" w:fill="auto"/>
          </w:tcPr>
          <w:p w14:paraId="04FE3850"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tcPr>
          <w:p w14:paraId="27C31A99"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097ADF62" w14:textId="77777777" w:rsidTr="00400955">
        <w:tc>
          <w:tcPr>
            <w:tcW w:w="7344" w:type="dxa"/>
            <w:shd w:val="clear" w:color="auto" w:fill="auto"/>
          </w:tcPr>
          <w:p w14:paraId="6C83D2DF" w14:textId="77777777" w:rsidR="008B1612" w:rsidRPr="008B1612" w:rsidRDefault="008B1612" w:rsidP="008B1612">
            <w:pPr>
              <w:numPr>
                <w:ilvl w:val="0"/>
                <w:numId w:val="33"/>
              </w:numPr>
              <w:spacing w:before="40" w:after="4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It fulfills the applicable economic and financial criteria indicated in section [</w:t>
            </w:r>
            <w:r w:rsidRPr="008B1612">
              <w:rPr>
                <w:rFonts w:ascii="Times New Roman" w:hAnsi="Times New Roman"/>
                <w:i/>
                <w:noProof/>
                <w:snapToGrid/>
                <w:sz w:val="24"/>
                <w:szCs w:val="24"/>
                <w:highlight w:val="lightGray"/>
                <w:lang w:eastAsia="zh-CN"/>
              </w:rPr>
              <w:t>insert</w:t>
            </w:r>
            <w:r w:rsidRPr="008B1612">
              <w:rPr>
                <w:rFonts w:ascii="Times New Roman" w:hAnsi="Times New Roman"/>
                <w:noProof/>
                <w:snapToGrid/>
                <w:sz w:val="24"/>
                <w:szCs w:val="24"/>
                <w:lang w:eastAsia="zh-CN"/>
              </w:rPr>
              <w:t>] of the contract notice/Instructions to tenderers;</w:t>
            </w:r>
          </w:p>
        </w:tc>
        <w:tc>
          <w:tcPr>
            <w:tcW w:w="704" w:type="dxa"/>
            <w:shd w:val="clear" w:color="auto" w:fill="auto"/>
          </w:tcPr>
          <w:p w14:paraId="183DB72B"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08" w:type="dxa"/>
            <w:shd w:val="clear" w:color="auto" w:fill="auto"/>
          </w:tcPr>
          <w:p w14:paraId="12A8A44C"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tcPr>
          <w:p w14:paraId="6AB3A982"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r w:rsidR="008B1612" w:rsidRPr="008B1612" w14:paraId="641ADA39" w14:textId="77777777" w:rsidTr="00400955">
        <w:tc>
          <w:tcPr>
            <w:tcW w:w="7344" w:type="dxa"/>
            <w:shd w:val="clear" w:color="auto" w:fill="auto"/>
          </w:tcPr>
          <w:p w14:paraId="49D86F71" w14:textId="77777777" w:rsidR="008B1612" w:rsidRPr="008B1612" w:rsidRDefault="008B1612" w:rsidP="008B1612">
            <w:pPr>
              <w:numPr>
                <w:ilvl w:val="0"/>
                <w:numId w:val="33"/>
              </w:numPr>
              <w:spacing w:before="40" w:after="4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t>It fulfills the applicable technical and professional criteria indicated in section [</w:t>
            </w:r>
            <w:r w:rsidRPr="008B1612">
              <w:rPr>
                <w:rFonts w:ascii="Times New Roman" w:hAnsi="Times New Roman"/>
                <w:i/>
                <w:noProof/>
                <w:snapToGrid/>
                <w:sz w:val="24"/>
                <w:szCs w:val="24"/>
                <w:highlight w:val="lightGray"/>
                <w:lang w:eastAsia="zh-CN"/>
              </w:rPr>
              <w:t>insert</w:t>
            </w:r>
            <w:r w:rsidRPr="008B1612">
              <w:rPr>
                <w:rFonts w:ascii="Times New Roman" w:hAnsi="Times New Roman"/>
                <w:noProof/>
                <w:snapToGrid/>
                <w:sz w:val="24"/>
                <w:szCs w:val="24"/>
                <w:lang w:eastAsia="zh-CN"/>
              </w:rPr>
              <w:t>] of the contract notice/Instructions to tenderers.</w:t>
            </w:r>
          </w:p>
        </w:tc>
        <w:tc>
          <w:tcPr>
            <w:tcW w:w="704" w:type="dxa"/>
            <w:shd w:val="clear" w:color="auto" w:fill="auto"/>
          </w:tcPr>
          <w:p w14:paraId="0F382EC6"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08" w:type="dxa"/>
            <w:shd w:val="clear" w:color="auto" w:fill="auto"/>
          </w:tcPr>
          <w:p w14:paraId="79672AE8"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tcPr>
          <w:p w14:paraId="05E60357"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bl>
    <w:p w14:paraId="7532B0B1" w14:textId="77777777" w:rsidR="008B1612" w:rsidRPr="008B1612" w:rsidRDefault="008B1612" w:rsidP="008B1612">
      <w:pPr>
        <w:spacing w:before="0" w:after="0"/>
        <w:rPr>
          <w:rFonts w:ascii="Times New Roman" w:hAnsi="Times New Roman"/>
          <w:b/>
          <w:i/>
          <w:snapToGrid/>
          <w:color w:val="0070C0"/>
          <w:sz w:val="24"/>
          <w:szCs w:val="24"/>
          <w:lang w:eastAsia="en-GB"/>
        </w:rPr>
      </w:pPr>
    </w:p>
    <w:p w14:paraId="34B17D66" w14:textId="77777777" w:rsidR="008B1612" w:rsidRPr="008B1612" w:rsidRDefault="008B1612" w:rsidP="008B1612">
      <w:pPr>
        <w:spacing w:before="0" w:after="0"/>
        <w:rPr>
          <w:rFonts w:ascii="Times New Roman" w:hAnsi="Times New Roman"/>
          <w:b/>
          <w:i/>
          <w:snapToGrid/>
          <w:color w:val="0070C0"/>
          <w:sz w:val="24"/>
          <w:szCs w:val="24"/>
          <w:lang w:eastAsia="en-GB"/>
        </w:rPr>
      </w:pPr>
      <w:r w:rsidRPr="008B1612">
        <w:rPr>
          <w:rFonts w:ascii="Times New Roman" w:hAnsi="Times New Roman"/>
          <w:b/>
          <w:i/>
          <w:snapToGrid/>
          <w:color w:val="0070C0"/>
          <w:sz w:val="24"/>
          <w:szCs w:val="24"/>
          <w:lang w:eastAsia="en-GB"/>
        </w:rPr>
        <w:t>Please adapt the table above to the criteria indicated in the tender documents (i.e. insert extra rows for each criterion or delete irrelevant rows).</w:t>
      </w:r>
    </w:p>
    <w:p w14:paraId="182478B7" w14:textId="77777777" w:rsidR="008B1612" w:rsidRPr="008B1612" w:rsidRDefault="008B1612" w:rsidP="008B1612">
      <w:pPr>
        <w:spacing w:before="0" w:after="0"/>
        <w:rPr>
          <w:rFonts w:ascii="Times New Roman" w:hAnsi="Times New Roman"/>
          <w:snapToGrid/>
          <w:sz w:val="24"/>
          <w:szCs w:val="24"/>
          <w:lang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8B1612" w:rsidRPr="008B1612" w14:paraId="6250BBF5" w14:textId="77777777" w:rsidTr="00400955">
        <w:tc>
          <w:tcPr>
            <w:tcW w:w="7344" w:type="dxa"/>
            <w:shd w:val="clear" w:color="auto" w:fill="auto"/>
          </w:tcPr>
          <w:p w14:paraId="4A37C2F8" w14:textId="77777777" w:rsidR="008B1612" w:rsidRPr="008B1612" w:rsidRDefault="008B1612" w:rsidP="008B1612">
            <w:pPr>
              <w:numPr>
                <w:ilvl w:val="0"/>
                <w:numId w:val="34"/>
              </w:numPr>
              <w:spacing w:before="0" w:after="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 xml:space="preserve"> if the above-mentioned person is the </w:t>
            </w:r>
            <w:r w:rsidRPr="008B1612">
              <w:rPr>
                <w:rFonts w:ascii="Times New Roman" w:hAnsi="Times New Roman"/>
                <w:b/>
                <w:noProof/>
                <w:snapToGrid/>
                <w:sz w:val="24"/>
                <w:szCs w:val="24"/>
                <w:lang w:eastAsia="en-GB"/>
              </w:rPr>
              <w:t>sole tenderer</w:t>
            </w:r>
            <w:r w:rsidRPr="008B1612">
              <w:rPr>
                <w:rFonts w:ascii="Times New Roman" w:hAnsi="Times New Roman"/>
                <w:noProof/>
                <w:snapToGrid/>
                <w:sz w:val="24"/>
                <w:szCs w:val="24"/>
                <w:lang w:eastAsia="en-GB"/>
              </w:rPr>
              <w:t xml:space="preserve"> or the </w:t>
            </w:r>
            <w:r w:rsidRPr="008B1612">
              <w:rPr>
                <w:rFonts w:ascii="Times New Roman" w:hAnsi="Times New Roman"/>
                <w:b/>
                <w:noProof/>
                <w:snapToGrid/>
                <w:sz w:val="24"/>
                <w:szCs w:val="24"/>
                <w:lang w:eastAsia="en-GB"/>
              </w:rPr>
              <w:t>leader in case of consortium</w:t>
            </w:r>
            <w:r w:rsidRPr="008B1612">
              <w:rPr>
                <w:rFonts w:ascii="Times New Roman" w:hAnsi="Times New Roman"/>
                <w:noProof/>
                <w:snapToGrid/>
                <w:sz w:val="24"/>
                <w:szCs w:val="24"/>
                <w:lang w:eastAsia="en-GB"/>
              </w:rPr>
              <w:t>, declares that:</w:t>
            </w:r>
          </w:p>
        </w:tc>
        <w:tc>
          <w:tcPr>
            <w:tcW w:w="704" w:type="dxa"/>
            <w:shd w:val="clear" w:color="auto" w:fill="auto"/>
          </w:tcPr>
          <w:p w14:paraId="583F90AA"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YES</w:t>
            </w:r>
          </w:p>
        </w:tc>
        <w:tc>
          <w:tcPr>
            <w:tcW w:w="602" w:type="dxa"/>
            <w:shd w:val="clear" w:color="auto" w:fill="auto"/>
          </w:tcPr>
          <w:p w14:paraId="199DAB2B"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NO</w:t>
            </w:r>
          </w:p>
        </w:tc>
        <w:tc>
          <w:tcPr>
            <w:tcW w:w="636" w:type="dxa"/>
            <w:gridSpan w:val="2"/>
            <w:shd w:val="clear" w:color="auto" w:fill="auto"/>
          </w:tcPr>
          <w:p w14:paraId="50BC4931"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N/A</w:t>
            </w:r>
          </w:p>
        </w:tc>
      </w:tr>
      <w:tr w:rsidR="008B1612" w:rsidRPr="008B1612" w14:paraId="040A0958" w14:textId="77777777" w:rsidTr="00400955">
        <w:tc>
          <w:tcPr>
            <w:tcW w:w="7344" w:type="dxa"/>
            <w:shd w:val="clear" w:color="auto" w:fill="auto"/>
          </w:tcPr>
          <w:p w14:paraId="4E479A11" w14:textId="77777777" w:rsidR="008B1612" w:rsidRPr="008B1612" w:rsidRDefault="008B1612" w:rsidP="008B1612">
            <w:pPr>
              <w:numPr>
                <w:ilvl w:val="0"/>
                <w:numId w:val="33"/>
              </w:numPr>
              <w:spacing w:before="40" w:after="40"/>
              <w:jc w:val="both"/>
              <w:rPr>
                <w:rFonts w:ascii="Times New Roman" w:hAnsi="Times New Roman"/>
                <w:noProof/>
                <w:snapToGrid/>
                <w:sz w:val="24"/>
                <w:szCs w:val="24"/>
                <w:lang w:eastAsia="zh-CN"/>
              </w:rPr>
            </w:pPr>
            <w:r w:rsidRPr="008B1612">
              <w:rPr>
                <w:rFonts w:ascii="Times New Roman" w:hAnsi="Times New Roman"/>
                <w:noProof/>
                <w:snapToGrid/>
                <w:sz w:val="24"/>
                <w:szCs w:val="24"/>
                <w:lang w:eastAsia="zh-CN"/>
              </w:rPr>
              <w:lastRenderedPageBreak/>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14:paraId="2BEE65E1"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08" w:type="dxa"/>
            <w:gridSpan w:val="2"/>
            <w:shd w:val="clear" w:color="auto" w:fill="auto"/>
          </w:tcPr>
          <w:p w14:paraId="73C72B32"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c>
          <w:tcPr>
            <w:tcW w:w="630" w:type="dxa"/>
          </w:tcPr>
          <w:p w14:paraId="3AD121CA" w14:textId="77777777" w:rsidR="008B1612" w:rsidRPr="008B1612" w:rsidRDefault="008B1612" w:rsidP="008B1612">
            <w:pPr>
              <w:spacing w:before="2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fldChar w:fldCharType="begin">
                <w:ffData>
                  <w:name w:val="Check1"/>
                  <w:enabled/>
                  <w:calcOnExit w:val="0"/>
                  <w:checkBox>
                    <w:sizeAuto/>
                    <w:default w:val="0"/>
                  </w:checkBox>
                </w:ffData>
              </w:fldChar>
            </w:r>
            <w:r w:rsidRPr="008B1612">
              <w:rPr>
                <w:rFonts w:ascii="Times New Roman" w:hAnsi="Times New Roman"/>
                <w:noProof/>
                <w:snapToGrid/>
                <w:sz w:val="24"/>
                <w:szCs w:val="24"/>
                <w:lang w:eastAsia="en-GB"/>
              </w:rPr>
              <w:instrText xml:space="preserve"> FORMCHECKBOX </w:instrText>
            </w:r>
            <w:r w:rsidR="00015471">
              <w:rPr>
                <w:rFonts w:ascii="Times New Roman" w:hAnsi="Times New Roman"/>
                <w:noProof/>
                <w:snapToGrid/>
                <w:sz w:val="24"/>
                <w:szCs w:val="24"/>
                <w:lang w:eastAsia="en-GB"/>
              </w:rPr>
            </w:r>
            <w:r w:rsidR="00015471">
              <w:rPr>
                <w:rFonts w:ascii="Times New Roman" w:hAnsi="Times New Roman"/>
                <w:noProof/>
                <w:snapToGrid/>
                <w:sz w:val="24"/>
                <w:szCs w:val="24"/>
                <w:lang w:eastAsia="en-GB"/>
              </w:rPr>
              <w:fldChar w:fldCharType="separate"/>
            </w:r>
            <w:r w:rsidRPr="008B1612">
              <w:rPr>
                <w:rFonts w:ascii="Times New Roman" w:hAnsi="Times New Roman"/>
                <w:noProof/>
                <w:snapToGrid/>
                <w:sz w:val="24"/>
                <w:szCs w:val="24"/>
                <w:lang w:eastAsia="en-GB"/>
              </w:rPr>
              <w:fldChar w:fldCharType="end"/>
            </w:r>
          </w:p>
        </w:tc>
      </w:tr>
    </w:tbl>
    <w:p w14:paraId="101528F9" w14:textId="77777777" w:rsidR="008B1612" w:rsidRPr="008B1612" w:rsidRDefault="008B1612" w:rsidP="008B1612">
      <w:pPr>
        <w:spacing w:before="360" w:after="240"/>
        <w:outlineLvl w:val="0"/>
        <w:rPr>
          <w:rFonts w:ascii="Times New Roman Bold" w:hAnsi="Times New Roman Bold"/>
          <w:b/>
          <w:bCs/>
          <w:i/>
          <w:smallCaps/>
          <w:snapToGrid/>
          <w:kern w:val="28"/>
          <w:sz w:val="24"/>
          <w:szCs w:val="32"/>
          <w:lang w:eastAsia="en-GB"/>
        </w:rPr>
      </w:pPr>
      <w:r w:rsidRPr="008B1612">
        <w:rPr>
          <w:rFonts w:ascii="Times New Roman Bold" w:hAnsi="Times New Roman Bold"/>
          <w:b/>
          <w:bCs/>
          <w:smallCaps/>
          <w:noProof/>
          <w:snapToGrid/>
          <w:kern w:val="28"/>
          <w:sz w:val="24"/>
          <w:szCs w:val="32"/>
          <w:lang w:eastAsia="en-GB"/>
        </w:rPr>
        <w:t>VIII – Evidence for selection</w:t>
      </w:r>
    </w:p>
    <w:p w14:paraId="16D18E2F" w14:textId="77777777" w:rsidR="008B1612" w:rsidRPr="008B1612" w:rsidRDefault="008B1612" w:rsidP="008B1612">
      <w:pPr>
        <w:spacing w:before="100" w:beforeAutospacing="1" w:after="100" w:afterAutospacing="1"/>
        <w:jc w:val="both"/>
        <w:rPr>
          <w:rFonts w:ascii="Times New Roman" w:hAnsi="Times New Roman"/>
          <w:noProof/>
          <w:snapToGrid/>
          <w:sz w:val="24"/>
          <w:szCs w:val="24"/>
          <w:lang w:eastAsia="en-GB"/>
        </w:rPr>
      </w:pPr>
      <w:r w:rsidRPr="008B1612">
        <w:rPr>
          <w:rFonts w:ascii="Times New Roman" w:hAnsi="Times New Roman"/>
          <w:snapToGrid/>
          <w:sz w:val="24"/>
          <w:szCs w:val="24"/>
          <w:lang w:eastAsia="en-GB"/>
        </w:rPr>
        <w:t xml:space="preserve">The signatory declares </w:t>
      </w:r>
      <w:r w:rsidRPr="008B1612">
        <w:rPr>
          <w:rFonts w:ascii="Times New Roman" w:hAnsi="Times New Roman"/>
          <w:noProof/>
          <w:snapToGrid/>
          <w:sz w:val="24"/>
          <w:szCs w:val="24"/>
          <w:lang w:eastAsia="en-GB"/>
        </w:rPr>
        <w:t>that the above-mentioned person is able to provide the necessary supporting documents listed in the relevant sections of the tender documents and which are not available electronically upon request and without delay.</w:t>
      </w:r>
    </w:p>
    <w:p w14:paraId="00485D9F" w14:textId="77777777" w:rsidR="008B1612" w:rsidRPr="008B1612" w:rsidRDefault="008B1612" w:rsidP="008B1612">
      <w:pPr>
        <w:spacing w:before="100" w:beforeAutospacing="1" w:after="100" w:afterAutospacing="1"/>
        <w:jc w:val="both"/>
        <w:rPr>
          <w:rFonts w:ascii="Times New Roman" w:hAnsi="Times New Roman"/>
          <w:snapToGrid/>
          <w:sz w:val="24"/>
          <w:szCs w:val="24"/>
          <w:lang w:eastAsia="en-GB"/>
        </w:rPr>
      </w:pPr>
      <w:r w:rsidRPr="008B1612">
        <w:rPr>
          <w:rFonts w:ascii="Times New Roman" w:hAnsi="Times New Roman"/>
          <w:snapToGrid/>
          <w:sz w:val="24"/>
          <w:szCs w:val="24"/>
          <w:lang w:eastAsia="en-GB"/>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733C473E" w14:textId="77777777" w:rsidR="008B1612" w:rsidRPr="008B1612" w:rsidRDefault="008B1612" w:rsidP="008B1612">
      <w:pPr>
        <w:spacing w:before="100" w:beforeAutospacing="1" w:after="100" w:afterAutospacing="1"/>
        <w:jc w:val="both"/>
        <w:rPr>
          <w:rFonts w:ascii="Times New Roman" w:hAnsi="Times New Roman"/>
          <w:snapToGrid/>
          <w:sz w:val="24"/>
          <w:szCs w:val="24"/>
          <w:lang w:eastAsia="en-GB"/>
        </w:rPr>
      </w:pPr>
      <w:r w:rsidRPr="008B1612">
        <w:rPr>
          <w:rFonts w:ascii="Times New Roman" w:hAnsi="Times New Roman"/>
          <w:snapToGrid/>
          <w:sz w:val="24"/>
          <w:szCs w:val="24"/>
          <w:lang w:eastAsia="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1612" w:rsidRPr="008B1612" w14:paraId="29B3C3A1" w14:textId="77777777" w:rsidTr="00400955">
        <w:tc>
          <w:tcPr>
            <w:tcW w:w="4786" w:type="dxa"/>
            <w:shd w:val="clear" w:color="auto" w:fill="auto"/>
          </w:tcPr>
          <w:p w14:paraId="6A86155A" w14:textId="77777777" w:rsidR="008B1612" w:rsidRPr="008B1612" w:rsidRDefault="008B1612" w:rsidP="008B1612">
            <w:pPr>
              <w:spacing w:before="100" w:beforeAutospacing="1" w:after="100" w:afterAutospacing="1"/>
              <w:jc w:val="center"/>
              <w:rPr>
                <w:rFonts w:ascii="Times New Roman" w:hAnsi="Times New Roman"/>
                <w:b/>
                <w:snapToGrid/>
                <w:sz w:val="22"/>
                <w:szCs w:val="24"/>
                <w:lang w:eastAsia="en-GB"/>
              </w:rPr>
            </w:pPr>
            <w:r w:rsidRPr="008B1612">
              <w:rPr>
                <w:rFonts w:ascii="Times New Roman" w:hAnsi="Times New Roman"/>
                <w:b/>
                <w:snapToGrid/>
                <w:sz w:val="22"/>
                <w:szCs w:val="24"/>
                <w:lang w:eastAsia="en-GB"/>
              </w:rPr>
              <w:t>Document</w:t>
            </w:r>
          </w:p>
        </w:tc>
        <w:tc>
          <w:tcPr>
            <w:tcW w:w="4678" w:type="dxa"/>
            <w:shd w:val="clear" w:color="auto" w:fill="auto"/>
          </w:tcPr>
          <w:p w14:paraId="34EE0147" w14:textId="77777777" w:rsidR="008B1612" w:rsidRPr="008B1612" w:rsidRDefault="008B1612" w:rsidP="008B1612">
            <w:pPr>
              <w:spacing w:before="100" w:beforeAutospacing="1" w:after="100" w:afterAutospacing="1"/>
              <w:jc w:val="center"/>
              <w:rPr>
                <w:rFonts w:ascii="Times New Roman" w:hAnsi="Times New Roman"/>
                <w:b/>
                <w:snapToGrid/>
                <w:sz w:val="22"/>
                <w:szCs w:val="24"/>
                <w:lang w:eastAsia="en-GB"/>
              </w:rPr>
            </w:pPr>
            <w:r w:rsidRPr="008B1612">
              <w:rPr>
                <w:rFonts w:ascii="Times New Roman" w:hAnsi="Times New Roman"/>
                <w:b/>
                <w:snapToGrid/>
                <w:sz w:val="22"/>
                <w:szCs w:val="24"/>
                <w:lang w:eastAsia="en-GB"/>
              </w:rPr>
              <w:t>Full reference to previous procedure</w:t>
            </w:r>
          </w:p>
        </w:tc>
      </w:tr>
      <w:tr w:rsidR="008B1612" w:rsidRPr="008B1612" w14:paraId="0080E2AB" w14:textId="77777777" w:rsidTr="00400955">
        <w:tc>
          <w:tcPr>
            <w:tcW w:w="4786" w:type="dxa"/>
            <w:shd w:val="clear" w:color="auto" w:fill="auto"/>
          </w:tcPr>
          <w:p w14:paraId="7064D239" w14:textId="77777777" w:rsidR="008B1612" w:rsidRPr="008B1612" w:rsidRDefault="008B1612" w:rsidP="008B1612">
            <w:pPr>
              <w:spacing w:before="100" w:beforeAutospacing="1" w:after="100" w:afterAutospacing="1"/>
              <w:rPr>
                <w:rFonts w:ascii="Times New Roman" w:hAnsi="Times New Roman"/>
                <w:snapToGrid/>
                <w:sz w:val="24"/>
                <w:szCs w:val="24"/>
                <w:lang w:eastAsia="en-GB"/>
              </w:rPr>
            </w:pPr>
            <w:r w:rsidRPr="008B1612">
              <w:rPr>
                <w:rFonts w:ascii="Times New Roman" w:hAnsi="Times New Roman"/>
                <w:i/>
                <w:snapToGrid/>
                <w:sz w:val="24"/>
                <w:szCs w:val="24"/>
                <w:highlight w:val="lightGray"/>
                <w:lang w:eastAsia="en-GB"/>
              </w:rPr>
              <w:t>Insert as many lines as necessary.</w:t>
            </w:r>
          </w:p>
        </w:tc>
        <w:tc>
          <w:tcPr>
            <w:tcW w:w="4678" w:type="dxa"/>
            <w:shd w:val="clear" w:color="auto" w:fill="auto"/>
          </w:tcPr>
          <w:p w14:paraId="66E1D3A2" w14:textId="77777777" w:rsidR="008B1612" w:rsidRPr="008B1612" w:rsidRDefault="008B1612" w:rsidP="008B1612">
            <w:pPr>
              <w:spacing w:before="100" w:beforeAutospacing="1" w:after="100" w:afterAutospacing="1"/>
              <w:rPr>
                <w:rFonts w:ascii="Times New Roman" w:hAnsi="Times New Roman"/>
                <w:snapToGrid/>
                <w:sz w:val="24"/>
                <w:szCs w:val="24"/>
                <w:lang w:eastAsia="en-GB"/>
              </w:rPr>
            </w:pPr>
          </w:p>
        </w:tc>
      </w:tr>
    </w:tbl>
    <w:p w14:paraId="6B84746A" w14:textId="77777777" w:rsidR="008B1612" w:rsidRPr="008B1612" w:rsidRDefault="008B1612" w:rsidP="008B1612">
      <w:pPr>
        <w:spacing w:before="40" w:after="40"/>
        <w:jc w:val="both"/>
        <w:rPr>
          <w:rFonts w:ascii="Times New Roman" w:hAnsi="Times New Roman"/>
          <w:noProof/>
          <w:snapToGrid/>
          <w:sz w:val="24"/>
          <w:szCs w:val="24"/>
          <w:lang w:eastAsia="en-GB"/>
        </w:rPr>
      </w:pPr>
    </w:p>
    <w:p w14:paraId="5372EC7C" w14:textId="77777777" w:rsidR="008B1612" w:rsidRPr="008B1612" w:rsidRDefault="008B1612" w:rsidP="008B1612">
      <w:pPr>
        <w:spacing w:before="40" w:after="40"/>
        <w:jc w:val="both"/>
        <w:rPr>
          <w:rFonts w:ascii="Times New Roman" w:hAnsi="Times New Roman"/>
          <w:b/>
          <w:i/>
          <w:noProof/>
          <w:snapToGrid/>
          <w:sz w:val="24"/>
          <w:szCs w:val="24"/>
          <w:lang w:eastAsia="en-GB"/>
        </w:rPr>
      </w:pPr>
      <w:r w:rsidRPr="008B1612">
        <w:rPr>
          <w:rFonts w:ascii="Times New Roman" w:hAnsi="Times New Roman"/>
          <w:b/>
          <w:i/>
          <w:noProof/>
          <w:snapToGrid/>
          <w:sz w:val="24"/>
          <w:szCs w:val="24"/>
          <w:lang w:eastAsia="en-GB"/>
        </w:rPr>
        <w:t>The above-mentioned person must immediately inform the contracting authority of any changes in the situations as declared.</w:t>
      </w:r>
    </w:p>
    <w:p w14:paraId="7AE73EAA" w14:textId="77777777" w:rsidR="008B1612" w:rsidRPr="008B1612" w:rsidRDefault="008B1612" w:rsidP="008B1612">
      <w:pPr>
        <w:spacing w:before="40" w:after="40"/>
        <w:jc w:val="both"/>
        <w:rPr>
          <w:rFonts w:ascii="Times New Roman" w:hAnsi="Times New Roman"/>
          <w:b/>
          <w:i/>
          <w:noProof/>
          <w:snapToGrid/>
          <w:sz w:val="24"/>
          <w:szCs w:val="24"/>
          <w:lang w:eastAsia="en-GB"/>
        </w:rPr>
      </w:pPr>
    </w:p>
    <w:p w14:paraId="145BF5FF" w14:textId="77777777" w:rsidR="008B1612" w:rsidRPr="008B1612" w:rsidRDefault="008B1612" w:rsidP="008B1612">
      <w:pPr>
        <w:spacing w:before="40" w:after="40"/>
        <w:jc w:val="both"/>
        <w:rPr>
          <w:rFonts w:ascii="Times New Roman" w:hAnsi="Times New Roman"/>
          <w:b/>
          <w:i/>
          <w:noProof/>
          <w:snapToGrid/>
          <w:sz w:val="24"/>
          <w:szCs w:val="24"/>
          <w:lang w:eastAsia="en-GB"/>
        </w:rPr>
      </w:pPr>
      <w:r w:rsidRPr="008B1612">
        <w:rPr>
          <w:rFonts w:ascii="Times New Roman" w:hAnsi="Times New Roman"/>
          <w:b/>
          <w:i/>
          <w:noProof/>
          <w:snapToGrid/>
          <w:sz w:val="24"/>
          <w:szCs w:val="24"/>
          <w:lang w:eastAsia="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26F90364" w14:textId="77777777" w:rsidR="008B1612" w:rsidRPr="008B1612" w:rsidRDefault="008B1612" w:rsidP="008B1612">
      <w:pPr>
        <w:spacing w:before="40" w:after="40"/>
        <w:jc w:val="both"/>
        <w:rPr>
          <w:rFonts w:ascii="Times New Roman" w:hAnsi="Times New Roman"/>
          <w:noProof/>
          <w:snapToGrid/>
          <w:sz w:val="24"/>
          <w:szCs w:val="24"/>
          <w:lang w:eastAsia="en-GB"/>
        </w:rPr>
      </w:pPr>
    </w:p>
    <w:p w14:paraId="3A03DF4E" w14:textId="77777777" w:rsidR="008B1612" w:rsidRPr="008B1612" w:rsidRDefault="008B1612" w:rsidP="008B1612">
      <w:pPr>
        <w:tabs>
          <w:tab w:val="left" w:pos="4395"/>
          <w:tab w:val="left" w:pos="7797"/>
        </w:tabs>
        <w:spacing w:before="40" w:after="40"/>
        <w:jc w:val="both"/>
        <w:rPr>
          <w:rFonts w:ascii="Times New Roman" w:hAnsi="Times New Roman"/>
          <w:noProof/>
          <w:snapToGrid/>
          <w:sz w:val="24"/>
          <w:szCs w:val="24"/>
          <w:lang w:eastAsia="en-GB"/>
        </w:rPr>
      </w:pPr>
      <w:r w:rsidRPr="008B1612">
        <w:rPr>
          <w:rFonts w:ascii="Times New Roman" w:hAnsi="Times New Roman"/>
          <w:noProof/>
          <w:snapToGrid/>
          <w:sz w:val="24"/>
          <w:szCs w:val="24"/>
          <w:lang w:eastAsia="en-GB"/>
        </w:rPr>
        <w:t>Full name</w:t>
      </w:r>
      <w:r w:rsidRPr="008B1612">
        <w:rPr>
          <w:rFonts w:ascii="Times New Roman" w:hAnsi="Times New Roman"/>
          <w:noProof/>
          <w:snapToGrid/>
          <w:sz w:val="24"/>
          <w:szCs w:val="24"/>
          <w:lang w:eastAsia="en-GB"/>
        </w:rPr>
        <w:tab/>
        <w:t>Date</w:t>
      </w:r>
      <w:r w:rsidRPr="008B1612">
        <w:rPr>
          <w:rFonts w:ascii="Times New Roman" w:hAnsi="Times New Roman"/>
          <w:noProof/>
          <w:snapToGrid/>
          <w:sz w:val="24"/>
          <w:szCs w:val="24"/>
          <w:lang w:eastAsia="en-GB"/>
        </w:rPr>
        <w:tab/>
        <w:t>Signature</w:t>
      </w:r>
    </w:p>
    <w:p w14:paraId="419A9438" w14:textId="77777777" w:rsidR="008B1612" w:rsidRPr="008B1612" w:rsidRDefault="008B1612" w:rsidP="008B1612">
      <w:pPr>
        <w:spacing w:before="0" w:after="0"/>
        <w:rPr>
          <w:rFonts w:ascii="Times New Roman" w:hAnsi="Times New Roman"/>
          <w:snapToGrid/>
          <w:sz w:val="24"/>
          <w:szCs w:val="24"/>
          <w:lang w:eastAsia="en-GB"/>
        </w:rPr>
      </w:pPr>
    </w:p>
    <w:p w14:paraId="6234FCDC" w14:textId="77777777" w:rsidR="008B1612" w:rsidRPr="008B1612" w:rsidRDefault="008B1612" w:rsidP="008B1612">
      <w:pPr>
        <w:spacing w:before="240"/>
        <w:jc w:val="both"/>
        <w:rPr>
          <w:rFonts w:ascii="Times New Roman" w:hAnsi="Times New Roman"/>
          <w:sz w:val="22"/>
          <w:szCs w:val="22"/>
        </w:rPr>
      </w:pPr>
    </w:p>
    <w:p w14:paraId="07803FA8" w14:textId="77777777" w:rsidR="008B1612" w:rsidRPr="00E82463" w:rsidRDefault="008B1612" w:rsidP="00720ED3">
      <w:pPr>
        <w:pStyle w:val="BodyText"/>
        <w:jc w:val="both"/>
        <w:rPr>
          <w:rFonts w:ascii="Times New Roman" w:hAnsi="Times New Roman"/>
          <w:sz w:val="22"/>
          <w:szCs w:val="22"/>
        </w:rPr>
      </w:pPr>
    </w:p>
    <w:sectPr w:rsidR="008B1612" w:rsidRPr="00E82463" w:rsidSect="000D0118">
      <w:footerReference w:type="even" r:id="rId25"/>
      <w:footerReference w:type="default" r:id="rId26"/>
      <w:footerReference w:type="first" r:id="rId27"/>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3AD4" w14:textId="77777777" w:rsidR="00015471" w:rsidRPr="006A5F84" w:rsidRDefault="00015471">
      <w:r w:rsidRPr="006A5F84">
        <w:separator/>
      </w:r>
    </w:p>
  </w:endnote>
  <w:endnote w:type="continuationSeparator" w:id="0">
    <w:p w14:paraId="04D54358" w14:textId="77777777" w:rsidR="00015471" w:rsidRPr="006A5F84" w:rsidRDefault="00015471">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ptima">
    <w:panose1 w:val="020B05020505080203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BC6C" w14:textId="77777777" w:rsidR="008B1612" w:rsidRDefault="008B1612"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835748A" w14:textId="77777777" w:rsidR="008B1612" w:rsidRDefault="008B1612"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11E0" w14:textId="2009D683" w:rsidR="008B1612" w:rsidRPr="006A5F84" w:rsidRDefault="008B1612" w:rsidP="008B1612">
    <w:pPr>
      <w:pStyle w:val="Footer"/>
      <w:tabs>
        <w:tab w:val="clear" w:pos="4320"/>
        <w:tab w:val="clear" w:pos="8640"/>
        <w:tab w:val="right" w:pos="9072"/>
      </w:tabs>
      <w:spacing w:after="0"/>
      <w:rPr>
        <w:szCs w:val="18"/>
      </w:rPr>
    </w:pP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1</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9</w:t>
    </w:r>
    <w:r w:rsidRPr="006A5F8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10B5" w14:textId="77777777" w:rsidR="008B1612" w:rsidRPr="006A5F84" w:rsidRDefault="008B1612"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1053B6B7" w14:textId="77777777" w:rsidR="008B1612" w:rsidRPr="006A5F84" w:rsidRDefault="008B1612"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615F" w14:textId="77777777" w:rsidR="008B1612" w:rsidRDefault="008B1612"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3383D9F" w14:textId="77777777" w:rsidR="008B1612" w:rsidRDefault="008B1612"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7C3F" w14:textId="77777777" w:rsidR="008B1612" w:rsidRPr="006A5F84" w:rsidRDefault="008B1612" w:rsidP="00601A79">
    <w:pPr>
      <w:pStyle w:val="Footer"/>
      <w:tabs>
        <w:tab w:val="clear" w:pos="4320"/>
        <w:tab w:val="clear" w:pos="8640"/>
        <w:tab w:val="right" w:pos="14175"/>
      </w:tabs>
      <w:spacing w:after="0"/>
      <w:rPr>
        <w:sz w:val="18"/>
        <w:szCs w:val="18"/>
      </w:rPr>
    </w:pPr>
    <w:r w:rsidRPr="000C5EC0">
      <w:rPr>
        <w:b/>
        <w:sz w:val="18"/>
      </w:rPr>
      <w:t>August 2020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3</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9</w:t>
    </w:r>
    <w:r w:rsidRPr="006A5F84">
      <w:rPr>
        <w:sz w:val="18"/>
        <w:szCs w:val="18"/>
      </w:rPr>
      <w:fldChar w:fldCharType="end"/>
    </w:r>
  </w:p>
  <w:p w14:paraId="2620518F" w14:textId="77777777" w:rsidR="008B1612" w:rsidRPr="006A5F84" w:rsidRDefault="008B1612"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E617" w14:textId="77777777" w:rsidR="008B1612" w:rsidRPr="006A5F84" w:rsidRDefault="008B1612" w:rsidP="00601A79">
    <w:pPr>
      <w:pStyle w:val="Footer"/>
      <w:tabs>
        <w:tab w:val="clear" w:pos="4320"/>
        <w:tab w:val="clear" w:pos="8640"/>
        <w:tab w:val="right" w:pos="14175"/>
      </w:tabs>
      <w:spacing w:after="0"/>
      <w:rPr>
        <w:sz w:val="18"/>
        <w:szCs w:val="18"/>
      </w:rPr>
    </w:pPr>
    <w:r w:rsidRPr="000C5EC0">
      <w:rPr>
        <w:b/>
        <w:sz w:val="18"/>
      </w:rPr>
      <w:t>August 2020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2</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9</w:t>
    </w:r>
    <w:r w:rsidRPr="006A5F84">
      <w:rPr>
        <w:sz w:val="18"/>
        <w:szCs w:val="18"/>
      </w:rPr>
      <w:fldChar w:fldCharType="end"/>
    </w:r>
  </w:p>
  <w:p w14:paraId="11D8CEA9" w14:textId="77777777" w:rsidR="008B1612" w:rsidRPr="006A5F84" w:rsidRDefault="008B1612"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C564" w14:textId="77777777"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76E95" w14:textId="77777777" w:rsidR="00A77708" w:rsidRDefault="00A77708"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3FCF" w14:textId="10AE045D" w:rsidR="00A77708" w:rsidRPr="009423FB" w:rsidRDefault="00A77708" w:rsidP="009423FB">
    <w:pPr>
      <w:pStyle w:val="Footer"/>
      <w:tabs>
        <w:tab w:val="clear" w:pos="4320"/>
        <w:tab w:val="clear" w:pos="8640"/>
        <w:tab w:val="right" w:pos="8647"/>
      </w:tabs>
      <w:spacing w:after="0"/>
      <w:ind w:right="6"/>
      <w:rPr>
        <w:rStyle w:val="PageNumber"/>
        <w:rFonts w:ascii="Times New Roman" w:hAnsi="Times New Roman"/>
        <w:sz w:val="18"/>
        <w:szCs w:val="18"/>
      </w:rPr>
    </w:pP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2B78A7">
      <w:rPr>
        <w:rStyle w:val="PageNumber"/>
        <w:rFonts w:ascii="Times New Roman" w:hAnsi="Times New Roman"/>
        <w:noProof/>
        <w:sz w:val="18"/>
        <w:szCs w:val="18"/>
      </w:rPr>
      <w:t>9</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2B78A7">
      <w:rPr>
        <w:rStyle w:val="PageNumber"/>
        <w:rFonts w:ascii="Times New Roman" w:hAnsi="Times New Roman"/>
        <w:noProof/>
        <w:sz w:val="18"/>
        <w:szCs w:val="18"/>
      </w:rPr>
      <w:t>18</w:t>
    </w:r>
    <w:r w:rsidRPr="009423FB">
      <w:rPr>
        <w:rStyle w:val="PageNumber"/>
        <w:rFonts w:ascii="Times New Roman" w:hAnsi="Times New Roman"/>
        <w:sz w:val="18"/>
        <w:szCs w:val="18"/>
      </w:rPr>
      <w:fldChar w:fldCharType="end"/>
    </w:r>
  </w:p>
  <w:p w14:paraId="3E2FDB84" w14:textId="60D97017" w:rsidR="00A77708" w:rsidRPr="009423FB" w:rsidRDefault="00A77708" w:rsidP="009423FB">
    <w:pPr>
      <w:spacing w:before="0" w:after="0"/>
      <w:rPr>
        <w:rFonts w:ascii="Times New Roman" w:hAnsi="Times New Roman"/>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8D" w14:textId="77777777"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244C5ABD" w14:textId="77777777"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6B81" w14:textId="77777777" w:rsidR="00015471" w:rsidRPr="006A5F84" w:rsidRDefault="00015471">
      <w:r w:rsidRPr="006A5F84">
        <w:separator/>
      </w:r>
    </w:p>
  </w:footnote>
  <w:footnote w:type="continuationSeparator" w:id="0">
    <w:p w14:paraId="576FB1A4" w14:textId="77777777" w:rsidR="00015471" w:rsidRPr="006A5F84" w:rsidRDefault="00015471">
      <w:r w:rsidRPr="006A5F84">
        <w:continuationSeparator/>
      </w:r>
    </w:p>
  </w:footnote>
  <w:footnote w:id="1">
    <w:p w14:paraId="4AE64FBD" w14:textId="59D4CC9A" w:rsidR="00A77708" w:rsidRPr="00C348C0" w:rsidRDefault="00A77708" w:rsidP="00EB295F">
      <w:pPr>
        <w:pStyle w:val="FootnoteText"/>
        <w:rPr>
          <w:lang w:val="en-GB"/>
        </w:rPr>
      </w:pPr>
      <w:r w:rsidRPr="006A5F84">
        <w:rPr>
          <w:rStyle w:val="FootnoteReference"/>
          <w:lang w:val="en-GB"/>
        </w:rPr>
        <w:footnoteRef/>
      </w:r>
      <w:r w:rsidR="00EB295F" w:rsidRPr="00C348C0">
        <w:rPr>
          <w:lang w:val="en-GB"/>
        </w:rPr>
        <w:t xml:space="preserve"> </w:t>
      </w:r>
      <w:r w:rsidRPr="00BA72F0">
        <w:rPr>
          <w:lang w:val="en-GB"/>
        </w:rPr>
        <w:t>DDP (Delivered Duty Paid)—</w:t>
      </w:r>
      <w:r w:rsidRPr="00C348C0">
        <w:rPr>
          <w:lang w:val="en-GB"/>
        </w:rPr>
        <w:t xml:space="preserve"> Incoterms </w:t>
      </w:r>
      <w:r w:rsidR="00203E3D" w:rsidRPr="00C348C0">
        <w:rPr>
          <w:lang w:val="en-GB"/>
        </w:rPr>
        <w:t>20</w:t>
      </w:r>
      <w:r w:rsidR="00203E3D">
        <w:rPr>
          <w:lang w:val="en-GB"/>
        </w:rPr>
        <w:t>20</w:t>
      </w:r>
      <w:r w:rsidR="00203E3D" w:rsidRPr="00C348C0">
        <w:rPr>
          <w:lang w:val="en-GB"/>
        </w:rPr>
        <w:t xml:space="preserve"> </w:t>
      </w:r>
      <w:r w:rsidRPr="00C348C0">
        <w:rPr>
          <w:lang w:val="en-GB"/>
        </w:rPr>
        <w:t xml:space="preserve">International Chamber of Commerce </w:t>
      </w:r>
      <w:hyperlink r:id="rId1" w:history="1">
        <w:r w:rsidR="00E94212">
          <w:rPr>
            <w:rStyle w:val="Hyperlink"/>
            <w:lang w:val="en-GB"/>
          </w:rPr>
          <w:t>http://www.iccwbo.org/incoterms/</w:t>
        </w:r>
      </w:hyperlink>
    </w:p>
  </w:footnote>
  <w:footnote w:id="2">
    <w:p w14:paraId="008DD816" w14:textId="77777777" w:rsidR="006B5B42" w:rsidRPr="00C348C0" w:rsidRDefault="006B5B42">
      <w:pPr>
        <w:pStyle w:val="FootnoteText"/>
        <w:rPr>
          <w:lang w:val="en-GB"/>
        </w:rPr>
      </w:pPr>
      <w:r>
        <w:rPr>
          <w:rStyle w:val="FootnoteReference"/>
        </w:rPr>
        <w:footnoteRef/>
      </w:r>
      <w:r w:rsidRPr="00C348C0">
        <w:rPr>
          <w:lang w:val="en-GB"/>
        </w:rPr>
        <w:t xml:space="preserve"> </w:t>
      </w:r>
      <w:r>
        <w:rPr>
          <w:lang w:val="en-GB"/>
        </w:rPr>
        <w:t>See PRAG Section 2.6.10.1.3 A)</w:t>
      </w:r>
    </w:p>
  </w:footnote>
  <w:footnote w:id="3">
    <w:p w14:paraId="1F8BA07E" w14:textId="1783B074" w:rsidR="00A77708" w:rsidRPr="00C348C0" w:rsidRDefault="00A77708" w:rsidP="00EB295F">
      <w:pPr>
        <w:pStyle w:val="FootnoteText"/>
        <w:rPr>
          <w:lang w:val="en-GB"/>
        </w:rPr>
      </w:pPr>
      <w:r w:rsidRPr="006A5F84">
        <w:rPr>
          <w:rStyle w:val="FootnoteReference"/>
          <w:lang w:val="en-GB"/>
        </w:rPr>
        <w:footnoteRef/>
      </w:r>
      <w:r w:rsidR="005F1EC7" w:rsidRPr="00C348C0">
        <w:rPr>
          <w:lang w:val="en-GB"/>
        </w:rPr>
        <w:t xml:space="preserve"> </w:t>
      </w:r>
      <w:r w:rsidR="00555BFC" w:rsidRPr="00C348C0">
        <w:rPr>
          <w:lang w:val="en-GB"/>
        </w:rPr>
        <w:t>[</w:t>
      </w:r>
      <w:r w:rsidRPr="00C348C0">
        <w:rPr>
          <w:lang w:val="en-GB"/>
        </w:rPr>
        <w:t>&lt;</w:t>
      </w:r>
      <w:r w:rsidRPr="00287109">
        <w:rPr>
          <w:lang w:val="en-GB"/>
        </w:rPr>
        <w:t>DDP (Delivered Duty Paid</w:t>
      </w:r>
      <w:r w:rsidR="00287109">
        <w:rPr>
          <w:lang w:val="en-GB"/>
        </w:rPr>
        <w:t>)</w:t>
      </w:r>
      <w:r w:rsidRPr="00C348C0">
        <w:rPr>
          <w:lang w:val="en-GB"/>
        </w:rPr>
        <w:t xml:space="preserve"> — Incoterms </w:t>
      </w:r>
      <w:r w:rsidR="00203E3D" w:rsidRPr="00C348C0">
        <w:rPr>
          <w:lang w:val="en-GB"/>
        </w:rPr>
        <w:t>20</w:t>
      </w:r>
      <w:r w:rsidR="00203E3D">
        <w:rPr>
          <w:lang w:val="en-GB"/>
        </w:rPr>
        <w:t>20</w:t>
      </w:r>
      <w:r w:rsidR="00203E3D" w:rsidRPr="00C348C0">
        <w:rPr>
          <w:lang w:val="en-GB"/>
        </w:rPr>
        <w:t xml:space="preserve"> </w:t>
      </w:r>
      <w:r w:rsidRPr="00C348C0">
        <w:rPr>
          <w:lang w:val="en-GB"/>
        </w:rPr>
        <w:t xml:space="preserve">International Chamber of Commerce </w:t>
      </w:r>
      <w:r w:rsidR="00E94212" w:rsidRPr="0042695A">
        <w:rPr>
          <w:lang w:val="en-IE"/>
        </w:rPr>
        <w:t xml:space="preserve"> </w:t>
      </w:r>
      <w:hyperlink r:id="rId2" w:history="1">
        <w:r w:rsidR="00E94212">
          <w:rPr>
            <w:rStyle w:val="Hyperlink"/>
            <w:lang w:val="en-GB"/>
          </w:rPr>
          <w:t>http://www.iccwbo.org/incoterms/</w:t>
        </w:r>
      </w:hyperlink>
    </w:p>
  </w:footnote>
  <w:footnote w:id="4">
    <w:p w14:paraId="3F6BFD32" w14:textId="77777777" w:rsidR="00DF2BD4" w:rsidRPr="00571A21" w:rsidRDefault="00DF2BD4" w:rsidP="00DF2BD4">
      <w:pPr>
        <w:pStyle w:val="FootnoteText"/>
        <w:rPr>
          <w:lang w:val="en-GB"/>
        </w:rPr>
      </w:pPr>
      <w:r w:rsidRPr="009B30FB">
        <w:rPr>
          <w:rStyle w:val="FootnoteReference"/>
        </w:rPr>
        <w:footnoteRef/>
      </w:r>
      <w:r w:rsidRPr="00571A21">
        <w:rPr>
          <w:lang w:val="en-GB"/>
        </w:rPr>
        <w:t xml:space="preserve"> Where the contracting party is an individual.</w:t>
      </w:r>
    </w:p>
  </w:footnote>
  <w:footnote w:id="5">
    <w:p w14:paraId="2CDD376A" w14:textId="77777777" w:rsidR="00DF2BD4" w:rsidRPr="00571A21" w:rsidRDefault="00DF2BD4" w:rsidP="00DF2BD4">
      <w:pPr>
        <w:pStyle w:val="FootnoteText"/>
        <w:rPr>
          <w:lang w:val="en-GB"/>
        </w:rPr>
      </w:pPr>
      <w:r w:rsidRPr="009B30FB">
        <w:rPr>
          <w:rStyle w:val="FootnoteReference"/>
        </w:rPr>
        <w:footnoteRef/>
      </w:r>
      <w:r w:rsidRPr="00571A21">
        <w:rPr>
          <w:lang w:val="en-GB"/>
        </w:rPr>
        <w:t xml:space="preserve"> Where applicable. For individuals, mention their ID card or passport or equivalent document – number.</w:t>
      </w:r>
    </w:p>
  </w:footnote>
  <w:footnote w:id="6">
    <w:p w14:paraId="3DA3A597" w14:textId="77777777" w:rsidR="00DF2BD4" w:rsidRPr="00571A21" w:rsidRDefault="00DF2BD4" w:rsidP="00DF2BD4">
      <w:pPr>
        <w:pStyle w:val="FootnoteText"/>
        <w:rPr>
          <w:lang w:val="en-GB"/>
        </w:rPr>
      </w:pPr>
      <w:r w:rsidRPr="009B30FB">
        <w:rPr>
          <w:rStyle w:val="FootnoteReference"/>
        </w:rPr>
        <w:footnoteRef/>
      </w:r>
      <w:r w:rsidRPr="00571A21">
        <w:rPr>
          <w:lang w:val="en-GB"/>
        </w:rPr>
        <w:t xml:space="preserve"> Except where the contracting party is not VAT registered.</w:t>
      </w:r>
    </w:p>
  </w:footnote>
  <w:footnote w:id="7">
    <w:p w14:paraId="4A1461A7" w14:textId="77777777" w:rsidR="00DF2BD4" w:rsidRPr="00C675D1" w:rsidRDefault="00DF2BD4" w:rsidP="00DF2BD4">
      <w:pPr>
        <w:pStyle w:val="FootnoteText"/>
        <w:rPr>
          <w:lang w:val="en-GB"/>
        </w:rPr>
      </w:pPr>
      <w:r w:rsidRPr="009B30FB">
        <w:rPr>
          <w:rStyle w:val="FootnoteReference"/>
        </w:rPr>
        <w:footnoteRef/>
      </w:r>
      <w:r w:rsidRPr="00C675D1">
        <w:rPr>
          <w:lang w:val="en-GB"/>
        </w:rPr>
        <w:tab/>
      </w:r>
      <w:r w:rsidRPr="00C675D1">
        <w:rPr>
          <w:highlight w:val="yellow"/>
          <w:lang w:val="en-GB"/>
        </w:rPr>
        <w:t>&lt;DDP (Delivered Duty Paid)</w:t>
      </w:r>
      <w:r w:rsidRPr="00C675D1">
        <w:rPr>
          <w:sz w:val="22"/>
          <w:szCs w:val="22"/>
          <w:lang w:val="en-GB"/>
        </w:rPr>
        <w:t xml:space="preserve"> </w:t>
      </w:r>
      <w:r w:rsidRPr="00C675D1">
        <w:rPr>
          <w:lang w:val="en-GB"/>
        </w:rPr>
        <w:t>- Incoterms 20</w:t>
      </w:r>
      <w:r>
        <w:rPr>
          <w:lang w:val="en-GB"/>
        </w:rPr>
        <w:t>2</w:t>
      </w:r>
      <w:r w:rsidRPr="00C675D1">
        <w:rPr>
          <w:lang w:val="en-GB"/>
        </w:rPr>
        <w:t xml:space="preserve">0 International Chamber of Commerce - </w:t>
      </w:r>
      <w:hyperlink r:id="rId3" w:history="1">
        <w:r w:rsidRPr="001E08E3">
          <w:rPr>
            <w:rStyle w:val="Hyperlink"/>
            <w:lang w:val="en-GB"/>
          </w:rPr>
          <w:t>http://www.iccwbo.org/incoterms/</w:t>
        </w:r>
      </w:hyperlink>
    </w:p>
  </w:footnote>
  <w:footnote w:id="8">
    <w:p w14:paraId="0AF32EAB" w14:textId="77777777" w:rsidR="00DF2BD4" w:rsidRDefault="00DF2BD4" w:rsidP="00DF2BD4">
      <w:pPr>
        <w:pStyle w:val="FootnoteText"/>
      </w:pPr>
      <w:r>
        <w:rPr>
          <w:rStyle w:val="FootnoteReference"/>
        </w:rPr>
        <w:footnoteRef/>
      </w:r>
      <w:r>
        <w:t xml:space="preserve"> OJ L 205 of 21.11.2018, p. 39</w:t>
      </w:r>
    </w:p>
  </w:footnote>
  <w:footnote w:id="9">
    <w:p w14:paraId="486B6945" w14:textId="77777777" w:rsidR="00E05BDB" w:rsidRPr="00056123" w:rsidRDefault="00E05BDB" w:rsidP="00E05BDB">
      <w:pPr>
        <w:pStyle w:val="FootnoteText"/>
        <w:jc w:val="both"/>
        <w:rPr>
          <w:lang w:val="en-GB"/>
        </w:rPr>
      </w:pPr>
      <w:r w:rsidRPr="00056123">
        <w:rPr>
          <w:rStyle w:val="FootnoteReference"/>
          <w:highlight w:val="yellow"/>
        </w:rPr>
        <w:footnoteRef/>
      </w:r>
      <w:r w:rsidRPr="00056123">
        <w:rPr>
          <w:highlight w:val="yellow"/>
          <w:lang w:val="en-GB"/>
        </w:rPr>
        <w:t xml:space="preserve"> Guidance on the verification of financial </w:t>
      </w:r>
      <w:r>
        <w:rPr>
          <w:highlight w:val="yellow"/>
          <w:lang w:val="en-GB"/>
        </w:rPr>
        <w:t xml:space="preserve">guarantees </w:t>
      </w:r>
      <w:r w:rsidRPr="00056123">
        <w:rPr>
          <w:highlight w:val="yellow"/>
          <w:lang w:val="en-GB"/>
        </w:rPr>
        <w:t>can be found in chapter 9.1 of the DEVCO Companion. In indirect management, the contracting authority should seek guidance from the European Commission before accepting a financial guarantee.</w:t>
      </w:r>
    </w:p>
  </w:footnote>
  <w:footnote w:id="10">
    <w:p w14:paraId="5BB247BE" w14:textId="77777777" w:rsidR="00E05BDB" w:rsidRPr="008E12AD" w:rsidRDefault="00E05BDB" w:rsidP="00E05BDB">
      <w:pPr>
        <w:pStyle w:val="FootnoteText"/>
        <w:jc w:val="both"/>
        <w:rPr>
          <w:lang w:val="en-GB"/>
        </w:rPr>
      </w:pPr>
      <w:r w:rsidRPr="00853E6E">
        <w:rPr>
          <w:rStyle w:val="FootnoteReference"/>
        </w:rPr>
        <w:footnoteRef/>
      </w:r>
      <w:r w:rsidRPr="008E12AD">
        <w:rPr>
          <w:lang w:val="en-GB"/>
        </w:rPr>
        <w:t xml:space="preserve"> This mention has to be inserted only where required, for example where the law applicable to the guarantee imposes a precise expiry date</w:t>
      </w:r>
      <w:r w:rsidRPr="008E12AD">
        <w:rPr>
          <w:sz w:val="18"/>
          <w:szCs w:val="18"/>
          <w:lang w:val="en-GB"/>
        </w:rPr>
        <w:t xml:space="preserve"> </w:t>
      </w:r>
      <w:r w:rsidRPr="008E12AD">
        <w:rPr>
          <w:lang w:val="en-GB"/>
        </w:rPr>
        <w:t>or where the guarantor can justify that he is unable to provide such a guarantee without expiry date.</w:t>
      </w:r>
    </w:p>
  </w:footnote>
  <w:footnote w:id="11">
    <w:p w14:paraId="61772F65" w14:textId="77777777" w:rsidR="00E05BDB" w:rsidRPr="008E12AD" w:rsidRDefault="00E05BDB" w:rsidP="00E05BDB">
      <w:pPr>
        <w:pStyle w:val="FootnoteText"/>
        <w:rPr>
          <w:lang w:val="en-GB"/>
        </w:rPr>
      </w:pPr>
      <w:r w:rsidRPr="00A039CA">
        <w:rPr>
          <w:rStyle w:val="FootnoteReference"/>
        </w:rPr>
        <w:footnoteRef/>
      </w:r>
      <w:r w:rsidRPr="008E12AD">
        <w:rPr>
          <w:lang w:val="en-GB"/>
        </w:rPr>
        <w:t xml:space="preserve"> The name(s) and position(s) of the persons signing on behalf of the guarantor must be shown in printed characters.</w:t>
      </w:r>
    </w:p>
  </w:footnote>
  <w:footnote w:id="12">
    <w:p w14:paraId="34621AB2" w14:textId="77777777" w:rsidR="00E05BDB" w:rsidRPr="008E12AD" w:rsidRDefault="00E05BDB" w:rsidP="00E05BDB">
      <w:pPr>
        <w:pStyle w:val="FootnoteText"/>
        <w:rPr>
          <w:lang w:val="en-GB"/>
        </w:rPr>
      </w:pPr>
      <w:r w:rsidRPr="00A039CA">
        <w:rPr>
          <w:rStyle w:val="FootnoteReference"/>
        </w:rPr>
        <w:footnoteRef/>
      </w:r>
      <w:r w:rsidRPr="008E12AD">
        <w:rPr>
          <w:lang w:val="en-GB"/>
        </w:rPr>
        <w:t xml:space="preserve"> The name(s) and position(s) of the persons signing on behalf of the guarantor must be shown in printed characters.</w:t>
      </w:r>
    </w:p>
  </w:footnote>
  <w:footnote w:id="13">
    <w:p w14:paraId="7F123FDE" w14:textId="797784ED" w:rsidR="00AB2ABD" w:rsidRPr="008445A8" w:rsidRDefault="00AB2ABD" w:rsidP="00AB2ABD">
      <w:pPr>
        <w:pStyle w:val="FootnoteText"/>
        <w:rPr>
          <w:lang w:val="en-GB"/>
        </w:rPr>
      </w:pPr>
    </w:p>
  </w:footnote>
  <w:footnote w:id="14">
    <w:p w14:paraId="4C6818E5" w14:textId="77777777" w:rsidR="00912A6D" w:rsidRPr="00D60EE8" w:rsidRDefault="00912A6D" w:rsidP="00912A6D">
      <w:pPr>
        <w:pStyle w:val="FootnoteText"/>
        <w:rPr>
          <w:lang w:val="en-GB"/>
        </w:rPr>
      </w:pPr>
      <w:r w:rsidRPr="00544EA3">
        <w:rPr>
          <w:rStyle w:val="FootnoteReference"/>
        </w:rPr>
        <w:footnoteRef/>
      </w:r>
      <w:r w:rsidRPr="00D60EE8">
        <w:rPr>
          <w:lang w:val="en-GB"/>
        </w:rPr>
        <w:t xml:space="preserve"> The selection criteria, in the previous section of this form, have to be met before the technical requirements are assessed. </w:t>
      </w:r>
    </w:p>
  </w:footnote>
  <w:footnote w:id="15">
    <w:p w14:paraId="25D57FEE" w14:textId="77777777" w:rsidR="008B1612" w:rsidRPr="006A5F84" w:rsidRDefault="008B1612" w:rsidP="008B1612">
      <w:r w:rsidRPr="006A5F84">
        <w:rPr>
          <w:rStyle w:val="FootnoteReference"/>
        </w:rPr>
        <w:footnoteRef/>
      </w:r>
      <w:r>
        <w:t xml:space="preserve"> </w:t>
      </w:r>
      <w:r w:rsidRPr="006A5F84">
        <w:t>Country in which the legal entity is registered</w:t>
      </w:r>
      <w:r>
        <w:t>.</w:t>
      </w:r>
    </w:p>
  </w:footnote>
  <w:footnote w:id="16">
    <w:p w14:paraId="0A99988B" w14:textId="77777777" w:rsidR="008B1612" w:rsidRPr="006A5F84" w:rsidRDefault="008B1612" w:rsidP="008B1612">
      <w:pPr>
        <w:tabs>
          <w:tab w:val="left" w:pos="0"/>
        </w:tabs>
        <w:jc w:val="both"/>
      </w:pPr>
      <w:r w:rsidRPr="006A5F84">
        <w:rPr>
          <w:rStyle w:val="FootnoteReference"/>
        </w:rPr>
        <w:footnoteRef/>
      </w:r>
      <w:r>
        <w:t xml:space="preserve"> 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17">
    <w:p w14:paraId="417DC01F" w14:textId="77777777" w:rsidR="008B1612" w:rsidRPr="006A5F84" w:rsidRDefault="008B1612" w:rsidP="008B1612">
      <w:pPr>
        <w:spacing w:after="60"/>
      </w:pPr>
      <w:r w:rsidRPr="006A5F84">
        <w:rPr>
          <w:rStyle w:val="FootnoteReference"/>
        </w:rPr>
        <w:footnoteRef/>
      </w:r>
      <w:r>
        <w:t xml:space="preserve"> </w:t>
      </w:r>
      <w:r w:rsidRPr="006A5F84">
        <w:t>Natural persons have to prove their capacity in accordance with the selection criteria and by the appropriate means.</w:t>
      </w:r>
    </w:p>
  </w:footnote>
  <w:footnote w:id="18">
    <w:p w14:paraId="104044E0" w14:textId="77777777" w:rsidR="008B1612" w:rsidRPr="006A5F84" w:rsidRDefault="008B1612" w:rsidP="008B1612">
      <w:pPr>
        <w:spacing w:after="60"/>
        <w:jc w:val="both"/>
      </w:pPr>
      <w:r w:rsidRPr="006A5F84">
        <w:rPr>
          <w:rStyle w:val="FootnoteReference"/>
        </w:rPr>
        <w:footnoteRef/>
      </w:r>
      <w:r>
        <w:t xml:space="preserve"> 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19">
    <w:p w14:paraId="0C9EF02A" w14:textId="77777777" w:rsidR="008B1612" w:rsidRPr="006A5F84" w:rsidRDefault="008B1612" w:rsidP="008B1612">
      <w:pPr>
        <w:spacing w:after="60"/>
      </w:pPr>
      <w:r w:rsidRPr="006A5F84">
        <w:rPr>
          <w:rStyle w:val="FootnoteReference"/>
        </w:rPr>
        <w:footnoteRef/>
      </w:r>
      <w:r>
        <w:t xml:space="preserve"> </w:t>
      </w:r>
      <w:r w:rsidRPr="006A5F84">
        <w:t xml:space="preserve">Last year=last accounting year for </w:t>
      </w:r>
      <w:r>
        <w:t xml:space="preserve">which the </w:t>
      </w:r>
      <w:r w:rsidRPr="00EB4554">
        <w:t>entity</w:t>
      </w:r>
      <w:r>
        <w:t>'s accounts have been closed</w:t>
      </w:r>
      <w:r w:rsidRPr="006A5F84">
        <w:t>.</w:t>
      </w:r>
    </w:p>
  </w:footnote>
  <w:footnote w:id="20">
    <w:p w14:paraId="487023DE" w14:textId="77777777" w:rsidR="008B1612" w:rsidRPr="006A5F84" w:rsidRDefault="008B1612" w:rsidP="008B1612">
      <w:pPr>
        <w:spacing w:after="60"/>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21">
    <w:p w14:paraId="111CE6B9" w14:textId="77777777" w:rsidR="008B1612" w:rsidRPr="006A5F84" w:rsidRDefault="008B1612" w:rsidP="008B1612">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22">
    <w:p w14:paraId="1CCC1057" w14:textId="77777777" w:rsidR="008B1612" w:rsidRPr="006A5F84" w:rsidRDefault="008B1612" w:rsidP="008B1612">
      <w:pPr>
        <w:spacing w:after="6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23">
    <w:p w14:paraId="5B9B97DF" w14:textId="77777777" w:rsidR="008B1612" w:rsidRPr="006A5F84" w:rsidRDefault="008B1612" w:rsidP="008B1612">
      <w:pPr>
        <w:jc w:val="both"/>
      </w:pPr>
      <w:r w:rsidRPr="006A5F84">
        <w:rPr>
          <w:rStyle w:val="FootnoteReference"/>
        </w:rPr>
        <w:footnoteRef/>
      </w:r>
      <w:r>
        <w:t xml:space="preserve"> </w:t>
      </w:r>
      <w:r w:rsidRPr="00AC74AC">
        <w:t>A company's debts or obligations that are due within one year. Current liabilities appear on the company's balance sheet and include short term debt, accounts payable, accrued liabilities and other debts.</w:t>
      </w:r>
    </w:p>
  </w:footnote>
  <w:footnote w:id="24">
    <w:p w14:paraId="7B1E1DAD" w14:textId="77777777" w:rsidR="008B1612" w:rsidRPr="006A5F84" w:rsidRDefault="008B1612" w:rsidP="008B1612">
      <w:pPr>
        <w:spacing w:after="60"/>
        <w:jc w:val="both"/>
      </w:pPr>
      <w:r w:rsidRPr="006A5F84">
        <w:rPr>
          <w:rStyle w:val="FootnoteReference"/>
        </w:rPr>
        <w:footnoteRef/>
      </w:r>
      <w:r>
        <w:t xml:space="preserve"> 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25">
    <w:p w14:paraId="4D65639E" w14:textId="77777777" w:rsidR="008B1612" w:rsidRPr="006A5F84" w:rsidRDefault="008B1612" w:rsidP="008B1612">
      <w:pPr>
        <w:spacing w:after="60"/>
        <w:jc w:val="both"/>
      </w:pPr>
      <w:r w:rsidRPr="006A5F84">
        <w:rPr>
          <w:rStyle w:val="FootnoteReference"/>
        </w:rPr>
        <w:footnoteRef/>
      </w:r>
      <w:r>
        <w:t xml:space="preserve"> </w:t>
      </w:r>
      <w:r w:rsidRPr="006A5F84">
        <w:t>Corresponding to the relevant specialisms identified in point 5 below.</w:t>
      </w:r>
    </w:p>
  </w:footnote>
  <w:footnote w:id="26">
    <w:p w14:paraId="45AB8249" w14:textId="77777777" w:rsidR="008B1612" w:rsidRPr="006A5F84" w:rsidRDefault="008B1612" w:rsidP="008B1612">
      <w:pPr>
        <w:spacing w:after="60"/>
        <w:jc w:val="both"/>
      </w:pPr>
      <w:r w:rsidRPr="006A5F84">
        <w:rPr>
          <w:rStyle w:val="FootnoteReference"/>
        </w:rPr>
        <w:footnoteRef/>
      </w:r>
      <w:r>
        <w:t xml:space="preserve"> S</w:t>
      </w:r>
      <w:r w:rsidRPr="006A5F84">
        <w:t>taff directly</w:t>
      </w:r>
      <w:r w:rsidRPr="006A5F84">
        <w:rPr>
          <w:vertAlign w:val="superscript"/>
        </w:rPr>
        <w:t xml:space="preserve"> </w:t>
      </w:r>
      <w:r w:rsidRPr="006A5F84">
        <w:t xml:space="preserve">employed by the </w:t>
      </w:r>
      <w:r>
        <w:t>t</w:t>
      </w:r>
      <w:r w:rsidRPr="006A5F84">
        <w:t>enderer on a permanent basis (i</w:t>
      </w:r>
      <w:r>
        <w:t>.</w:t>
      </w:r>
      <w:r w:rsidRPr="006A5F84">
        <w:t>e</w:t>
      </w:r>
      <w:r>
        <w:t>.</w:t>
      </w:r>
      <w:r w:rsidRPr="006A5F84">
        <w:t xml:space="preserve"> under indefinite contracts)</w:t>
      </w:r>
      <w:r>
        <w:t>.</w:t>
      </w:r>
    </w:p>
  </w:footnote>
  <w:footnote w:id="27">
    <w:p w14:paraId="5FB1F4D9" w14:textId="77777777" w:rsidR="008B1612" w:rsidRPr="006A5F84" w:rsidRDefault="008B1612" w:rsidP="008B1612">
      <w:pPr>
        <w:jc w:val="both"/>
      </w:pPr>
      <w:r w:rsidRPr="006A5F84">
        <w:rPr>
          <w:rStyle w:val="FootnoteReference"/>
        </w:rPr>
        <w:footnoteRef/>
      </w:r>
      <w:r>
        <w:t xml:space="preserve"> O</w:t>
      </w:r>
      <w:r w:rsidRPr="006A5F84">
        <w:t>ther staff not directly</w:t>
      </w:r>
      <w:r w:rsidRPr="006A5F84">
        <w:rPr>
          <w:vertAlign w:val="superscript"/>
        </w:rPr>
        <w:t xml:space="preserve"> </w:t>
      </w:r>
      <w:r w:rsidRPr="006A5F84">
        <w:t xml:space="preserve">employed by the </w:t>
      </w:r>
      <w:r>
        <w:t>t</w:t>
      </w:r>
      <w:r w:rsidRPr="006A5F84">
        <w:t>enderer on a permanent basis (i</w:t>
      </w:r>
      <w:r>
        <w:t>.</w:t>
      </w:r>
      <w:r w:rsidRPr="006A5F84">
        <w:t>e</w:t>
      </w:r>
      <w:r>
        <w:t>.</w:t>
      </w:r>
      <w:r w:rsidRPr="006A5F84">
        <w:t xml:space="preserve"> under fixed-term contracts)</w:t>
      </w:r>
      <w:r>
        <w:t>.</w:t>
      </w:r>
    </w:p>
  </w:footnote>
  <w:footnote w:id="28">
    <w:p w14:paraId="490B09DD" w14:textId="77777777" w:rsidR="008B1612" w:rsidRPr="006A5F84" w:rsidRDefault="008B1612" w:rsidP="008B1612">
      <w:r w:rsidRPr="006A5F84">
        <w:rPr>
          <w:rStyle w:val="FootnoteReference"/>
        </w:rPr>
        <w:footnoteRef/>
      </w:r>
      <w:r>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29">
    <w:p w14:paraId="478645BE" w14:textId="77777777" w:rsidR="008B1612" w:rsidRPr="006A5F84" w:rsidRDefault="008B1612" w:rsidP="008B1612">
      <w:pPr>
        <w:jc w:val="both"/>
      </w:pPr>
      <w:r w:rsidRPr="006A5F84">
        <w:rPr>
          <w:rStyle w:val="FootnoteReference"/>
        </w:rPr>
        <w:footnoteRef/>
      </w:r>
      <w:r>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30">
    <w:p w14:paraId="052E576E" w14:textId="77777777" w:rsidR="008B1612" w:rsidRPr="006A5F84" w:rsidRDefault="008B1612" w:rsidP="008B1612">
      <w:r w:rsidRPr="006A5F84">
        <w:rPr>
          <w:rStyle w:val="FootnoteReference"/>
        </w:rPr>
        <w:footnoteRef/>
      </w:r>
      <w:r>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D0C5" w14:textId="77777777" w:rsidR="008B1612" w:rsidRDefault="008B1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EAAC" w14:textId="77777777" w:rsidR="008B1612" w:rsidRDefault="008B1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6C75" w14:textId="77777777" w:rsidR="008B1612" w:rsidRDefault="008B1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216D6C"/>
    <w:multiLevelType w:val="multilevel"/>
    <w:tmpl w:val="CB007AF0"/>
    <w:lvl w:ilvl="0">
      <w:start w:val="1"/>
      <w:numFmt w:val="decimal"/>
      <w:pStyle w:val="Heading1"/>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7"/>
  </w:num>
  <w:num w:numId="3">
    <w:abstractNumId w:val="11"/>
  </w:num>
  <w:num w:numId="4">
    <w:abstractNumId w:val="14"/>
  </w:num>
  <w:num w:numId="5">
    <w:abstractNumId w:val="29"/>
  </w:num>
  <w:num w:numId="6">
    <w:abstractNumId w:val="9"/>
  </w:num>
  <w:num w:numId="7">
    <w:abstractNumId w:val="6"/>
  </w:num>
  <w:num w:numId="8">
    <w:abstractNumId w:val="2"/>
  </w:num>
  <w:num w:numId="9">
    <w:abstractNumId w:val="17"/>
  </w:num>
  <w:num w:numId="10">
    <w:abstractNumId w:val="5"/>
  </w:num>
  <w:num w:numId="11">
    <w:abstractNumId w:val="26"/>
  </w:num>
  <w:num w:numId="12">
    <w:abstractNumId w:val="13"/>
  </w:num>
  <w:num w:numId="13">
    <w:abstractNumId w:val="7"/>
  </w:num>
  <w:num w:numId="14">
    <w:abstractNumId w:val="24"/>
  </w:num>
  <w:num w:numId="15">
    <w:abstractNumId w:val="25"/>
  </w:num>
  <w:num w:numId="16">
    <w:abstractNumId w:val="8"/>
  </w:num>
  <w:num w:numId="17">
    <w:abstractNumId w:val="19"/>
  </w:num>
  <w:num w:numId="18">
    <w:abstractNumId w:val="12"/>
  </w:num>
  <w:num w:numId="19">
    <w:abstractNumId w:val="12"/>
  </w:num>
  <w:num w:numId="20">
    <w:abstractNumId w:val="30"/>
  </w:num>
  <w:num w:numId="21">
    <w:abstractNumId w:val="21"/>
  </w:num>
  <w:num w:numId="22">
    <w:abstractNumId w:val="20"/>
  </w:num>
  <w:num w:numId="23">
    <w:abstractNumId w:val="3"/>
  </w:num>
  <w:num w:numId="24">
    <w:abstractNumId w:val="12"/>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22"/>
  </w:num>
  <w:num w:numId="30">
    <w:abstractNumId w:val="15"/>
  </w:num>
  <w:num w:numId="31">
    <w:abstractNumId w:val="16"/>
  </w:num>
  <w:num w:numId="32">
    <w:abstractNumId w:val="10"/>
  </w:num>
  <w:num w:numId="33">
    <w:abstractNumId w:val="23"/>
  </w:num>
  <w:num w:numId="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0F6E"/>
    <w:rsid w:val="000011D7"/>
    <w:rsid w:val="000012FD"/>
    <w:rsid w:val="00001323"/>
    <w:rsid w:val="000021E1"/>
    <w:rsid w:val="00007151"/>
    <w:rsid w:val="000076C2"/>
    <w:rsid w:val="00007DCD"/>
    <w:rsid w:val="00010561"/>
    <w:rsid w:val="00010EFB"/>
    <w:rsid w:val="00015471"/>
    <w:rsid w:val="000167B8"/>
    <w:rsid w:val="0002493B"/>
    <w:rsid w:val="00027333"/>
    <w:rsid w:val="00030464"/>
    <w:rsid w:val="00036E25"/>
    <w:rsid w:val="00040153"/>
    <w:rsid w:val="00040CF1"/>
    <w:rsid w:val="00041516"/>
    <w:rsid w:val="000417E2"/>
    <w:rsid w:val="00043159"/>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7F35"/>
    <w:rsid w:val="00090987"/>
    <w:rsid w:val="0009286D"/>
    <w:rsid w:val="000947DF"/>
    <w:rsid w:val="00096673"/>
    <w:rsid w:val="00097737"/>
    <w:rsid w:val="000A1A71"/>
    <w:rsid w:val="000A3B36"/>
    <w:rsid w:val="000A7A2C"/>
    <w:rsid w:val="000A7FD3"/>
    <w:rsid w:val="000B0983"/>
    <w:rsid w:val="000B1236"/>
    <w:rsid w:val="000B79F6"/>
    <w:rsid w:val="000C1D59"/>
    <w:rsid w:val="000C32D7"/>
    <w:rsid w:val="000C4AE6"/>
    <w:rsid w:val="000C6E69"/>
    <w:rsid w:val="000D0118"/>
    <w:rsid w:val="000D1B17"/>
    <w:rsid w:val="000D1CDA"/>
    <w:rsid w:val="000D24E3"/>
    <w:rsid w:val="000D2B44"/>
    <w:rsid w:val="000D40DB"/>
    <w:rsid w:val="000D4A00"/>
    <w:rsid w:val="000D4C36"/>
    <w:rsid w:val="000D5F1B"/>
    <w:rsid w:val="000D66C0"/>
    <w:rsid w:val="000E0DB4"/>
    <w:rsid w:val="000E291F"/>
    <w:rsid w:val="000E7B75"/>
    <w:rsid w:val="000F124B"/>
    <w:rsid w:val="000F1339"/>
    <w:rsid w:val="000F5F5F"/>
    <w:rsid w:val="00100085"/>
    <w:rsid w:val="00103348"/>
    <w:rsid w:val="00103913"/>
    <w:rsid w:val="00104B37"/>
    <w:rsid w:val="0010518E"/>
    <w:rsid w:val="00111B28"/>
    <w:rsid w:val="00115916"/>
    <w:rsid w:val="00115A3D"/>
    <w:rsid w:val="001160E5"/>
    <w:rsid w:val="00116A45"/>
    <w:rsid w:val="00121DE4"/>
    <w:rsid w:val="00123EDC"/>
    <w:rsid w:val="001252C0"/>
    <w:rsid w:val="0012677D"/>
    <w:rsid w:val="0013002E"/>
    <w:rsid w:val="001302A7"/>
    <w:rsid w:val="001309AB"/>
    <w:rsid w:val="00130EF1"/>
    <w:rsid w:val="001320DF"/>
    <w:rsid w:val="00134586"/>
    <w:rsid w:val="0014659F"/>
    <w:rsid w:val="00150767"/>
    <w:rsid w:val="001515E4"/>
    <w:rsid w:val="001536B3"/>
    <w:rsid w:val="00157C6D"/>
    <w:rsid w:val="00157DEE"/>
    <w:rsid w:val="001645AC"/>
    <w:rsid w:val="00164F15"/>
    <w:rsid w:val="00171C45"/>
    <w:rsid w:val="001766D9"/>
    <w:rsid w:val="00181980"/>
    <w:rsid w:val="00185973"/>
    <w:rsid w:val="00187253"/>
    <w:rsid w:val="00192430"/>
    <w:rsid w:val="001932AF"/>
    <w:rsid w:val="001937B4"/>
    <w:rsid w:val="001976A6"/>
    <w:rsid w:val="001A1207"/>
    <w:rsid w:val="001A64D9"/>
    <w:rsid w:val="001A6C79"/>
    <w:rsid w:val="001B29E8"/>
    <w:rsid w:val="001B38DA"/>
    <w:rsid w:val="001B5454"/>
    <w:rsid w:val="001B660A"/>
    <w:rsid w:val="001C7A38"/>
    <w:rsid w:val="001D0532"/>
    <w:rsid w:val="001D20C7"/>
    <w:rsid w:val="001D339B"/>
    <w:rsid w:val="001D51F8"/>
    <w:rsid w:val="001E377F"/>
    <w:rsid w:val="001E4648"/>
    <w:rsid w:val="001F0DE5"/>
    <w:rsid w:val="001F410B"/>
    <w:rsid w:val="001F5421"/>
    <w:rsid w:val="001F7658"/>
    <w:rsid w:val="002012E1"/>
    <w:rsid w:val="00201CF7"/>
    <w:rsid w:val="00203E3D"/>
    <w:rsid w:val="00205DC5"/>
    <w:rsid w:val="0020615A"/>
    <w:rsid w:val="0020706B"/>
    <w:rsid w:val="00211229"/>
    <w:rsid w:val="00211E0F"/>
    <w:rsid w:val="002156A5"/>
    <w:rsid w:val="0021645D"/>
    <w:rsid w:val="00216F0D"/>
    <w:rsid w:val="00217E61"/>
    <w:rsid w:val="002209F1"/>
    <w:rsid w:val="00220BF7"/>
    <w:rsid w:val="00223211"/>
    <w:rsid w:val="00224C44"/>
    <w:rsid w:val="00225CDC"/>
    <w:rsid w:val="00225F75"/>
    <w:rsid w:val="00227A8C"/>
    <w:rsid w:val="00227ABB"/>
    <w:rsid w:val="00235BB9"/>
    <w:rsid w:val="00235F99"/>
    <w:rsid w:val="00237F9E"/>
    <w:rsid w:val="002426D3"/>
    <w:rsid w:val="002442B7"/>
    <w:rsid w:val="002455C7"/>
    <w:rsid w:val="002456F1"/>
    <w:rsid w:val="002463B3"/>
    <w:rsid w:val="0025137A"/>
    <w:rsid w:val="002514D1"/>
    <w:rsid w:val="0025177E"/>
    <w:rsid w:val="00251EA1"/>
    <w:rsid w:val="00252123"/>
    <w:rsid w:val="00253324"/>
    <w:rsid w:val="002560BB"/>
    <w:rsid w:val="002561C8"/>
    <w:rsid w:val="00264ACD"/>
    <w:rsid w:val="0026542C"/>
    <w:rsid w:val="00266C6F"/>
    <w:rsid w:val="00271700"/>
    <w:rsid w:val="00272A7B"/>
    <w:rsid w:val="00272D32"/>
    <w:rsid w:val="0028364A"/>
    <w:rsid w:val="00287109"/>
    <w:rsid w:val="00290561"/>
    <w:rsid w:val="00294190"/>
    <w:rsid w:val="002A0041"/>
    <w:rsid w:val="002A1860"/>
    <w:rsid w:val="002A2D36"/>
    <w:rsid w:val="002A6367"/>
    <w:rsid w:val="002B1865"/>
    <w:rsid w:val="002B6401"/>
    <w:rsid w:val="002B7402"/>
    <w:rsid w:val="002B78A7"/>
    <w:rsid w:val="002C1EAD"/>
    <w:rsid w:val="002C649A"/>
    <w:rsid w:val="002D0CE1"/>
    <w:rsid w:val="002D1FCC"/>
    <w:rsid w:val="002D2FC0"/>
    <w:rsid w:val="002D6EED"/>
    <w:rsid w:val="002E105B"/>
    <w:rsid w:val="002E1FB2"/>
    <w:rsid w:val="002F1222"/>
    <w:rsid w:val="002F48D0"/>
    <w:rsid w:val="002F530E"/>
    <w:rsid w:val="002F6309"/>
    <w:rsid w:val="00301220"/>
    <w:rsid w:val="003051AA"/>
    <w:rsid w:val="003061F8"/>
    <w:rsid w:val="00306DE6"/>
    <w:rsid w:val="003205A4"/>
    <w:rsid w:val="00322263"/>
    <w:rsid w:val="003308C6"/>
    <w:rsid w:val="003320FF"/>
    <w:rsid w:val="0033212F"/>
    <w:rsid w:val="00335E06"/>
    <w:rsid w:val="003409B8"/>
    <w:rsid w:val="003411A3"/>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1D90"/>
    <w:rsid w:val="003925E9"/>
    <w:rsid w:val="00392A7E"/>
    <w:rsid w:val="00394E9F"/>
    <w:rsid w:val="003A02A1"/>
    <w:rsid w:val="003A474A"/>
    <w:rsid w:val="003B3C9C"/>
    <w:rsid w:val="003B48B4"/>
    <w:rsid w:val="003C0747"/>
    <w:rsid w:val="003C6C9C"/>
    <w:rsid w:val="003C7266"/>
    <w:rsid w:val="003D2078"/>
    <w:rsid w:val="003D3CAA"/>
    <w:rsid w:val="003D7011"/>
    <w:rsid w:val="003D7611"/>
    <w:rsid w:val="003E4DCA"/>
    <w:rsid w:val="003E7C71"/>
    <w:rsid w:val="003F0713"/>
    <w:rsid w:val="003F2FA4"/>
    <w:rsid w:val="003F3B51"/>
    <w:rsid w:val="003F3D45"/>
    <w:rsid w:val="003F4953"/>
    <w:rsid w:val="003F6D98"/>
    <w:rsid w:val="003F7AF5"/>
    <w:rsid w:val="003F7DB7"/>
    <w:rsid w:val="0040221E"/>
    <w:rsid w:val="0040595A"/>
    <w:rsid w:val="004072FA"/>
    <w:rsid w:val="004105A1"/>
    <w:rsid w:val="00420666"/>
    <w:rsid w:val="00421363"/>
    <w:rsid w:val="0042695A"/>
    <w:rsid w:val="004300D4"/>
    <w:rsid w:val="004316F0"/>
    <w:rsid w:val="004365AD"/>
    <w:rsid w:val="00442FF2"/>
    <w:rsid w:val="004434F8"/>
    <w:rsid w:val="0045310F"/>
    <w:rsid w:val="004554CB"/>
    <w:rsid w:val="004607CD"/>
    <w:rsid w:val="0046122C"/>
    <w:rsid w:val="00461AB4"/>
    <w:rsid w:val="00463F73"/>
    <w:rsid w:val="00476547"/>
    <w:rsid w:val="004775D2"/>
    <w:rsid w:val="0047783A"/>
    <w:rsid w:val="00483E26"/>
    <w:rsid w:val="00487730"/>
    <w:rsid w:val="0049088E"/>
    <w:rsid w:val="004925DF"/>
    <w:rsid w:val="00494168"/>
    <w:rsid w:val="004A0140"/>
    <w:rsid w:val="004A101E"/>
    <w:rsid w:val="004A5CA1"/>
    <w:rsid w:val="004A7ED9"/>
    <w:rsid w:val="004B5C33"/>
    <w:rsid w:val="004C265E"/>
    <w:rsid w:val="004C35B5"/>
    <w:rsid w:val="004D2FD8"/>
    <w:rsid w:val="004D6D1E"/>
    <w:rsid w:val="004E16BB"/>
    <w:rsid w:val="004E68CF"/>
    <w:rsid w:val="004F1264"/>
    <w:rsid w:val="004F5C57"/>
    <w:rsid w:val="004F6EE9"/>
    <w:rsid w:val="005005D7"/>
    <w:rsid w:val="00501FF0"/>
    <w:rsid w:val="00503427"/>
    <w:rsid w:val="00515616"/>
    <w:rsid w:val="00516552"/>
    <w:rsid w:val="00533C8D"/>
    <w:rsid w:val="00535826"/>
    <w:rsid w:val="00536B4A"/>
    <w:rsid w:val="00537189"/>
    <w:rsid w:val="00542E0F"/>
    <w:rsid w:val="00545957"/>
    <w:rsid w:val="00552278"/>
    <w:rsid w:val="00555BFC"/>
    <w:rsid w:val="00556923"/>
    <w:rsid w:val="005634B2"/>
    <w:rsid w:val="005731F8"/>
    <w:rsid w:val="00575CB0"/>
    <w:rsid w:val="00580F0C"/>
    <w:rsid w:val="00582894"/>
    <w:rsid w:val="00586D6C"/>
    <w:rsid w:val="00587B1F"/>
    <w:rsid w:val="00591F23"/>
    <w:rsid w:val="00593550"/>
    <w:rsid w:val="0059371A"/>
    <w:rsid w:val="005B2018"/>
    <w:rsid w:val="005B35D7"/>
    <w:rsid w:val="005C0EA1"/>
    <w:rsid w:val="005C1201"/>
    <w:rsid w:val="005C3558"/>
    <w:rsid w:val="005C366D"/>
    <w:rsid w:val="005D72F7"/>
    <w:rsid w:val="005E0B76"/>
    <w:rsid w:val="005E2EE8"/>
    <w:rsid w:val="005F1EC7"/>
    <w:rsid w:val="005F3C51"/>
    <w:rsid w:val="005F62D0"/>
    <w:rsid w:val="005F7DC0"/>
    <w:rsid w:val="00603B4B"/>
    <w:rsid w:val="00613E4C"/>
    <w:rsid w:val="00614AE9"/>
    <w:rsid w:val="006164B8"/>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2618"/>
    <w:rsid w:val="006532E3"/>
    <w:rsid w:val="00654F04"/>
    <w:rsid w:val="0066145D"/>
    <w:rsid w:val="00661B3C"/>
    <w:rsid w:val="0066519D"/>
    <w:rsid w:val="00670657"/>
    <w:rsid w:val="00670E5E"/>
    <w:rsid w:val="00677500"/>
    <w:rsid w:val="0068247E"/>
    <w:rsid w:val="00682804"/>
    <w:rsid w:val="0069153C"/>
    <w:rsid w:val="006917B2"/>
    <w:rsid w:val="00692095"/>
    <w:rsid w:val="00696FDD"/>
    <w:rsid w:val="00697A9D"/>
    <w:rsid w:val="006A5F84"/>
    <w:rsid w:val="006B0532"/>
    <w:rsid w:val="006B0AB1"/>
    <w:rsid w:val="006B3EAE"/>
    <w:rsid w:val="006B5B42"/>
    <w:rsid w:val="006C2F05"/>
    <w:rsid w:val="006C513D"/>
    <w:rsid w:val="006D3BA1"/>
    <w:rsid w:val="006D4CEC"/>
    <w:rsid w:val="006E1DB1"/>
    <w:rsid w:val="006E4A76"/>
    <w:rsid w:val="006E56FD"/>
    <w:rsid w:val="006E6880"/>
    <w:rsid w:val="006F1323"/>
    <w:rsid w:val="006F210E"/>
    <w:rsid w:val="006F43E5"/>
    <w:rsid w:val="006F7CB5"/>
    <w:rsid w:val="00702131"/>
    <w:rsid w:val="00703425"/>
    <w:rsid w:val="00710379"/>
    <w:rsid w:val="00711C72"/>
    <w:rsid w:val="0071243A"/>
    <w:rsid w:val="00715B35"/>
    <w:rsid w:val="00720ED3"/>
    <w:rsid w:val="00723C11"/>
    <w:rsid w:val="00724D0C"/>
    <w:rsid w:val="007307A9"/>
    <w:rsid w:val="00732444"/>
    <w:rsid w:val="0073450F"/>
    <w:rsid w:val="00740F25"/>
    <w:rsid w:val="007423EF"/>
    <w:rsid w:val="0075384B"/>
    <w:rsid w:val="00754D2B"/>
    <w:rsid w:val="007563BB"/>
    <w:rsid w:val="007600CA"/>
    <w:rsid w:val="00760195"/>
    <w:rsid w:val="007625F7"/>
    <w:rsid w:val="007629E1"/>
    <w:rsid w:val="00763B1C"/>
    <w:rsid w:val="007666CD"/>
    <w:rsid w:val="00775749"/>
    <w:rsid w:val="00776BF7"/>
    <w:rsid w:val="00777E99"/>
    <w:rsid w:val="00782F4E"/>
    <w:rsid w:val="00785050"/>
    <w:rsid w:val="00787CA0"/>
    <w:rsid w:val="00792A1B"/>
    <w:rsid w:val="0079405A"/>
    <w:rsid w:val="007A0045"/>
    <w:rsid w:val="007A0144"/>
    <w:rsid w:val="007A01BB"/>
    <w:rsid w:val="007A0C47"/>
    <w:rsid w:val="007B15A3"/>
    <w:rsid w:val="007B65DB"/>
    <w:rsid w:val="007C0BDD"/>
    <w:rsid w:val="007C1656"/>
    <w:rsid w:val="007C6835"/>
    <w:rsid w:val="007C75E0"/>
    <w:rsid w:val="007D1B96"/>
    <w:rsid w:val="007D5FA2"/>
    <w:rsid w:val="007E0CD5"/>
    <w:rsid w:val="007E3D5F"/>
    <w:rsid w:val="007E597D"/>
    <w:rsid w:val="007F634B"/>
    <w:rsid w:val="007F661B"/>
    <w:rsid w:val="007F6802"/>
    <w:rsid w:val="00803383"/>
    <w:rsid w:val="00806CE0"/>
    <w:rsid w:val="008119F5"/>
    <w:rsid w:val="00811F58"/>
    <w:rsid w:val="0081263E"/>
    <w:rsid w:val="0081418B"/>
    <w:rsid w:val="00814C3A"/>
    <w:rsid w:val="00815C27"/>
    <w:rsid w:val="008163FF"/>
    <w:rsid w:val="008227A5"/>
    <w:rsid w:val="00822E7E"/>
    <w:rsid w:val="008272ED"/>
    <w:rsid w:val="00830ACF"/>
    <w:rsid w:val="00853F9D"/>
    <w:rsid w:val="0085667F"/>
    <w:rsid w:val="008617F3"/>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1612"/>
    <w:rsid w:val="008B2A9C"/>
    <w:rsid w:val="008C14A7"/>
    <w:rsid w:val="008C4E79"/>
    <w:rsid w:val="008C5A40"/>
    <w:rsid w:val="008C5DAA"/>
    <w:rsid w:val="008C787A"/>
    <w:rsid w:val="008E40E2"/>
    <w:rsid w:val="008E7470"/>
    <w:rsid w:val="008E7587"/>
    <w:rsid w:val="008F3866"/>
    <w:rsid w:val="008F3D27"/>
    <w:rsid w:val="009030B0"/>
    <w:rsid w:val="00912A6D"/>
    <w:rsid w:val="009143FD"/>
    <w:rsid w:val="00917D02"/>
    <w:rsid w:val="00920A51"/>
    <w:rsid w:val="00920DBC"/>
    <w:rsid w:val="00922542"/>
    <w:rsid w:val="009251E3"/>
    <w:rsid w:val="0093582A"/>
    <w:rsid w:val="009423FB"/>
    <w:rsid w:val="0094670B"/>
    <w:rsid w:val="00947FC3"/>
    <w:rsid w:val="00950813"/>
    <w:rsid w:val="009514EC"/>
    <w:rsid w:val="00961615"/>
    <w:rsid w:val="00972446"/>
    <w:rsid w:val="00980A42"/>
    <w:rsid w:val="009976B3"/>
    <w:rsid w:val="009A3792"/>
    <w:rsid w:val="009A3A53"/>
    <w:rsid w:val="009A4A38"/>
    <w:rsid w:val="009A538A"/>
    <w:rsid w:val="009A6F00"/>
    <w:rsid w:val="009B0CF1"/>
    <w:rsid w:val="009B1FBF"/>
    <w:rsid w:val="009B2F1F"/>
    <w:rsid w:val="009B422E"/>
    <w:rsid w:val="009B4D6F"/>
    <w:rsid w:val="009B5A6D"/>
    <w:rsid w:val="009B5FF5"/>
    <w:rsid w:val="009C0E86"/>
    <w:rsid w:val="009C1AB9"/>
    <w:rsid w:val="009D2938"/>
    <w:rsid w:val="009D3181"/>
    <w:rsid w:val="009D5314"/>
    <w:rsid w:val="009E04E4"/>
    <w:rsid w:val="009E48A3"/>
    <w:rsid w:val="009E4FC6"/>
    <w:rsid w:val="009E6BB7"/>
    <w:rsid w:val="009F1371"/>
    <w:rsid w:val="009F3126"/>
    <w:rsid w:val="00A039CA"/>
    <w:rsid w:val="00A04FBF"/>
    <w:rsid w:val="00A05C9B"/>
    <w:rsid w:val="00A05DCA"/>
    <w:rsid w:val="00A068EC"/>
    <w:rsid w:val="00A11F12"/>
    <w:rsid w:val="00A139A6"/>
    <w:rsid w:val="00A14E03"/>
    <w:rsid w:val="00A1746F"/>
    <w:rsid w:val="00A2696E"/>
    <w:rsid w:val="00A4194A"/>
    <w:rsid w:val="00A42161"/>
    <w:rsid w:val="00A4424B"/>
    <w:rsid w:val="00A50D37"/>
    <w:rsid w:val="00A512A5"/>
    <w:rsid w:val="00A512C9"/>
    <w:rsid w:val="00A539E4"/>
    <w:rsid w:val="00A5438F"/>
    <w:rsid w:val="00A55597"/>
    <w:rsid w:val="00A56C0B"/>
    <w:rsid w:val="00A62073"/>
    <w:rsid w:val="00A62A7F"/>
    <w:rsid w:val="00A63E3C"/>
    <w:rsid w:val="00A65361"/>
    <w:rsid w:val="00A665A2"/>
    <w:rsid w:val="00A721A0"/>
    <w:rsid w:val="00A75650"/>
    <w:rsid w:val="00A77708"/>
    <w:rsid w:val="00A826AD"/>
    <w:rsid w:val="00A8413B"/>
    <w:rsid w:val="00A845B1"/>
    <w:rsid w:val="00A90875"/>
    <w:rsid w:val="00A9509F"/>
    <w:rsid w:val="00AA24A4"/>
    <w:rsid w:val="00AA4766"/>
    <w:rsid w:val="00AB26E0"/>
    <w:rsid w:val="00AB29A9"/>
    <w:rsid w:val="00AB2ABD"/>
    <w:rsid w:val="00AB3AB0"/>
    <w:rsid w:val="00AB5A11"/>
    <w:rsid w:val="00AB5ED5"/>
    <w:rsid w:val="00AB66A5"/>
    <w:rsid w:val="00AC07D4"/>
    <w:rsid w:val="00AC2621"/>
    <w:rsid w:val="00AC7636"/>
    <w:rsid w:val="00AD0D7A"/>
    <w:rsid w:val="00AD5536"/>
    <w:rsid w:val="00AE5192"/>
    <w:rsid w:val="00AE6600"/>
    <w:rsid w:val="00AE7D13"/>
    <w:rsid w:val="00AF2A32"/>
    <w:rsid w:val="00AF4052"/>
    <w:rsid w:val="00AF47CA"/>
    <w:rsid w:val="00AF507E"/>
    <w:rsid w:val="00B07102"/>
    <w:rsid w:val="00B1032A"/>
    <w:rsid w:val="00B1165D"/>
    <w:rsid w:val="00B170EF"/>
    <w:rsid w:val="00B17A53"/>
    <w:rsid w:val="00B2499C"/>
    <w:rsid w:val="00B277E4"/>
    <w:rsid w:val="00B30528"/>
    <w:rsid w:val="00B3168E"/>
    <w:rsid w:val="00B3411B"/>
    <w:rsid w:val="00B443C3"/>
    <w:rsid w:val="00B4454C"/>
    <w:rsid w:val="00B44B08"/>
    <w:rsid w:val="00B44DC5"/>
    <w:rsid w:val="00B4644C"/>
    <w:rsid w:val="00B4772C"/>
    <w:rsid w:val="00B50CF5"/>
    <w:rsid w:val="00B51209"/>
    <w:rsid w:val="00B525A7"/>
    <w:rsid w:val="00B569B1"/>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70CB"/>
    <w:rsid w:val="00BA72F0"/>
    <w:rsid w:val="00BB2075"/>
    <w:rsid w:val="00BB2CCE"/>
    <w:rsid w:val="00BB51C8"/>
    <w:rsid w:val="00BB56D3"/>
    <w:rsid w:val="00BB65D4"/>
    <w:rsid w:val="00BB6CB4"/>
    <w:rsid w:val="00BC112C"/>
    <w:rsid w:val="00BC163B"/>
    <w:rsid w:val="00BC2F6B"/>
    <w:rsid w:val="00BC3B75"/>
    <w:rsid w:val="00BC46F2"/>
    <w:rsid w:val="00BC6222"/>
    <w:rsid w:val="00BD201F"/>
    <w:rsid w:val="00BD2FEA"/>
    <w:rsid w:val="00BD3371"/>
    <w:rsid w:val="00BE34FF"/>
    <w:rsid w:val="00BE3AD8"/>
    <w:rsid w:val="00BF1A9A"/>
    <w:rsid w:val="00C0329C"/>
    <w:rsid w:val="00C07667"/>
    <w:rsid w:val="00C12AF0"/>
    <w:rsid w:val="00C13C29"/>
    <w:rsid w:val="00C17310"/>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7367"/>
    <w:rsid w:val="00C60DD3"/>
    <w:rsid w:val="00C61312"/>
    <w:rsid w:val="00C720C8"/>
    <w:rsid w:val="00C7322E"/>
    <w:rsid w:val="00C75CCE"/>
    <w:rsid w:val="00C778A1"/>
    <w:rsid w:val="00C80299"/>
    <w:rsid w:val="00C81B22"/>
    <w:rsid w:val="00C83113"/>
    <w:rsid w:val="00C8328B"/>
    <w:rsid w:val="00C85C8A"/>
    <w:rsid w:val="00C85F4A"/>
    <w:rsid w:val="00C86724"/>
    <w:rsid w:val="00C87F4C"/>
    <w:rsid w:val="00C92434"/>
    <w:rsid w:val="00C976DE"/>
    <w:rsid w:val="00CA1354"/>
    <w:rsid w:val="00CA618A"/>
    <w:rsid w:val="00CA6C68"/>
    <w:rsid w:val="00CA7FAB"/>
    <w:rsid w:val="00CB3E27"/>
    <w:rsid w:val="00CB4406"/>
    <w:rsid w:val="00CB4E1D"/>
    <w:rsid w:val="00CC7DE2"/>
    <w:rsid w:val="00CD7F25"/>
    <w:rsid w:val="00CE16A1"/>
    <w:rsid w:val="00CF2D8C"/>
    <w:rsid w:val="00CF2DE2"/>
    <w:rsid w:val="00CF30C4"/>
    <w:rsid w:val="00CF48EA"/>
    <w:rsid w:val="00CF63C2"/>
    <w:rsid w:val="00CF6CFA"/>
    <w:rsid w:val="00D00E91"/>
    <w:rsid w:val="00D02E23"/>
    <w:rsid w:val="00D03108"/>
    <w:rsid w:val="00D07A31"/>
    <w:rsid w:val="00D11576"/>
    <w:rsid w:val="00D1398A"/>
    <w:rsid w:val="00D16ADA"/>
    <w:rsid w:val="00D17EE8"/>
    <w:rsid w:val="00D21056"/>
    <w:rsid w:val="00D243E7"/>
    <w:rsid w:val="00D24469"/>
    <w:rsid w:val="00D24893"/>
    <w:rsid w:val="00D312D2"/>
    <w:rsid w:val="00D33BE3"/>
    <w:rsid w:val="00D43612"/>
    <w:rsid w:val="00D44362"/>
    <w:rsid w:val="00D4697C"/>
    <w:rsid w:val="00D52CBF"/>
    <w:rsid w:val="00D576CA"/>
    <w:rsid w:val="00D62067"/>
    <w:rsid w:val="00D662AA"/>
    <w:rsid w:val="00D6653E"/>
    <w:rsid w:val="00D66F04"/>
    <w:rsid w:val="00D678AC"/>
    <w:rsid w:val="00D71AF3"/>
    <w:rsid w:val="00D72793"/>
    <w:rsid w:val="00D735D6"/>
    <w:rsid w:val="00D73E36"/>
    <w:rsid w:val="00D75213"/>
    <w:rsid w:val="00D83D1B"/>
    <w:rsid w:val="00D8732D"/>
    <w:rsid w:val="00D90043"/>
    <w:rsid w:val="00D92BA6"/>
    <w:rsid w:val="00D92FC8"/>
    <w:rsid w:val="00D93F90"/>
    <w:rsid w:val="00D950BA"/>
    <w:rsid w:val="00D979C6"/>
    <w:rsid w:val="00DA4AB8"/>
    <w:rsid w:val="00DA4D57"/>
    <w:rsid w:val="00DB5F3B"/>
    <w:rsid w:val="00DC50E2"/>
    <w:rsid w:val="00DC54A0"/>
    <w:rsid w:val="00DC6C9C"/>
    <w:rsid w:val="00DC7EB2"/>
    <w:rsid w:val="00DD005F"/>
    <w:rsid w:val="00DD0624"/>
    <w:rsid w:val="00DD13B0"/>
    <w:rsid w:val="00DD6678"/>
    <w:rsid w:val="00DE13B8"/>
    <w:rsid w:val="00DE19B1"/>
    <w:rsid w:val="00DE378C"/>
    <w:rsid w:val="00DE7055"/>
    <w:rsid w:val="00DE71AB"/>
    <w:rsid w:val="00DF25C5"/>
    <w:rsid w:val="00DF2BD4"/>
    <w:rsid w:val="00DF2FF3"/>
    <w:rsid w:val="00DF589E"/>
    <w:rsid w:val="00DF7145"/>
    <w:rsid w:val="00DF7327"/>
    <w:rsid w:val="00DF7A40"/>
    <w:rsid w:val="00E0295D"/>
    <w:rsid w:val="00E034FB"/>
    <w:rsid w:val="00E05BDB"/>
    <w:rsid w:val="00E10B1C"/>
    <w:rsid w:val="00E111AC"/>
    <w:rsid w:val="00E13CDE"/>
    <w:rsid w:val="00E14817"/>
    <w:rsid w:val="00E168E3"/>
    <w:rsid w:val="00E203EF"/>
    <w:rsid w:val="00E213A7"/>
    <w:rsid w:val="00E215DF"/>
    <w:rsid w:val="00E2190B"/>
    <w:rsid w:val="00E2682A"/>
    <w:rsid w:val="00E27678"/>
    <w:rsid w:val="00E3200D"/>
    <w:rsid w:val="00E340A7"/>
    <w:rsid w:val="00E34208"/>
    <w:rsid w:val="00E37290"/>
    <w:rsid w:val="00E37A55"/>
    <w:rsid w:val="00E41C6F"/>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6FD7"/>
    <w:rsid w:val="00E72143"/>
    <w:rsid w:val="00E730A5"/>
    <w:rsid w:val="00E75503"/>
    <w:rsid w:val="00E80269"/>
    <w:rsid w:val="00E811F3"/>
    <w:rsid w:val="00E82463"/>
    <w:rsid w:val="00E84F50"/>
    <w:rsid w:val="00E85F91"/>
    <w:rsid w:val="00E94212"/>
    <w:rsid w:val="00EA1ADC"/>
    <w:rsid w:val="00EA23A7"/>
    <w:rsid w:val="00EA75C1"/>
    <w:rsid w:val="00EB295F"/>
    <w:rsid w:val="00EB3B91"/>
    <w:rsid w:val="00EB78F4"/>
    <w:rsid w:val="00EC0DD2"/>
    <w:rsid w:val="00EC16F8"/>
    <w:rsid w:val="00EC48C8"/>
    <w:rsid w:val="00EC4FD6"/>
    <w:rsid w:val="00EC571A"/>
    <w:rsid w:val="00ED219D"/>
    <w:rsid w:val="00EE0ED9"/>
    <w:rsid w:val="00EE109E"/>
    <w:rsid w:val="00EE23B1"/>
    <w:rsid w:val="00EE2E55"/>
    <w:rsid w:val="00EE6BC0"/>
    <w:rsid w:val="00EF1C05"/>
    <w:rsid w:val="00EF2700"/>
    <w:rsid w:val="00EF3951"/>
    <w:rsid w:val="00EF6426"/>
    <w:rsid w:val="00F01A04"/>
    <w:rsid w:val="00F02006"/>
    <w:rsid w:val="00F041A6"/>
    <w:rsid w:val="00F0574A"/>
    <w:rsid w:val="00F10944"/>
    <w:rsid w:val="00F25C38"/>
    <w:rsid w:val="00F27BDC"/>
    <w:rsid w:val="00F33A99"/>
    <w:rsid w:val="00F45106"/>
    <w:rsid w:val="00F4528C"/>
    <w:rsid w:val="00F56D4C"/>
    <w:rsid w:val="00F63914"/>
    <w:rsid w:val="00F652E9"/>
    <w:rsid w:val="00F658F3"/>
    <w:rsid w:val="00F676D0"/>
    <w:rsid w:val="00F679ED"/>
    <w:rsid w:val="00F67C74"/>
    <w:rsid w:val="00F67D26"/>
    <w:rsid w:val="00F73A7B"/>
    <w:rsid w:val="00F8016B"/>
    <w:rsid w:val="00F804E1"/>
    <w:rsid w:val="00F84AE0"/>
    <w:rsid w:val="00F8551F"/>
    <w:rsid w:val="00F874CE"/>
    <w:rsid w:val="00F87F88"/>
    <w:rsid w:val="00F90A9F"/>
    <w:rsid w:val="00F91DF6"/>
    <w:rsid w:val="00F962E3"/>
    <w:rsid w:val="00F96DF3"/>
    <w:rsid w:val="00F973FC"/>
    <w:rsid w:val="00FA3359"/>
    <w:rsid w:val="00FA3F66"/>
    <w:rsid w:val="00FA73A6"/>
    <w:rsid w:val="00FA7BA5"/>
    <w:rsid w:val="00FB1FCF"/>
    <w:rsid w:val="00FB2706"/>
    <w:rsid w:val="00FB3374"/>
    <w:rsid w:val="00FB67DE"/>
    <w:rsid w:val="00FC6A15"/>
    <w:rsid w:val="00FD23CD"/>
    <w:rsid w:val="00FD4F5A"/>
    <w:rsid w:val="00FD68B9"/>
    <w:rsid w:val="00FD6CB9"/>
    <w:rsid w:val="00FD7D8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4FA7C"/>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95F"/>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A4424B"/>
    <w:pPr>
      <w:keepNext/>
      <w:numPr>
        <w:numId w:val="2"/>
      </w:numPr>
      <w:spacing w:before="240" w:after="240"/>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tabs>
        <w:tab w:val="clear" w:pos="567"/>
      </w:tabs>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A4424B"/>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paragraph" w:styleId="NormalWeb">
    <w:name w:val="Normal (Web)"/>
    <w:basedOn w:val="Normal"/>
    <w:uiPriority w:val="99"/>
    <w:unhideWhenUsed/>
    <w:rsid w:val="005731F8"/>
    <w:pPr>
      <w:spacing w:before="100" w:beforeAutospacing="1" w:after="100" w:afterAutospacing="1"/>
    </w:pPr>
    <w:rPr>
      <w:rFonts w:ascii="Times New Roman" w:hAnsi="Times New Roman"/>
      <w:snapToGrid/>
      <w:sz w:val="24"/>
      <w:szCs w:val="24"/>
      <w:lang w:val="en-KE" w:eastAsia="en-KE"/>
    </w:rPr>
  </w:style>
  <w:style w:type="character" w:styleId="UnresolvedMention">
    <w:name w:val="Unresolved Mention"/>
    <w:basedOn w:val="DefaultParagraphFont"/>
    <w:uiPriority w:val="99"/>
    <w:semiHidden/>
    <w:unhideWhenUsed/>
    <w:rsid w:val="00D11576"/>
    <w:rPr>
      <w:color w:val="605E5C"/>
      <w:shd w:val="clear" w:color="auto" w:fill="E1DFDD"/>
    </w:rPr>
  </w:style>
  <w:style w:type="numbering" w:customStyle="1" w:styleId="NoList1">
    <w:name w:val="No List1"/>
    <w:next w:val="NoList"/>
    <w:uiPriority w:val="99"/>
    <w:semiHidden/>
    <w:unhideWhenUsed/>
    <w:rsid w:val="008B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17041361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uropeaid/prag/annexes.do?chapterTitleCode=A" TargetMode="External"/><Relationship Id="rId18" Type="http://schemas.openxmlformats.org/officeDocument/2006/relationships/header" Target="header1.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cpac.net"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icpac.net" TargetMode="External"/><Relationship Id="rId24" Type="http://schemas.openxmlformats.org/officeDocument/2006/relationships/hyperlink" Target="http://www.sanctionsmap.e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http://ec.europa.eu/europeaid/prag/annexes.do?group=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curement@icpac.net" TargetMode="External"/><Relationship Id="rId22" Type="http://schemas.openxmlformats.org/officeDocument/2006/relationships/header" Target="header3.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0623-22CD-41DF-B2D2-7F845246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12068</Words>
  <Characters>68793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80700</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Abdullahi Hussein</cp:lastModifiedBy>
  <cp:revision>3</cp:revision>
  <cp:lastPrinted>2018-04-13T13:21:00Z</cp:lastPrinted>
  <dcterms:created xsi:type="dcterms:W3CDTF">2022-01-17T07:06:00Z</dcterms:created>
  <dcterms:modified xsi:type="dcterms:W3CDTF">2022-01-17T07:11:00Z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